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ascii="仿宋_GB2312"/>
          <w:b/>
          <w:sz w:val="36"/>
          <w:szCs w:val="36"/>
        </w:rPr>
      </w:pPr>
      <w:r>
        <w:rPr>
          <w:rFonts w:hint="eastAsia" w:ascii="仿宋_GB2312"/>
          <w:b/>
          <w:sz w:val="36"/>
          <w:szCs w:val="36"/>
        </w:rPr>
        <w:t>深圳市龙岗区</w:t>
      </w:r>
      <w:r>
        <w:rPr>
          <w:rFonts w:hint="eastAsia" w:ascii="仿宋_GB2312"/>
          <w:b/>
          <w:sz w:val="36"/>
          <w:szCs w:val="36"/>
          <w:lang w:eastAsia="zh-CN"/>
        </w:rPr>
        <w:t>横岗</w:t>
      </w:r>
      <w:r>
        <w:rPr>
          <w:rFonts w:hint="eastAsia" w:ascii="仿宋_GB2312"/>
          <w:b/>
          <w:sz w:val="36"/>
          <w:szCs w:val="36"/>
          <w:lang w:val="en-US" w:eastAsia="zh-CN"/>
        </w:rPr>
        <w:t>公共卫生服务中心</w:t>
      </w:r>
      <w:r>
        <w:rPr>
          <w:rFonts w:hint="eastAsia" w:ascii="仿宋_GB2312"/>
          <w:b/>
          <w:sz w:val="36"/>
          <w:szCs w:val="36"/>
        </w:rPr>
        <w:t>公开招聘聘用人员岗位表</w:t>
      </w:r>
    </w:p>
    <w:p>
      <w:pPr>
        <w:rPr>
          <w:rFonts w:ascii="仿宋_GB2312"/>
        </w:rPr>
      </w:pPr>
    </w:p>
    <w:tbl>
      <w:tblPr>
        <w:tblStyle w:val="6"/>
        <w:tblpPr w:leftFromText="180" w:rightFromText="180" w:vertAnchor="page" w:horzAnchor="page" w:tblpX="1131" w:tblpY="3678"/>
        <w:tblW w:w="15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80"/>
        <w:gridCol w:w="1065"/>
        <w:gridCol w:w="1005"/>
        <w:gridCol w:w="960"/>
        <w:gridCol w:w="825"/>
        <w:gridCol w:w="2205"/>
        <w:gridCol w:w="1440"/>
        <w:gridCol w:w="1710"/>
        <w:gridCol w:w="855"/>
        <w:gridCol w:w="99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主管单位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岗位编号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岗位名称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拟聘人数</w:t>
            </w:r>
          </w:p>
        </w:tc>
        <w:tc>
          <w:tcPr>
            <w:tcW w:w="89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岗位条件</w:t>
            </w:r>
          </w:p>
        </w:tc>
        <w:tc>
          <w:tcPr>
            <w:tcW w:w="1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最低学历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最低学位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最低专业技术资格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与岗位有关的其它条件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87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深圳市龙岗区卫健局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LGHGGW202202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公卫医师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全日制本科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学士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本科：公共卫生与预防医学类（B1007）；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研究生：公共卫生与预防医学（A1004）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具有执业医师资格，执业范围为公共卫生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35周岁以下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应届毕业生可暂不提供专业资格证书，采用“先入职，后考证”方式聘用，具体聘用方案按相关文件执行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90507"/>
    <w:rsid w:val="11A90507"/>
    <w:rsid w:val="18ED04D2"/>
    <w:rsid w:val="431C6647"/>
    <w:rsid w:val="484B6A60"/>
    <w:rsid w:val="4BA96C0B"/>
    <w:rsid w:val="5BA8748B"/>
    <w:rsid w:val="5C533372"/>
    <w:rsid w:val="6883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2022-07-05T07:50:00Z</dcterms:created>
  <dc:creator>BGS-105</dc:creator>
  <cp:lastModifiedBy>Zhishang</cp:lastModifiedBy>
  <dcterms:modified xsi:type="dcterms:W3CDTF">2022-08-11T09:16:46Z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