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eastAsia="方正仿宋_GBK"/>
          <w:color w:val="000000"/>
          <w:sz w:val="32"/>
          <w:szCs w:val="32"/>
        </w:rPr>
      </w:pPr>
      <w:bookmarkStart w:id="0" w:name="_Toc1178"/>
      <w:r>
        <w:rPr>
          <w:rFonts w:eastAsia="方正仿宋_GBK"/>
          <w:color w:val="000000"/>
          <w:sz w:val="32"/>
          <w:szCs w:val="32"/>
        </w:rPr>
        <w:t>附件</w:t>
      </w:r>
      <w:r>
        <w:rPr>
          <w:rFonts w:hint="eastAsia" w:eastAsia="方正仿宋_GBK"/>
          <w:color w:val="000000"/>
          <w:sz w:val="32"/>
          <w:szCs w:val="32"/>
        </w:rPr>
        <w:t>4</w:t>
      </w:r>
      <w:r>
        <w:rPr>
          <w:rFonts w:eastAsia="方正仿宋_GBK"/>
          <w:color w:val="000000"/>
          <w:sz w:val="32"/>
          <w:szCs w:val="32"/>
        </w:rPr>
        <w:t>：</w:t>
      </w:r>
    </w:p>
    <w:bookmarkEnd w:id="0"/>
    <w:p>
      <w:pPr>
        <w:spacing w:line="700" w:lineRule="exact"/>
        <w:jc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疫情防控要求</w:t>
      </w:r>
    </w:p>
    <w:p>
      <w:pPr>
        <w:pStyle w:val="8"/>
        <w:widowControl w:val="0"/>
        <w:tabs>
          <w:tab w:val="left" w:pos="426"/>
        </w:tabs>
        <w:wordWrap/>
        <w:adjustRightInd w:val="0"/>
        <w:snapToGrid w:val="0"/>
        <w:spacing w:line="540" w:lineRule="exact"/>
        <w:ind w:firstLine="640"/>
        <w:textAlignment w:val="auto"/>
        <w:rPr>
          <w:rFonts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一）在招聘组织实施过程中，将按照新冠肺炎疫情防控有关要求，严格落实疫情防控措施，必要时将对有关工作安排进行适当调整，请广大报名者理解、支持和配合。服从疫情防控要求和考试现场组织工作。经现场确认有可疑症状的考生，应配合医务人员安排隔离或就诊。</w:t>
      </w:r>
    </w:p>
    <w:p>
      <w:pPr>
        <w:pStyle w:val="8"/>
        <w:widowControl w:val="0"/>
        <w:tabs>
          <w:tab w:val="left" w:pos="426"/>
        </w:tabs>
        <w:wordWrap/>
        <w:adjustRightInd w:val="0"/>
        <w:snapToGrid w:val="0"/>
        <w:spacing w:line="540" w:lineRule="exact"/>
        <w:ind w:firstLine="640"/>
        <w:textAlignment w:val="auto"/>
        <w:rPr>
          <w:rFonts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二）根据疫情防控工作相关要求，考生应自备并佩戴一次性医用口罩，“安康码”为绿码、“行程码”14日内无中高风险地区行程史、健康状况正常，经现场测量体温正常（＜37.3℃），方可进入相关环节参加相应考试。</w:t>
      </w:r>
    </w:p>
    <w:p>
      <w:pPr>
        <w:pStyle w:val="8"/>
        <w:widowControl w:val="0"/>
        <w:tabs>
          <w:tab w:val="left" w:pos="426"/>
        </w:tabs>
        <w:wordWrap/>
        <w:adjustRightInd w:val="0"/>
        <w:snapToGrid w:val="0"/>
        <w:spacing w:line="540" w:lineRule="exact"/>
        <w:ind w:firstLine="640"/>
        <w:textAlignment w:val="auto"/>
        <w:rPr>
          <w:rFonts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三）考生应当切实增强疫情防控意识，做好个人防护工作，考试期间主动减少外出和不必要的人员接触。考前14天内有中高风险地区活动轨迹或人员密切接触史的，以及考前14天内出现发热（≥37.3℃）、乏力、干咳、腹泻等相关症状的考生，不得进入考点参加考试。</w:t>
      </w:r>
    </w:p>
    <w:p>
      <w:pPr>
        <w:pStyle w:val="8"/>
        <w:widowControl w:val="0"/>
        <w:tabs>
          <w:tab w:val="left" w:pos="426"/>
        </w:tabs>
        <w:wordWrap/>
        <w:adjustRightInd w:val="0"/>
        <w:snapToGrid w:val="0"/>
        <w:spacing w:line="540" w:lineRule="exact"/>
        <w:ind w:firstLine="640"/>
        <w:textAlignment w:val="auto"/>
        <w:rPr>
          <w:rFonts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（四）仍在隔离治疗期的新冠肺炎确诊病例、疑似病例或无症状感染者，以及集中隔离、居家隔离期未满的密切接触者、次密接触者，不得进入考点参加考试。</w:t>
      </w:r>
    </w:p>
    <w:p>
      <w:pPr>
        <w:pStyle w:val="8"/>
        <w:widowControl w:val="0"/>
        <w:tabs>
          <w:tab w:val="left" w:pos="426"/>
        </w:tabs>
        <w:wordWrap/>
        <w:adjustRightInd w:val="0"/>
        <w:snapToGrid w:val="0"/>
        <w:spacing w:line="540" w:lineRule="exact"/>
        <w:ind w:firstLine="640"/>
        <w:textAlignment w:val="auto"/>
        <w:rPr>
          <w:rFonts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（五）为切实保障广大应试人员的生命安全和身体健康，确保相关工作安全有序进行，本次招聘考试严格按照《新冠肺炎疫情防控常态化下国家教育考试组考防疫工作指导意见》进行。</w:t>
      </w:r>
    </w:p>
    <w:p>
      <w:pPr>
        <w:pStyle w:val="8"/>
        <w:widowControl w:val="0"/>
        <w:tabs>
          <w:tab w:val="left" w:pos="426"/>
        </w:tabs>
        <w:wordWrap/>
        <w:adjustRightInd w:val="0"/>
        <w:snapToGrid w:val="0"/>
        <w:spacing w:line="540" w:lineRule="exact"/>
        <w:ind w:firstLine="640"/>
        <w:textAlignment w:val="auto"/>
        <w:rPr>
          <w:rFonts w:hint="eastAsia" w:ascii="Times New Roman" w:hAnsi="Times New Roman" w:eastAsia="仿宋_GB2312"/>
          <w:color w:val="000000"/>
          <w:sz w:val="32"/>
          <w:szCs w:val="32"/>
        </w:rPr>
      </w:pPr>
      <w:r>
        <w:rPr>
          <w:rFonts w:hint="eastAsia" w:ascii="仿宋" w:hAnsi="仿宋" w:eastAsia="仿宋" w:cs="Times New Roman"/>
          <w:color w:val="000000"/>
          <w:sz w:val="28"/>
          <w:szCs w:val="28"/>
          <w:lang w:eastAsia="zh-CN"/>
        </w:rPr>
        <w:t>（六）本次招聘面试等环节具体时间将根据马鞍山市疫情防控相关精神适时调整，请及时关注</w:t>
      </w:r>
      <w:r>
        <w:rPr>
          <w:rFonts w:ascii="Times New Roman" w:hAnsi="Times New Roman" w:eastAsia="仿宋_GB2312"/>
          <w:kern w:val="0"/>
          <w:sz w:val="32"/>
          <w:szCs w:val="32"/>
        </w:rPr>
        <w:t xml:space="preserve"> </w:t>
      </w:r>
      <w:r>
        <w:rPr>
          <w:rFonts w:hint="eastAsia" w:ascii="仿宋" w:hAnsi="仿宋" w:eastAsia="仿宋" w:cs="Times New Roman"/>
          <w:color w:val="000000"/>
          <w:sz w:val="28"/>
          <w:szCs w:val="28"/>
          <w:lang w:eastAsia="zh-CN"/>
        </w:rPr>
        <w:t>“人力资源招聘群”。</w:t>
      </w:r>
      <w:bookmarkStart w:id="1" w:name="_GoBack"/>
      <w:bookmarkEnd w:id="1"/>
    </w:p>
    <w:p/>
    <w:sectPr>
      <w:headerReference r:id="rId5" w:type="first"/>
      <w:footerReference r:id="rId8" w:type="first"/>
      <w:headerReference r:id="rId3" w:type="default"/>
      <w:footerReference r:id="rId6" w:type="default"/>
      <w:headerReference r:id="rId4" w:type="even"/>
      <w:footerReference r:id="rId7" w:type="even"/>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Fonts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1</w:t>
    </w:r>
    <w:r>
      <w:rPr>
        <w:rStyle w:val="7"/>
        <w:rFonts w:ascii="宋体" w:hAnsi="宋体"/>
        <w:sz w:val="28"/>
        <w:szCs w:val="28"/>
      </w:rPr>
      <w:fldChar w:fldCharType="end"/>
    </w:r>
    <w:r>
      <w:rPr>
        <w:rStyle w:val="7"/>
        <w:rFonts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ODQ4OTdmOTBlZGFiZTRiY2JjYTEyYjFiOWM1NDcifQ=="/>
  </w:docVars>
  <w:rsids>
    <w:rsidRoot w:val="00000000"/>
    <w:rsid w:val="5059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spacing w:after="120"/>
      <w:jc w:val="left"/>
    </w:pPr>
    <w:rPr>
      <w:rFonts w:ascii="微软雅黑" w:hAnsi="微软雅黑" w:eastAsia="微软雅黑" w:cs="微软雅黑"/>
      <w:kern w:val="0"/>
      <w:sz w:val="22"/>
      <w:szCs w:val="22"/>
      <w:lang w:eastAsia="en-US"/>
    </w:r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styleId="7">
    <w:name w:val="page number"/>
    <w:basedOn w:val="6"/>
    <w:qFormat/>
    <w:uiPriority w:val="99"/>
    <w:rPr>
      <w:rFonts w:cs="Times New Roman"/>
    </w:rPr>
  </w:style>
  <w:style w:type="paragraph" w:customStyle="1" w:styleId="8">
    <w:name w:val="列出段落1"/>
    <w:basedOn w:val="1"/>
    <w:qFormat/>
    <w:uiPriority w:val="0"/>
    <w:pPr>
      <w:autoSpaceDE w:val="0"/>
      <w:autoSpaceDN w:val="0"/>
      <w:ind w:firstLine="420" w:firstLineChars="200"/>
      <w:jc w:val="left"/>
    </w:pPr>
    <w:rPr>
      <w:rFonts w:ascii="微软雅黑" w:hAnsi="微软雅黑" w:eastAsia="微软雅黑" w:cs="微软雅黑"/>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2022-07-13T02:36:06Z</dcterms:created>
  <dc:creator>Administrator</dc:creator>
  <cp:lastModifiedBy>Administrator</cp:lastModifiedBy>
  <dcterms:modified xsi:type="dcterms:W3CDTF">2022-07-13T02:37:30Z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956B2D74E3B74CB98D5C73A84D8E93C7</vt:lpwstr>
  </property>
</Properties>
</file>