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202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年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  <w:t>高新区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社区卫生服务中心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  <w:t>招聘事业编制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人员</w:t>
      </w:r>
    </w:p>
    <w:p>
      <w:pPr>
        <w:jc w:val="center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岗位及条件要求</w:t>
      </w:r>
    </w:p>
    <w:tbl>
      <w:tblPr>
        <w:tblStyle w:val="2"/>
        <w:tblpPr w:leftFromText="180" w:rightFromText="180" w:vertAnchor="page" w:horzAnchor="page" w:tblpX="1083" w:tblpY="3153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20"/>
        <w:gridCol w:w="630"/>
        <w:gridCol w:w="1426"/>
        <w:gridCol w:w="980"/>
        <w:gridCol w:w="3720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6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人数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专业及学历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（学位）要求</w:t>
            </w:r>
          </w:p>
        </w:tc>
        <w:tc>
          <w:tcPr>
            <w:tcW w:w="9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范围</w:t>
            </w: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其他资格条件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9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新明街道社区卫生服务中心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医师 </w:t>
            </w:r>
          </w:p>
        </w:tc>
        <w:tc>
          <w:tcPr>
            <w:tcW w:w="6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研究生及以上学历，临床医学、内科学、外科学、全科医学、儿科学专业。</w:t>
            </w:r>
          </w:p>
        </w:tc>
        <w:tc>
          <w:tcPr>
            <w:tcW w:w="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全国</w:t>
            </w: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周岁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以下，具有执业医师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及在全国系统注册的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全科岗位证书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（或住院医师规范化培训合格证书）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，执业范围为全科医学或内科、外科、儿科专业。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紧缺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9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B超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医师</w:t>
            </w:r>
          </w:p>
        </w:tc>
        <w:tc>
          <w:tcPr>
            <w:tcW w:w="6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及以上学历，临床医学、医学影像学专业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全国</w:t>
            </w: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周岁及以下，具有执业医师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证书，执业范围为医学影像和放射治疗专业。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紧缺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9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护理</w:t>
            </w:r>
          </w:p>
        </w:tc>
        <w:tc>
          <w:tcPr>
            <w:tcW w:w="6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本科及以上学历，护理学专业。</w:t>
            </w:r>
          </w:p>
        </w:tc>
        <w:tc>
          <w:tcPr>
            <w:tcW w:w="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宁波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大市</w:t>
            </w: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岁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以下，具有护士执业资格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证书，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护师及以上职称。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梅墟街道社区卫生服务中心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针灸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推拿</w:t>
            </w:r>
          </w:p>
        </w:tc>
        <w:tc>
          <w:tcPr>
            <w:tcW w:w="6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本科及以上学历，中医学专业。</w:t>
            </w:r>
          </w:p>
        </w:tc>
        <w:tc>
          <w:tcPr>
            <w:tcW w:w="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宁波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大市</w:t>
            </w:r>
          </w:p>
        </w:tc>
        <w:tc>
          <w:tcPr>
            <w:tcW w:w="3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周岁及以下,具有执业医师资格证书，执业范围为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，具有针灸推拿理疗工作经验。</w:t>
            </w:r>
          </w:p>
        </w:tc>
        <w:tc>
          <w:tcPr>
            <w:tcW w:w="1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92C8"/>
    <w:rsid w:val="38FEE2A5"/>
    <w:rsid w:val="76FD679D"/>
    <w:rsid w:val="9FFF92C8"/>
    <w:rsid w:val="BF93FB3E"/>
    <w:rsid w:val="DBF1F750"/>
    <w:rsid w:val="FFFE6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2022-08-17T01:37:00Z</dcterms:created>
  <dc:creator>guest</dc:creator>
  <cp:lastModifiedBy>guest</cp:lastModifiedBy>
  <dcterms:modified xsi:type="dcterms:W3CDTF">2022-08-18T10:11:30Z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