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82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20"/>
        <w:gridCol w:w="634"/>
        <w:gridCol w:w="646"/>
        <w:gridCol w:w="654"/>
        <w:gridCol w:w="611"/>
        <w:gridCol w:w="878"/>
        <w:gridCol w:w="697"/>
        <w:gridCol w:w="762"/>
        <w:gridCol w:w="1040"/>
        <w:gridCol w:w="679"/>
        <w:gridCol w:w="698"/>
        <w:gridCol w:w="3986"/>
        <w:gridCol w:w="10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屏山县2022年公开招用幼儿园合同制教师岗位表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招用单位</w:t>
            </w:r>
          </w:p>
        </w:tc>
        <w:tc>
          <w:tcPr>
            <w:tcW w:w="4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招用岗位</w:t>
            </w:r>
          </w:p>
        </w:tc>
        <w:tc>
          <w:tcPr>
            <w:tcW w:w="2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招用名额</w:t>
            </w:r>
          </w:p>
        </w:tc>
        <w:tc>
          <w:tcPr>
            <w:tcW w:w="10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条件要求</w:t>
            </w:r>
          </w:p>
        </w:tc>
        <w:tc>
          <w:tcPr>
            <w:tcW w:w="38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笔试最低开考比例</w:t>
            </w:r>
          </w:p>
        </w:tc>
        <w:tc>
          <w:tcPr>
            <w:tcW w:w="24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笔试科目</w:t>
            </w:r>
          </w:p>
        </w:tc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面试形式</w:t>
            </w:r>
          </w:p>
        </w:tc>
        <w:tc>
          <w:tcPr>
            <w:tcW w:w="14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约定事项</w:t>
            </w:r>
          </w:p>
        </w:tc>
        <w:tc>
          <w:tcPr>
            <w:tcW w:w="38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2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3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专业条件要求</w:t>
            </w:r>
          </w:p>
        </w:tc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8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7" w:hRule="atLeast"/>
        </w:trPr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屏山县乡镇单设幼儿园</w:t>
            </w: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eastAsia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幼儿教师一</w:t>
            </w:r>
          </w:p>
        </w:tc>
        <w:tc>
          <w:tcPr>
            <w:tcW w:w="2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20220801</w:t>
            </w:r>
          </w:p>
        </w:tc>
        <w:tc>
          <w:tcPr>
            <w:tcW w:w="2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3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学前教育、幼儿教育、学前教育学专业</w:t>
            </w:r>
          </w:p>
        </w:tc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2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具有幼儿教师资格证，普通话二级甲等及以上</w:t>
            </w:r>
          </w:p>
        </w:tc>
        <w:tc>
          <w:tcPr>
            <w:tcW w:w="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岗位招用名额与有效报考人数形成竞争即可开考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教育公共基础</w:t>
            </w:r>
          </w:p>
        </w:tc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不面试</w:t>
            </w:r>
          </w:p>
        </w:tc>
        <w:tc>
          <w:tcPr>
            <w:tcW w:w="14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1.招用单位及名额：</w:t>
            </w:r>
            <w:r>
              <w:rPr>
                <w:rFonts w:hint="eastAsia"/>
              </w:rPr>
              <w:t>屏山县龙华镇龙溪幼儿园1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屏山县书楼镇幼儿园2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屏山县新市镇幼儿园1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屏山县新安镇中心幼儿园2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屏山县夏溪乡中心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屏山县屏边彝族乡中心幼儿园3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屏山县清平乡中心幼儿园3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屏山县中都镇幼儿园2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屏山县中都镇太平幼儿园3</w:t>
            </w:r>
            <w:r>
              <w:rPr>
                <w:rFonts w:hint="eastAsia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2.按考试总成绩从高到低依次选岗；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both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3.工作地点服从用人单位调配。</w:t>
            </w:r>
          </w:p>
        </w:tc>
        <w:tc>
          <w:tcPr>
            <w:tcW w:w="3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屏山县在岗合同制教师不得报考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1" w:hRule="atLeast"/>
        </w:trPr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屏山县乡镇小学附设幼儿班</w:t>
            </w: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幼儿教师二</w:t>
            </w:r>
          </w:p>
        </w:tc>
        <w:tc>
          <w:tcPr>
            <w:tcW w:w="2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20220802</w:t>
            </w:r>
          </w:p>
        </w:tc>
        <w:tc>
          <w:tcPr>
            <w:tcW w:w="2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3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学前教育、幼儿教育、学前教育学专业</w:t>
            </w:r>
          </w:p>
        </w:tc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2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具有幼儿教师资格证，普通话二级甲等及以上</w:t>
            </w:r>
          </w:p>
        </w:tc>
        <w:tc>
          <w:tcPr>
            <w:tcW w:w="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岗位招用名额与有效报考人数形成竞争即可开考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教育公共基础</w:t>
            </w:r>
          </w:p>
        </w:tc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不面试</w:t>
            </w:r>
          </w:p>
        </w:tc>
        <w:tc>
          <w:tcPr>
            <w:tcW w:w="14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1.招用单位及名额：</w:t>
            </w:r>
            <w:r>
              <w:rPr>
                <w:rFonts w:hint="eastAsia"/>
              </w:rPr>
              <w:t>屏山县龙华镇福坝幼儿班2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屏山县龙华镇龙水幼儿班2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屏山县大乘镇柏杨幼儿班2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屏山县新市镇大桥幼儿班1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屏山县新市镇金冠鸿远幼儿班1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屏山县新市镇天宫幼儿班1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屏山县新市镇逸夫幼儿班1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屏山县新市镇寸腰幼儿班1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屏山县新安镇新春幼儿班1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屏山县新安镇石溪幼儿班1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屏山县新安镇巨福幼儿班1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屏山县新安镇安和幼儿班1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屏山县新安镇石龙幼儿班</w:t>
            </w:r>
            <w:r>
              <w:rPr>
                <w:rFonts w:hint="eastAsia"/>
                <w:lang w:val="en-US" w:eastAsia="zh-CN"/>
              </w:rPr>
              <w:t>1,</w:t>
            </w:r>
            <w:r>
              <w:rPr>
                <w:rFonts w:hint="eastAsia"/>
              </w:rPr>
              <w:t>屏山县中都镇平和幼儿班1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right="0" w:rightChars="0"/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2.按考试总成绩从高到低依次选岗；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right="0" w:rightChars="0"/>
              <w:jc w:val="both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3.工作地点服从用人单位调配。</w:t>
            </w:r>
          </w:p>
        </w:tc>
        <w:tc>
          <w:tcPr>
            <w:tcW w:w="3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屏山县在岗合同制教师不得报考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ZTFhYWNkYzViMDc1ZmVjNjhkZjliM2RjYjViNmUifQ=="/>
  </w:docVars>
  <w:rsids>
    <w:rsidRoot w:val="0E1323A2"/>
    <w:rsid w:val="02F31BFF"/>
    <w:rsid w:val="034877EC"/>
    <w:rsid w:val="04041965"/>
    <w:rsid w:val="0E1323A2"/>
    <w:rsid w:val="14942891"/>
    <w:rsid w:val="1546367B"/>
    <w:rsid w:val="1C3C77E4"/>
    <w:rsid w:val="224708B3"/>
    <w:rsid w:val="22E26EBD"/>
    <w:rsid w:val="237A0EA4"/>
    <w:rsid w:val="3F961EB4"/>
    <w:rsid w:val="423D5A66"/>
    <w:rsid w:val="44A973E3"/>
    <w:rsid w:val="4521341D"/>
    <w:rsid w:val="48A00AFD"/>
    <w:rsid w:val="508C2093"/>
    <w:rsid w:val="52E46C9F"/>
    <w:rsid w:val="545D5AF4"/>
    <w:rsid w:val="54B90F7D"/>
    <w:rsid w:val="558D41B7"/>
    <w:rsid w:val="5D212C85"/>
    <w:rsid w:val="5DB42C29"/>
    <w:rsid w:val="67EA6290"/>
    <w:rsid w:val="7076150E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2022-08-17T09:15:00Z</dcterms:created>
  <dc:creator>Administrator</dc:creator>
  <cp:lastModifiedBy>Administrator</cp:lastModifiedBy>
  <cp:lastPrinted>2022-08-18T01:28:00Z</cp:lastPrinted>
  <dcterms:modified xsi:type="dcterms:W3CDTF">2022-08-18T10:57:24Z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7801A056931447AC912893E2F31A9564</vt:lpwstr>
  </property>
</Properties>
</file>