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BB42" w14:textId="10A47AB6" w:rsidR="000A0716" w:rsidRDefault="00000000">
      <w:pPr>
        <w:spacing w:line="576" w:lineRule="exact"/>
        <w:rPr>
          <w:rFonts w:ascii="宋体" w:hAnsi="宋体" w:cs="宋体"/>
          <w:sz w:val="44"/>
          <w:szCs w:val="44"/>
        </w:rPr>
      </w:pPr>
      <w:r>
        <w:rPr>
          <w:rFonts w:ascii="黑体" w:eastAsia="黑体" w:hAnsi="黑体" w:cs="黑体" w:hint="eastAsia"/>
          <w:sz w:val="32"/>
          <w:szCs w:val="32"/>
        </w:rPr>
        <w:t>附件</w:t>
      </w:r>
      <w:r w:rsidR="0026339B">
        <w:rPr>
          <w:rFonts w:ascii="黑体" w:eastAsia="黑体" w:hAnsi="黑体" w:cs="黑体"/>
          <w:sz w:val="32"/>
          <w:szCs w:val="32"/>
        </w:rPr>
        <w:t>4</w:t>
      </w:r>
    </w:p>
    <w:p w14:paraId="28ADC1CC" w14:textId="77777777" w:rsidR="000A0716" w:rsidRDefault="000A0716">
      <w:pPr>
        <w:spacing w:line="576" w:lineRule="exact"/>
        <w:jc w:val="center"/>
        <w:rPr>
          <w:rFonts w:ascii="宋体" w:hAnsi="宋体" w:cs="宋体"/>
          <w:sz w:val="44"/>
          <w:szCs w:val="44"/>
        </w:rPr>
      </w:pPr>
    </w:p>
    <w:p w14:paraId="5C3577A6" w14:textId="77777777" w:rsidR="00A36C53" w:rsidRDefault="0026339B" w:rsidP="00A36C53">
      <w:pPr>
        <w:snapToGrid w:val="0"/>
        <w:spacing w:line="560" w:lineRule="exact"/>
        <w:jc w:val="center"/>
        <w:rPr>
          <w:rStyle w:val="a8"/>
          <w:rFonts w:ascii="方正小标宋简体" w:eastAsia="方正小标宋简体" w:hAnsi="方正小标宋简体" w:cs="方正小标宋简体"/>
          <w:b w:val="0"/>
          <w:bCs w:val="0"/>
          <w:sz w:val="36"/>
          <w:szCs w:val="36"/>
          <w:shd w:val="clear" w:color="auto" w:fill="FFFFFF"/>
        </w:rPr>
      </w:pPr>
      <w:r w:rsidRPr="0026339B">
        <w:rPr>
          <w:rFonts w:ascii="方正小标宋简体" w:eastAsia="方正小标宋简体" w:hAnsi="方正小标宋简体" w:cs="方正小标宋简体" w:hint="eastAsia"/>
          <w:sz w:val="36"/>
          <w:szCs w:val="36"/>
          <w:shd w:val="clear" w:color="auto" w:fill="FFFFFF"/>
        </w:rPr>
        <w:t>扶余市融媒体中心招聘急需紧缺事业单位工作人员</w:t>
      </w:r>
    </w:p>
    <w:p w14:paraId="20BA5B5C" w14:textId="03901A94" w:rsidR="000A0716" w:rsidRPr="00A36C53" w:rsidRDefault="00A36C53" w:rsidP="00A36C53">
      <w:pPr>
        <w:pStyle w:val="a7"/>
        <w:spacing w:before="0" w:beforeAutospacing="0" w:after="0" w:afterAutospacing="0" w:line="600" w:lineRule="exact"/>
        <w:ind w:right="150"/>
        <w:jc w:val="center"/>
        <w:rPr>
          <w:rFonts w:eastAsia="方正大标宋简体"/>
          <w:sz w:val="44"/>
          <w:szCs w:val="44"/>
        </w:rPr>
      </w:pPr>
      <w:r>
        <w:rPr>
          <w:rStyle w:val="a8"/>
          <w:rFonts w:ascii="方正小标宋简体" w:eastAsia="方正小标宋简体" w:hAnsi="方正小标宋简体" w:cs="方正小标宋简体" w:hint="eastAsia"/>
          <w:sz w:val="36"/>
          <w:szCs w:val="36"/>
          <w:shd w:val="clear" w:color="auto" w:fill="FFFFFF"/>
        </w:rPr>
        <w:t>新冠肺炎疫情防控告知书</w:t>
      </w:r>
    </w:p>
    <w:p w14:paraId="284F9C75" w14:textId="77777777" w:rsidR="000A0716" w:rsidRDefault="00000000">
      <w:pPr>
        <w:spacing w:line="560" w:lineRule="exact"/>
        <w:jc w:val="left"/>
        <w:rPr>
          <w:rFonts w:ascii="仿宋" w:eastAsia="仿宋" w:hAnsi="仿宋"/>
          <w:sz w:val="32"/>
          <w:szCs w:val="32"/>
        </w:rPr>
      </w:pPr>
      <w:r>
        <w:rPr>
          <w:rFonts w:ascii="仿宋" w:eastAsia="仿宋" w:hAnsi="仿宋" w:hint="eastAsia"/>
          <w:sz w:val="32"/>
          <w:szCs w:val="32"/>
        </w:rPr>
        <w:t>各位考生：</w:t>
      </w:r>
    </w:p>
    <w:p w14:paraId="11320BA6" w14:textId="6C73F75D" w:rsidR="000A0716" w:rsidRDefault="00000000">
      <w:pPr>
        <w:spacing w:line="560" w:lineRule="exact"/>
        <w:ind w:firstLineChars="200" w:firstLine="640"/>
        <w:jc w:val="left"/>
        <w:rPr>
          <w:rFonts w:ascii="仿宋" w:eastAsia="仿宋" w:hAnsi="仿宋"/>
          <w:sz w:val="32"/>
          <w:szCs w:val="32"/>
        </w:rPr>
      </w:pPr>
      <w:r>
        <w:rPr>
          <w:rFonts w:ascii="仿宋" w:eastAsia="仿宋" w:hAnsi="仿宋"/>
          <w:sz w:val="32"/>
          <w:szCs w:val="32"/>
        </w:rPr>
        <w:t>为做好疫情防控常态化形势下</w:t>
      </w:r>
      <w:r w:rsidR="0026339B" w:rsidRPr="0026339B">
        <w:rPr>
          <w:rFonts w:eastAsia="仿宋" w:hint="eastAsia"/>
          <w:sz w:val="32"/>
          <w:szCs w:val="32"/>
        </w:rPr>
        <w:t>扶余市融媒体中心招聘急需紧缺事业单位工作人员</w:t>
      </w:r>
      <w:r>
        <w:rPr>
          <w:rFonts w:ascii="仿宋" w:eastAsia="仿宋" w:hAnsi="仿宋"/>
          <w:sz w:val="32"/>
          <w:szCs w:val="32"/>
        </w:rPr>
        <w:t>考试工作，结合</w:t>
      </w:r>
      <w:r>
        <w:rPr>
          <w:rFonts w:ascii="仿宋" w:eastAsia="仿宋" w:hAnsi="仿宋" w:hint="eastAsia"/>
          <w:sz w:val="32"/>
          <w:szCs w:val="32"/>
        </w:rPr>
        <w:t>吉林</w:t>
      </w:r>
      <w:r>
        <w:rPr>
          <w:rFonts w:ascii="仿宋" w:eastAsia="仿宋" w:hAnsi="仿宋"/>
          <w:sz w:val="32"/>
          <w:szCs w:val="32"/>
        </w:rPr>
        <w:t>省</w:t>
      </w:r>
      <w:r>
        <w:rPr>
          <w:rFonts w:ascii="仿宋" w:eastAsia="仿宋" w:hAnsi="仿宋" w:hint="eastAsia"/>
          <w:sz w:val="32"/>
          <w:szCs w:val="32"/>
        </w:rPr>
        <w:t>新冠肺炎</w:t>
      </w:r>
      <w:r>
        <w:rPr>
          <w:rFonts w:ascii="仿宋" w:eastAsia="仿宋" w:hAnsi="仿宋"/>
          <w:sz w:val="32"/>
          <w:szCs w:val="32"/>
        </w:rPr>
        <w:t>疫情防控有关规定和要求，现将</w:t>
      </w:r>
      <w:r>
        <w:rPr>
          <w:rFonts w:ascii="仿宋" w:eastAsia="仿宋" w:hAnsi="仿宋" w:hint="eastAsia"/>
          <w:sz w:val="32"/>
          <w:szCs w:val="32"/>
        </w:rPr>
        <w:t>本次考试</w:t>
      </w:r>
      <w:r>
        <w:rPr>
          <w:rFonts w:ascii="仿宋" w:eastAsia="仿宋" w:hAnsi="仿宋"/>
          <w:sz w:val="32"/>
          <w:szCs w:val="32"/>
        </w:rPr>
        <w:t>疫情防控</w:t>
      </w:r>
      <w:r>
        <w:rPr>
          <w:rFonts w:ascii="仿宋" w:eastAsia="仿宋" w:hAnsi="仿宋" w:hint="eastAsia"/>
          <w:sz w:val="32"/>
          <w:szCs w:val="32"/>
        </w:rPr>
        <w:t>要求及措施</w:t>
      </w:r>
      <w:r>
        <w:rPr>
          <w:rFonts w:ascii="仿宋" w:eastAsia="仿宋" w:hAnsi="仿宋"/>
          <w:sz w:val="32"/>
          <w:szCs w:val="32"/>
        </w:rPr>
        <w:t>告知如下，请</w:t>
      </w:r>
      <w:r>
        <w:rPr>
          <w:rFonts w:ascii="仿宋" w:eastAsia="仿宋" w:hAnsi="仿宋" w:hint="eastAsia"/>
          <w:sz w:val="32"/>
          <w:szCs w:val="32"/>
        </w:rPr>
        <w:t>考生</w:t>
      </w:r>
      <w:r>
        <w:rPr>
          <w:rFonts w:ascii="仿宋" w:eastAsia="仿宋" w:hAnsi="仿宋"/>
          <w:sz w:val="32"/>
          <w:szCs w:val="32"/>
        </w:rPr>
        <w:t>知悉、理解并遵照执行。</w:t>
      </w:r>
    </w:p>
    <w:p w14:paraId="47F59C4C" w14:textId="77777777" w:rsidR="000A0716" w:rsidRDefault="00000000">
      <w:pPr>
        <w:spacing w:line="560" w:lineRule="exact"/>
        <w:ind w:firstLineChars="200" w:firstLine="640"/>
        <w:rPr>
          <w:rFonts w:ascii="黑体" w:eastAsia="黑体" w:hAnsi="黑体"/>
          <w:sz w:val="32"/>
          <w:szCs w:val="32"/>
        </w:rPr>
      </w:pPr>
      <w:r>
        <w:rPr>
          <w:rFonts w:ascii="黑体" w:eastAsia="黑体" w:hAnsi="黑体"/>
          <w:sz w:val="32"/>
          <w:szCs w:val="32"/>
        </w:rPr>
        <w:t>一、考前准备</w:t>
      </w:r>
    </w:p>
    <w:p w14:paraId="3479E3E8" w14:textId="424F6CA2" w:rsidR="000A0716" w:rsidRDefault="00000000">
      <w:pPr>
        <w:spacing w:line="560" w:lineRule="exact"/>
        <w:ind w:firstLineChars="200" w:firstLine="640"/>
        <w:rPr>
          <w:rFonts w:ascii="仿宋" w:eastAsia="仿宋" w:hAnsi="仿宋"/>
          <w:sz w:val="32"/>
          <w:szCs w:val="32"/>
        </w:rPr>
      </w:pPr>
      <w:r>
        <w:rPr>
          <w:rFonts w:ascii="仿宋" w:eastAsia="仿宋" w:hAnsi="仿宋"/>
          <w:sz w:val="32"/>
          <w:szCs w:val="32"/>
        </w:rPr>
        <w:t>考生应提前了解</w:t>
      </w:r>
      <w:r w:rsidR="0026339B">
        <w:rPr>
          <w:rFonts w:ascii="仿宋" w:eastAsia="仿宋" w:hAnsi="仿宋" w:hint="eastAsia"/>
          <w:sz w:val="32"/>
          <w:szCs w:val="32"/>
        </w:rPr>
        <w:t>松原市</w:t>
      </w:r>
      <w:r>
        <w:rPr>
          <w:rFonts w:ascii="仿宋" w:eastAsia="仿宋" w:hAnsi="仿宋"/>
          <w:sz w:val="32"/>
          <w:szCs w:val="32"/>
        </w:rPr>
        <w:t>疫情防控相关政策和要求，往返重点管控地区、重点关注地区和低风险地区人员的疫情防控具体要求，积极配合考场做好现场防疫工作</w:t>
      </w:r>
      <w:r>
        <w:rPr>
          <w:rFonts w:ascii="仿宋" w:eastAsia="仿宋" w:hAnsi="仿宋" w:hint="eastAsia"/>
          <w:sz w:val="32"/>
          <w:szCs w:val="32"/>
        </w:rPr>
        <w:t>（</w:t>
      </w:r>
      <w:r w:rsidR="005E660C">
        <w:rPr>
          <w:rFonts w:ascii="仿宋" w:eastAsia="仿宋" w:hAnsi="仿宋" w:hint="eastAsia"/>
          <w:sz w:val="32"/>
          <w:szCs w:val="32"/>
        </w:rPr>
        <w:t>松原市</w:t>
      </w:r>
      <w:r>
        <w:rPr>
          <w:rFonts w:ascii="仿宋" w:eastAsia="仿宋" w:hAnsi="仿宋"/>
          <w:sz w:val="32"/>
          <w:szCs w:val="32"/>
        </w:rPr>
        <w:t>疫情咨询</w:t>
      </w:r>
      <w:r w:rsidR="005E660C">
        <w:rPr>
          <w:rFonts w:ascii="仿宋" w:eastAsia="仿宋" w:hAnsi="仿宋" w:hint="eastAsia"/>
          <w:sz w:val="32"/>
          <w:szCs w:val="32"/>
        </w:rPr>
        <w:t>电话</w:t>
      </w:r>
      <w:r>
        <w:rPr>
          <w:rFonts w:ascii="仿宋" w:eastAsia="仿宋" w:hAnsi="仿宋"/>
          <w:sz w:val="32"/>
          <w:szCs w:val="32"/>
        </w:rPr>
        <w:t>043</w:t>
      </w:r>
      <w:r w:rsidR="005E660C">
        <w:rPr>
          <w:rFonts w:ascii="仿宋" w:eastAsia="仿宋" w:hAnsi="仿宋"/>
          <w:sz w:val="32"/>
          <w:szCs w:val="32"/>
        </w:rPr>
        <w:t>8</w:t>
      </w:r>
      <w:r>
        <w:rPr>
          <w:rFonts w:ascii="仿宋" w:eastAsia="仿宋" w:hAnsi="仿宋"/>
          <w:sz w:val="32"/>
          <w:szCs w:val="32"/>
        </w:rPr>
        <w:t>-</w:t>
      </w:r>
      <w:r w:rsidR="005E660C">
        <w:rPr>
          <w:rFonts w:ascii="仿宋" w:eastAsia="仿宋" w:hAnsi="仿宋"/>
          <w:sz w:val="32"/>
          <w:szCs w:val="32"/>
        </w:rPr>
        <w:t>2160923</w:t>
      </w:r>
      <w:r>
        <w:rPr>
          <w:rFonts w:ascii="仿宋" w:eastAsia="仿宋" w:hAnsi="仿宋" w:hint="eastAsia"/>
          <w:sz w:val="32"/>
          <w:szCs w:val="32"/>
        </w:rPr>
        <w:t>，</w:t>
      </w:r>
      <w:r w:rsidR="0026339B">
        <w:rPr>
          <w:rFonts w:ascii="仿宋" w:eastAsia="仿宋" w:hAnsi="仿宋" w:hint="eastAsia"/>
          <w:sz w:val="32"/>
          <w:szCs w:val="32"/>
        </w:rPr>
        <w:t>扶余市</w:t>
      </w:r>
      <w:r>
        <w:rPr>
          <w:rFonts w:ascii="仿宋" w:eastAsia="仿宋" w:hAnsi="仿宋"/>
          <w:sz w:val="32"/>
          <w:szCs w:val="32"/>
        </w:rPr>
        <w:t>疫情防控咨询电话</w:t>
      </w:r>
      <w:r>
        <w:rPr>
          <w:rFonts w:ascii="仿宋" w:eastAsia="仿宋" w:hAnsi="仿宋" w:hint="eastAsia"/>
          <w:sz w:val="32"/>
          <w:szCs w:val="32"/>
        </w:rPr>
        <w:t>043</w:t>
      </w:r>
      <w:r w:rsidR="0026339B">
        <w:rPr>
          <w:rFonts w:ascii="仿宋" w:eastAsia="仿宋" w:hAnsi="仿宋"/>
          <w:sz w:val="32"/>
          <w:szCs w:val="32"/>
        </w:rPr>
        <w:t>8</w:t>
      </w:r>
      <w:r>
        <w:rPr>
          <w:rFonts w:ascii="仿宋" w:eastAsia="仿宋" w:hAnsi="仿宋" w:hint="eastAsia"/>
          <w:sz w:val="32"/>
          <w:szCs w:val="32"/>
        </w:rPr>
        <w:t>-</w:t>
      </w:r>
      <w:r w:rsidR="0026339B">
        <w:rPr>
          <w:rFonts w:ascii="仿宋" w:eastAsia="仿宋" w:hAnsi="仿宋"/>
          <w:sz w:val="32"/>
          <w:szCs w:val="32"/>
        </w:rPr>
        <w:t>5879107</w:t>
      </w:r>
      <w:r>
        <w:rPr>
          <w:rFonts w:ascii="仿宋" w:eastAsia="仿宋" w:hAnsi="仿宋" w:hint="eastAsia"/>
          <w:sz w:val="32"/>
          <w:szCs w:val="32"/>
        </w:rPr>
        <w:t>）</w:t>
      </w:r>
      <w:r>
        <w:rPr>
          <w:rFonts w:ascii="仿宋" w:eastAsia="仿宋" w:hAnsi="仿宋"/>
          <w:sz w:val="32"/>
          <w:szCs w:val="32"/>
        </w:rPr>
        <w:t>。鉴于各地疫情防控要求有所差异，特别是外省和省内跨市参加考试的考生，要及时全面了解和遵守</w:t>
      </w:r>
      <w:r w:rsidR="005E660C">
        <w:rPr>
          <w:rFonts w:ascii="仿宋" w:eastAsia="仿宋" w:hAnsi="仿宋" w:hint="eastAsia"/>
          <w:sz w:val="32"/>
          <w:szCs w:val="32"/>
        </w:rPr>
        <w:t>松原</w:t>
      </w:r>
      <w:r w:rsidR="0026339B">
        <w:rPr>
          <w:rFonts w:ascii="仿宋" w:eastAsia="仿宋" w:hAnsi="仿宋" w:hint="eastAsia"/>
          <w:sz w:val="32"/>
          <w:szCs w:val="32"/>
        </w:rPr>
        <w:t>市</w:t>
      </w:r>
      <w:r>
        <w:rPr>
          <w:rFonts w:ascii="仿宋" w:eastAsia="仿宋" w:hAnsi="仿宋"/>
          <w:sz w:val="32"/>
          <w:szCs w:val="32"/>
        </w:rPr>
        <w:t>对于外来人员信息报备、抵达后健康监测和核酸检测等疫情防控要求，建议预留提前量抵达</w:t>
      </w:r>
      <w:r w:rsidR="0026339B">
        <w:rPr>
          <w:rFonts w:ascii="仿宋" w:eastAsia="仿宋" w:hAnsi="仿宋" w:hint="eastAsia"/>
          <w:sz w:val="32"/>
          <w:szCs w:val="32"/>
        </w:rPr>
        <w:t>松原</w:t>
      </w:r>
      <w:r>
        <w:rPr>
          <w:rFonts w:ascii="仿宋" w:eastAsia="仿宋" w:hAnsi="仿宋" w:hint="eastAsia"/>
          <w:sz w:val="32"/>
          <w:szCs w:val="32"/>
        </w:rPr>
        <w:t>市</w:t>
      </w:r>
      <w:r>
        <w:rPr>
          <w:rFonts w:ascii="仿宋" w:eastAsia="仿宋" w:hAnsi="仿宋"/>
          <w:sz w:val="32"/>
          <w:szCs w:val="32"/>
        </w:rPr>
        <w:t>，避免因旅居史、接触史等原因被管控而影响正常参加考试。</w:t>
      </w:r>
      <w:r>
        <w:rPr>
          <w:rFonts w:ascii="黑体" w:eastAsia="黑体" w:hAnsi="黑体"/>
          <w:sz w:val="32"/>
          <w:szCs w:val="32"/>
        </w:rPr>
        <w:t>考生不得以参加考试为由拒绝执行属地疫情管控措施。</w:t>
      </w:r>
    </w:p>
    <w:p w14:paraId="4328FC05" w14:textId="77777777" w:rsidR="000A0716" w:rsidRDefault="00000000">
      <w:pPr>
        <w:spacing w:line="560" w:lineRule="exact"/>
        <w:ind w:firstLineChars="200" w:firstLine="640"/>
        <w:rPr>
          <w:rFonts w:ascii="仿宋" w:eastAsia="仿宋" w:hAnsi="仿宋"/>
          <w:sz w:val="32"/>
          <w:szCs w:val="32"/>
        </w:rPr>
      </w:pPr>
      <w:r>
        <w:rPr>
          <w:rFonts w:eastAsia="仿宋" w:hint="eastAsia"/>
          <w:sz w:val="32"/>
          <w:szCs w:val="32"/>
        </w:rPr>
        <w:t>1.</w:t>
      </w:r>
      <w:r>
        <w:rPr>
          <w:rFonts w:ascii="仿宋" w:eastAsia="仿宋" w:hAnsi="仿宋" w:hint="eastAsia"/>
          <w:sz w:val="32"/>
          <w:szCs w:val="32"/>
        </w:rPr>
        <w:t>所有</w:t>
      </w:r>
      <w:r>
        <w:rPr>
          <w:rFonts w:ascii="仿宋" w:eastAsia="仿宋" w:hAnsi="仿宋"/>
          <w:sz w:val="32"/>
          <w:szCs w:val="32"/>
        </w:rPr>
        <w:t>考生务必至少提前</w:t>
      </w:r>
      <w:r>
        <w:rPr>
          <w:rFonts w:eastAsia="仿宋" w:hint="eastAsia"/>
          <w:sz w:val="32"/>
          <w:szCs w:val="32"/>
        </w:rPr>
        <w:t>7</w:t>
      </w:r>
      <w:r>
        <w:rPr>
          <w:rFonts w:ascii="仿宋" w:eastAsia="仿宋" w:hAnsi="仿宋"/>
          <w:sz w:val="32"/>
          <w:szCs w:val="32"/>
        </w:rPr>
        <w:t>天完成本人</w:t>
      </w:r>
      <w:r>
        <w:rPr>
          <w:rFonts w:ascii="仿宋" w:eastAsia="仿宋" w:hAnsi="仿宋" w:hint="eastAsia"/>
          <w:sz w:val="32"/>
          <w:szCs w:val="32"/>
        </w:rPr>
        <w:t>吉林</w:t>
      </w:r>
      <w:r>
        <w:rPr>
          <w:rFonts w:ascii="仿宋" w:eastAsia="仿宋" w:hAnsi="仿宋"/>
          <w:sz w:val="32"/>
          <w:szCs w:val="32"/>
        </w:rPr>
        <w:t>“</w:t>
      </w:r>
      <w:r>
        <w:rPr>
          <w:rFonts w:ascii="仿宋" w:eastAsia="仿宋" w:hAnsi="仿宋" w:hint="eastAsia"/>
          <w:sz w:val="32"/>
          <w:szCs w:val="32"/>
        </w:rPr>
        <w:t>吉祥码</w:t>
      </w:r>
      <w:r>
        <w:rPr>
          <w:rFonts w:ascii="仿宋" w:eastAsia="仿宋" w:hAnsi="仿宋"/>
          <w:sz w:val="32"/>
          <w:szCs w:val="32"/>
        </w:rPr>
        <w:t>”和“通信大数据行程卡”注册申请</w:t>
      </w:r>
      <w:r>
        <w:rPr>
          <w:rFonts w:ascii="仿宋" w:eastAsia="仿宋" w:hAnsi="仿宋" w:hint="eastAsia"/>
          <w:sz w:val="32"/>
          <w:szCs w:val="32"/>
        </w:rPr>
        <w:t>，</w:t>
      </w:r>
      <w:r>
        <w:rPr>
          <w:rFonts w:ascii="仿宋" w:eastAsia="仿宋" w:hAnsi="仿宋"/>
          <w:sz w:val="32"/>
          <w:szCs w:val="32"/>
        </w:rPr>
        <w:t>手机号码不应更换、不应携号转网。</w:t>
      </w:r>
      <w:r>
        <w:rPr>
          <w:rFonts w:ascii="仿宋" w:eastAsia="仿宋" w:hAnsi="仿宋" w:hint="eastAsia"/>
          <w:sz w:val="32"/>
          <w:szCs w:val="32"/>
        </w:rPr>
        <w:t>在备考期间，应避免考前</w:t>
      </w:r>
      <w:r>
        <w:rPr>
          <w:rFonts w:eastAsia="仿宋" w:hint="eastAsia"/>
          <w:sz w:val="32"/>
          <w:szCs w:val="32"/>
        </w:rPr>
        <w:t>7</w:t>
      </w:r>
      <w:r>
        <w:rPr>
          <w:rFonts w:ascii="仿宋" w:eastAsia="仿宋" w:hAnsi="仿宋" w:hint="eastAsia"/>
          <w:sz w:val="32"/>
          <w:szCs w:val="32"/>
        </w:rPr>
        <w:t>天内在境外及国内中高风险地区旅行、居住；避免与新冠肺炎确诊病例、疑似病例、无</w:t>
      </w:r>
      <w:r>
        <w:rPr>
          <w:rFonts w:ascii="仿宋" w:eastAsia="仿宋" w:hAnsi="仿宋" w:hint="eastAsia"/>
          <w:sz w:val="32"/>
          <w:szCs w:val="32"/>
        </w:rPr>
        <w:lastRenderedPageBreak/>
        <w:t>症状感染者及中高风险地区人员接触；避免去人群流动性较大、人群密集的场所聚集；避免出现发热、干咳等异常症状。</w:t>
      </w:r>
    </w:p>
    <w:p w14:paraId="16592343" w14:textId="77777777" w:rsidR="000A0716" w:rsidRDefault="00000000">
      <w:pPr>
        <w:spacing w:line="560" w:lineRule="exact"/>
        <w:ind w:firstLineChars="200" w:firstLine="640"/>
        <w:rPr>
          <w:rFonts w:ascii="仿宋" w:eastAsia="仿宋" w:hAnsi="仿宋"/>
          <w:sz w:val="32"/>
          <w:szCs w:val="32"/>
        </w:rPr>
      </w:pPr>
      <w:r>
        <w:rPr>
          <w:rFonts w:eastAsia="仿宋" w:hint="eastAsia"/>
          <w:sz w:val="32"/>
          <w:szCs w:val="32"/>
        </w:rPr>
        <w:t>2.</w:t>
      </w:r>
      <w:r>
        <w:rPr>
          <w:rFonts w:eastAsia="仿宋" w:hint="eastAsia"/>
          <w:sz w:val="32"/>
          <w:szCs w:val="32"/>
        </w:rPr>
        <w:t>所有考生考前</w:t>
      </w:r>
      <w:r>
        <w:rPr>
          <w:rFonts w:ascii="仿宋" w:eastAsia="仿宋" w:hAnsi="仿宋" w:hint="eastAsia"/>
          <w:sz w:val="32"/>
          <w:szCs w:val="32"/>
        </w:rPr>
        <w:t>7天内应每日自行测量体温，时间尽量固定，监测个人身体健康状况，并做好健康监测记录，在考试当天提交给考点工作人员。</w:t>
      </w:r>
      <w:r>
        <w:rPr>
          <w:rFonts w:ascii="仿宋" w:eastAsia="仿宋" w:hAnsi="仿宋"/>
          <w:sz w:val="32"/>
          <w:szCs w:val="32"/>
        </w:rPr>
        <w:t>若</w:t>
      </w:r>
      <w:r>
        <w:rPr>
          <w:rFonts w:ascii="仿宋" w:eastAsia="仿宋" w:hAnsi="仿宋" w:hint="eastAsia"/>
          <w:sz w:val="32"/>
          <w:szCs w:val="32"/>
        </w:rPr>
        <w:t>在考前7天内</w:t>
      </w:r>
      <w:r>
        <w:rPr>
          <w:rFonts w:ascii="仿宋" w:eastAsia="仿宋" w:hAnsi="仿宋"/>
          <w:sz w:val="32"/>
          <w:szCs w:val="32"/>
        </w:rPr>
        <w:t>有发烧、咳嗽、咽痛、呼吸困难、呕吐、腹泻等症状</w:t>
      </w:r>
      <w:r>
        <w:rPr>
          <w:rFonts w:ascii="仿宋" w:eastAsia="仿宋" w:hAnsi="仿宋" w:hint="eastAsia"/>
          <w:sz w:val="32"/>
          <w:szCs w:val="32"/>
        </w:rPr>
        <w:t>的</w:t>
      </w:r>
      <w:r>
        <w:rPr>
          <w:rFonts w:ascii="仿宋" w:eastAsia="仿宋" w:hAnsi="仿宋"/>
          <w:sz w:val="32"/>
          <w:szCs w:val="32"/>
        </w:rPr>
        <w:t>应及时就医</w:t>
      </w:r>
      <w:r>
        <w:rPr>
          <w:rFonts w:ascii="仿宋" w:eastAsia="仿宋" w:hAnsi="仿宋" w:hint="eastAsia"/>
          <w:sz w:val="32"/>
          <w:szCs w:val="32"/>
        </w:rPr>
        <w:t>。</w:t>
      </w:r>
      <w:r>
        <w:rPr>
          <w:rFonts w:ascii="仿宋" w:eastAsia="仿宋" w:hAnsi="仿宋"/>
          <w:sz w:val="32"/>
          <w:szCs w:val="32"/>
        </w:rPr>
        <w:t>请尽量做到居住地和考点之间保持“两点一线”，在各种场所保持一定的安全社交距离</w:t>
      </w:r>
      <w:r>
        <w:rPr>
          <w:rFonts w:ascii="仿宋" w:eastAsia="仿宋" w:hAnsi="仿宋" w:hint="eastAsia"/>
          <w:sz w:val="32"/>
          <w:szCs w:val="32"/>
        </w:rPr>
        <w:t>。</w:t>
      </w:r>
    </w:p>
    <w:p w14:paraId="4A2AE947" w14:textId="25A85635" w:rsidR="000A0716" w:rsidRDefault="00000000" w:rsidP="009D2C77">
      <w:pPr>
        <w:pStyle w:val="a7"/>
        <w:spacing w:before="0" w:beforeAutospacing="0" w:after="0" w:afterAutospacing="0" w:line="600" w:lineRule="exact"/>
        <w:ind w:right="150" w:firstLineChars="200" w:firstLine="640"/>
        <w:jc w:val="both"/>
        <w:rPr>
          <w:rFonts w:ascii="仿宋" w:eastAsia="仿宋" w:hAnsi="仿宋" w:cs="Times New Roman"/>
          <w:sz w:val="32"/>
          <w:szCs w:val="32"/>
        </w:rPr>
      </w:pPr>
      <w:r>
        <w:rPr>
          <w:rFonts w:ascii="Times New Roman" w:eastAsia="仿宋" w:hAnsi="Times New Roman" w:cs="Times New Roman" w:hint="eastAsia"/>
          <w:kern w:val="2"/>
          <w:sz w:val="32"/>
          <w:szCs w:val="32"/>
        </w:rPr>
        <w:t>3.</w:t>
      </w:r>
      <w:r>
        <w:rPr>
          <w:rFonts w:ascii="黑体" w:eastAsia="黑体" w:hAnsi="黑体" w:cs="黑体" w:hint="eastAsia"/>
          <w:kern w:val="2"/>
          <w:sz w:val="32"/>
          <w:szCs w:val="32"/>
        </w:rPr>
        <w:t>考试</w:t>
      </w:r>
      <w:r>
        <w:rPr>
          <w:rFonts w:ascii="黑体" w:eastAsia="黑体" w:hAnsi="黑体" w:cs="黑体" w:hint="eastAsia"/>
          <w:spacing w:val="-4"/>
          <w:sz w:val="32"/>
          <w:szCs w:val="32"/>
        </w:rPr>
        <w:t>日</w:t>
      </w:r>
      <w:r>
        <w:rPr>
          <w:rFonts w:ascii="仿宋" w:eastAsia="仿宋" w:hAnsi="仿宋"/>
          <w:spacing w:val="-4"/>
          <w:sz w:val="32"/>
          <w:szCs w:val="32"/>
        </w:rPr>
        <w:t>以前，</w:t>
      </w:r>
      <w:r>
        <w:rPr>
          <w:rFonts w:ascii="仿宋" w:eastAsia="仿宋" w:hAnsi="仿宋" w:cs="Times New Roman" w:hint="eastAsia"/>
          <w:sz w:val="32"/>
          <w:szCs w:val="32"/>
        </w:rPr>
        <w:t>所有考生要自行下载打印</w:t>
      </w:r>
      <w:r w:rsidR="00E0159F">
        <w:rPr>
          <w:rFonts w:ascii="仿宋" w:eastAsia="仿宋" w:hAnsi="仿宋" w:cs="Times New Roman" w:hint="eastAsia"/>
          <w:sz w:val="32"/>
          <w:szCs w:val="32"/>
        </w:rPr>
        <w:t>《</w:t>
      </w:r>
      <w:r w:rsidR="00E0159F" w:rsidRPr="0026339B">
        <w:rPr>
          <w:rFonts w:eastAsia="仿宋" w:hint="eastAsia"/>
          <w:sz w:val="32"/>
          <w:szCs w:val="32"/>
        </w:rPr>
        <w:t>扶余市融媒体中心招聘急需紧缺事业单位工作人员</w:t>
      </w:r>
      <w:r w:rsidR="00E0159F">
        <w:rPr>
          <w:rFonts w:ascii="仿宋" w:eastAsia="仿宋" w:hAnsi="仿宋" w:cs="Times New Roman" w:hint="eastAsia"/>
          <w:sz w:val="32"/>
          <w:szCs w:val="32"/>
        </w:rPr>
        <w:t>考生新冠肺炎疫情防控告知书》《</w:t>
      </w:r>
      <w:r w:rsidR="00E0159F" w:rsidRPr="0026339B">
        <w:rPr>
          <w:rFonts w:eastAsia="仿宋" w:hint="eastAsia"/>
          <w:sz w:val="32"/>
          <w:szCs w:val="32"/>
        </w:rPr>
        <w:t>扶余市融媒体中心招聘急需紧缺事业单位工作人员</w:t>
      </w:r>
      <w:r w:rsidR="00E0159F">
        <w:rPr>
          <w:rFonts w:ascii="仿宋" w:eastAsia="仿宋" w:hAnsi="仿宋" w:cs="Times New Roman" w:hint="eastAsia"/>
          <w:sz w:val="32"/>
          <w:szCs w:val="32"/>
        </w:rPr>
        <w:t>考生疫情防控与诚信考试承诺书》和</w:t>
      </w:r>
      <w:r>
        <w:rPr>
          <w:rFonts w:ascii="仿宋" w:eastAsia="仿宋" w:hAnsi="仿宋" w:cs="Times New Roman" w:hint="eastAsia"/>
          <w:sz w:val="32"/>
          <w:szCs w:val="32"/>
        </w:rPr>
        <w:t>《</w:t>
      </w:r>
      <w:r w:rsidR="009D2C77" w:rsidRPr="0026339B">
        <w:rPr>
          <w:rFonts w:eastAsia="仿宋" w:hint="eastAsia"/>
          <w:sz w:val="32"/>
          <w:szCs w:val="32"/>
        </w:rPr>
        <w:t>扶余市融媒体中心招聘急需紧缺事业单位工作人员</w:t>
      </w:r>
      <w:r>
        <w:rPr>
          <w:rStyle w:val="a8"/>
          <w:rFonts w:ascii="仿宋_GB2312" w:eastAsia="仿宋_GB2312" w:hAnsi="仿宋_GB2312" w:cs="仿宋_GB2312" w:hint="eastAsia"/>
          <w:b w:val="0"/>
          <w:bCs w:val="0"/>
          <w:sz w:val="32"/>
          <w:szCs w:val="32"/>
          <w:shd w:val="clear" w:color="auto" w:fill="FFFFFF"/>
        </w:rPr>
        <w:t>考生行程轨迹、体温监测记录单</w:t>
      </w:r>
      <w:r>
        <w:rPr>
          <w:rFonts w:ascii="仿宋" w:eastAsia="仿宋" w:hAnsi="仿宋" w:cs="Times New Roman" w:hint="eastAsia"/>
          <w:sz w:val="32"/>
          <w:szCs w:val="32"/>
        </w:rPr>
        <w:t>》，</w:t>
      </w:r>
      <w:r>
        <w:rPr>
          <w:rFonts w:ascii="仿宋" w:eastAsia="仿宋" w:hAnsi="仿宋"/>
          <w:spacing w:val="-4"/>
          <w:sz w:val="32"/>
          <w:szCs w:val="32"/>
        </w:rPr>
        <w:t>每日详实记录</w:t>
      </w:r>
      <w:r>
        <w:rPr>
          <w:rFonts w:ascii="仿宋" w:eastAsia="仿宋" w:hAnsi="仿宋" w:hint="eastAsia"/>
          <w:spacing w:val="-4"/>
          <w:sz w:val="32"/>
          <w:szCs w:val="32"/>
        </w:rPr>
        <w:t>健康情况。</w:t>
      </w:r>
    </w:p>
    <w:p w14:paraId="6B443177" w14:textId="77777777" w:rsidR="000A0716" w:rsidRDefault="00000000">
      <w:pPr>
        <w:spacing w:line="560" w:lineRule="exact"/>
        <w:ind w:firstLineChars="200" w:firstLine="640"/>
        <w:rPr>
          <w:rFonts w:ascii="仿宋" w:eastAsia="仿宋" w:hAnsi="仿宋"/>
          <w:sz w:val="32"/>
          <w:szCs w:val="32"/>
        </w:rPr>
      </w:pPr>
      <w:r>
        <w:rPr>
          <w:rFonts w:eastAsia="仿宋" w:hint="eastAsia"/>
          <w:sz w:val="32"/>
          <w:szCs w:val="32"/>
        </w:rPr>
        <w:t>4</w:t>
      </w:r>
      <w:r>
        <w:rPr>
          <w:rFonts w:eastAsia="仿宋"/>
          <w:sz w:val="32"/>
          <w:szCs w:val="32"/>
        </w:rPr>
        <w:t>.</w:t>
      </w:r>
      <w:r>
        <w:rPr>
          <w:rFonts w:eastAsia="仿宋" w:hAnsi="仿宋"/>
          <w:sz w:val="32"/>
          <w:szCs w:val="32"/>
        </w:rPr>
        <w:t>所有考生须提交考试前</w:t>
      </w:r>
      <w:r>
        <w:rPr>
          <w:rFonts w:eastAsia="仿宋"/>
          <w:sz w:val="32"/>
          <w:szCs w:val="32"/>
        </w:rPr>
        <w:t>48</w:t>
      </w:r>
      <w:r>
        <w:rPr>
          <w:rFonts w:ascii="仿宋" w:eastAsia="仿宋" w:hAnsi="仿宋" w:hint="eastAsia"/>
          <w:sz w:val="32"/>
          <w:szCs w:val="32"/>
        </w:rPr>
        <w:t>小时内核酸检测阴性报告（或“吉事办—核酸检测结果”截图打印），且“吉祥码”“行程卡”显示“绿码”及体温正常（</w:t>
      </w:r>
      <w:r>
        <w:rPr>
          <w:rFonts w:eastAsia="仿宋"/>
          <w:sz w:val="32"/>
          <w:szCs w:val="32"/>
        </w:rPr>
        <w:t>&lt;37.3</w:t>
      </w:r>
      <w:r>
        <w:rPr>
          <w:rFonts w:eastAsia="仿宋" w:hAnsi="仿宋"/>
          <w:sz w:val="32"/>
          <w:szCs w:val="32"/>
        </w:rPr>
        <w:t>℃</w:t>
      </w:r>
      <w:r>
        <w:rPr>
          <w:rFonts w:ascii="仿宋" w:eastAsia="仿宋" w:hAnsi="仿宋" w:hint="eastAsia"/>
          <w:sz w:val="32"/>
          <w:szCs w:val="32"/>
        </w:rPr>
        <w:t>）</w:t>
      </w:r>
      <w:r>
        <w:rPr>
          <w:rFonts w:ascii="黑体" w:eastAsia="黑体" w:hAnsi="黑体" w:cs="黑体" w:hint="eastAsia"/>
          <w:sz w:val="32"/>
          <w:szCs w:val="32"/>
        </w:rPr>
        <w:t>方可参加考试</w:t>
      </w:r>
      <w:r>
        <w:rPr>
          <w:rFonts w:ascii="仿宋" w:eastAsia="仿宋" w:hAnsi="仿宋" w:hint="eastAsia"/>
          <w:sz w:val="32"/>
          <w:szCs w:val="32"/>
        </w:rPr>
        <w:t>。（</w:t>
      </w:r>
      <w:r>
        <w:rPr>
          <w:rFonts w:ascii="仿宋" w:eastAsia="仿宋" w:hAnsi="仿宋"/>
          <w:spacing w:val="-4"/>
          <w:sz w:val="32"/>
          <w:szCs w:val="32"/>
        </w:rPr>
        <w:t>建议在吉林省内检测机构检测，便于检测结果在“吉事办—核酸检测结果”中查询</w:t>
      </w:r>
      <w:r>
        <w:rPr>
          <w:rFonts w:ascii="仿宋" w:eastAsia="仿宋" w:hAnsi="仿宋" w:hint="eastAsia"/>
          <w:spacing w:val="-4"/>
          <w:sz w:val="32"/>
          <w:szCs w:val="32"/>
        </w:rPr>
        <w:t>。</w:t>
      </w:r>
      <w:r>
        <w:rPr>
          <w:rFonts w:ascii="仿宋" w:eastAsia="仿宋" w:hAnsi="仿宋" w:hint="eastAsia"/>
          <w:sz w:val="32"/>
          <w:szCs w:val="32"/>
        </w:rPr>
        <w:t>）</w:t>
      </w:r>
    </w:p>
    <w:p w14:paraId="322A98EB" w14:textId="77777777" w:rsidR="000A0716" w:rsidRDefault="00000000">
      <w:pPr>
        <w:spacing w:line="560" w:lineRule="exact"/>
        <w:ind w:firstLineChars="200" w:firstLine="640"/>
        <w:rPr>
          <w:rFonts w:ascii="仿宋" w:eastAsia="仿宋" w:hAnsi="仿宋"/>
          <w:sz w:val="32"/>
          <w:szCs w:val="32"/>
        </w:rPr>
      </w:pPr>
      <w:r>
        <w:rPr>
          <w:rFonts w:eastAsia="仿宋" w:hint="eastAsia"/>
          <w:sz w:val="32"/>
          <w:szCs w:val="32"/>
        </w:rPr>
        <w:t>5</w:t>
      </w:r>
      <w:r>
        <w:rPr>
          <w:rFonts w:eastAsia="仿宋"/>
          <w:sz w:val="32"/>
          <w:szCs w:val="32"/>
        </w:rPr>
        <w:t>.</w:t>
      </w:r>
      <w:r>
        <w:rPr>
          <w:rFonts w:ascii="仿宋" w:eastAsia="仿宋" w:hAnsi="仿宋" w:hint="eastAsia"/>
          <w:sz w:val="32"/>
          <w:szCs w:val="32"/>
        </w:rPr>
        <w:t>所有考生需自备</w:t>
      </w:r>
      <w:r>
        <w:rPr>
          <w:rFonts w:ascii="仿宋" w:eastAsia="仿宋" w:hAnsi="仿宋"/>
          <w:sz w:val="32"/>
          <w:szCs w:val="32"/>
        </w:rPr>
        <w:t>符合防疫要求的医用外科口罩或以上防护等级的口罩</w:t>
      </w:r>
      <w:r>
        <w:rPr>
          <w:rFonts w:ascii="仿宋" w:eastAsia="仿宋" w:hAnsi="仿宋" w:hint="eastAsia"/>
          <w:sz w:val="32"/>
          <w:szCs w:val="32"/>
        </w:rPr>
        <w:t>，</w:t>
      </w:r>
      <w:r>
        <w:rPr>
          <w:rFonts w:ascii="仿宋" w:eastAsia="仿宋" w:hAnsi="仿宋"/>
          <w:sz w:val="32"/>
          <w:szCs w:val="32"/>
        </w:rPr>
        <w:t>除身份确认须摘除口罩以外，应全程佩戴，做好个人防护。</w:t>
      </w:r>
    </w:p>
    <w:p w14:paraId="27393E6C" w14:textId="77777777" w:rsidR="000A0716" w:rsidRDefault="00000000">
      <w:pPr>
        <w:spacing w:line="560" w:lineRule="exact"/>
        <w:ind w:firstLineChars="200" w:firstLine="640"/>
        <w:rPr>
          <w:rFonts w:ascii="黑体" w:eastAsia="黑体" w:hAnsi="黑体"/>
          <w:sz w:val="32"/>
          <w:szCs w:val="32"/>
        </w:rPr>
      </w:pPr>
      <w:r>
        <w:rPr>
          <w:rFonts w:ascii="黑体" w:eastAsia="黑体" w:hAnsi="黑体"/>
          <w:sz w:val="32"/>
          <w:szCs w:val="32"/>
        </w:rPr>
        <w:t>二、考试期间疫情防控措施</w:t>
      </w:r>
    </w:p>
    <w:p w14:paraId="5A1C80E9" w14:textId="77777777" w:rsidR="000A0716" w:rsidRDefault="00000000">
      <w:pPr>
        <w:spacing w:line="560" w:lineRule="exact"/>
        <w:ind w:firstLineChars="200" w:firstLine="640"/>
        <w:rPr>
          <w:rFonts w:ascii="仿宋" w:eastAsia="仿宋" w:hAnsi="仿宋"/>
          <w:sz w:val="32"/>
          <w:szCs w:val="32"/>
        </w:rPr>
      </w:pPr>
      <w:r>
        <w:rPr>
          <w:rFonts w:eastAsia="仿宋"/>
          <w:sz w:val="32"/>
          <w:szCs w:val="32"/>
        </w:rPr>
        <w:t>1.</w:t>
      </w:r>
      <w:r>
        <w:rPr>
          <w:rFonts w:eastAsia="仿宋" w:hAnsi="仿宋"/>
          <w:sz w:val="32"/>
          <w:szCs w:val="32"/>
        </w:rPr>
        <w:t>考试当天，考生应至少在考前</w:t>
      </w:r>
      <w:r>
        <w:rPr>
          <w:rFonts w:eastAsia="仿宋"/>
          <w:sz w:val="32"/>
          <w:szCs w:val="32"/>
        </w:rPr>
        <w:t>90</w:t>
      </w:r>
      <w:r>
        <w:rPr>
          <w:rFonts w:ascii="仿宋" w:eastAsia="仿宋" w:hAnsi="仿宋" w:hint="eastAsia"/>
          <w:sz w:val="32"/>
          <w:szCs w:val="32"/>
        </w:rPr>
        <w:t>分钟</w:t>
      </w:r>
      <w:r>
        <w:rPr>
          <w:rFonts w:ascii="仿宋" w:eastAsia="仿宋" w:hAnsi="仿宋"/>
          <w:sz w:val="32"/>
          <w:szCs w:val="32"/>
        </w:rPr>
        <w:t>到达考</w:t>
      </w:r>
      <w:r>
        <w:rPr>
          <w:rFonts w:ascii="仿宋" w:eastAsia="仿宋" w:hAnsi="仿宋" w:hint="eastAsia"/>
          <w:sz w:val="32"/>
          <w:szCs w:val="32"/>
        </w:rPr>
        <w:t>点</w:t>
      </w:r>
      <w:r>
        <w:rPr>
          <w:rFonts w:ascii="仿宋" w:eastAsia="仿宋" w:hAnsi="仿宋"/>
          <w:sz w:val="32"/>
          <w:szCs w:val="32"/>
        </w:rPr>
        <w:t>，佩戴</w:t>
      </w:r>
      <w:r>
        <w:rPr>
          <w:rFonts w:ascii="仿宋" w:eastAsia="仿宋" w:hAnsi="仿宋"/>
          <w:sz w:val="32"/>
          <w:szCs w:val="32"/>
        </w:rPr>
        <w:lastRenderedPageBreak/>
        <w:t>口罩做好个人防护</w:t>
      </w:r>
      <w:r>
        <w:rPr>
          <w:rFonts w:ascii="仿宋" w:eastAsia="仿宋" w:hAnsi="仿宋" w:hint="eastAsia"/>
          <w:sz w:val="32"/>
          <w:szCs w:val="32"/>
        </w:rPr>
        <w:t>。对于距离较远的考生，建议根据准考证信息提前做好各项准备工作。</w:t>
      </w:r>
    </w:p>
    <w:p w14:paraId="49D4A8A6" w14:textId="7D90FCD1" w:rsidR="000A0716" w:rsidRPr="00A36C53" w:rsidRDefault="00000000" w:rsidP="009D2C77">
      <w:pPr>
        <w:snapToGrid w:val="0"/>
        <w:spacing w:line="560" w:lineRule="exact"/>
        <w:jc w:val="left"/>
        <w:rPr>
          <w:rFonts w:ascii="黑体" w:eastAsia="黑体" w:hAnsi="黑体"/>
          <w:b/>
          <w:sz w:val="32"/>
          <w:szCs w:val="32"/>
        </w:rPr>
      </w:pPr>
      <w:r>
        <w:rPr>
          <w:rFonts w:eastAsia="仿宋" w:hint="eastAsia"/>
          <w:sz w:val="32"/>
          <w:szCs w:val="32"/>
        </w:rPr>
        <w:t xml:space="preserve">   </w:t>
      </w:r>
      <w:r>
        <w:rPr>
          <w:rFonts w:eastAsia="仿宋"/>
          <w:sz w:val="32"/>
          <w:szCs w:val="32"/>
        </w:rPr>
        <w:t>2.</w:t>
      </w:r>
      <w:r>
        <w:rPr>
          <w:rFonts w:eastAsia="仿宋" w:hAnsi="仿宋"/>
          <w:sz w:val="32"/>
          <w:szCs w:val="32"/>
        </w:rPr>
        <w:t>考生要凭本人</w:t>
      </w:r>
      <w:r>
        <w:rPr>
          <w:rFonts w:ascii="黑体" w:eastAsia="黑体" w:hAnsi="黑体"/>
          <w:sz w:val="32"/>
          <w:szCs w:val="32"/>
        </w:rPr>
        <w:t>身份证、准考证、</w:t>
      </w:r>
      <w:r w:rsidR="00A36C53" w:rsidRPr="00A36C53">
        <w:rPr>
          <w:rFonts w:ascii="黑体" w:eastAsia="黑体" w:hAnsi="黑体" w:hint="eastAsia"/>
          <w:sz w:val="32"/>
          <w:szCs w:val="32"/>
        </w:rPr>
        <w:t>考生疫情防控与诚信考试承诺书</w:t>
      </w:r>
      <w:r w:rsidR="00A36C53">
        <w:rPr>
          <w:rFonts w:ascii="黑体" w:eastAsia="黑体" w:hAnsi="黑体" w:hint="eastAsia"/>
          <w:sz w:val="32"/>
          <w:szCs w:val="32"/>
        </w:rPr>
        <w:t>、</w:t>
      </w:r>
      <w:r>
        <w:rPr>
          <w:rFonts w:ascii="黑体" w:eastAsia="黑体" w:hAnsi="黑体" w:hint="eastAsia"/>
          <w:sz w:val="32"/>
          <w:szCs w:val="32"/>
        </w:rPr>
        <w:t>考生</w:t>
      </w:r>
      <w:r>
        <w:rPr>
          <w:rFonts w:ascii="黑体" w:eastAsia="黑体" w:hAnsi="黑体"/>
          <w:sz w:val="32"/>
          <w:szCs w:val="32"/>
        </w:rPr>
        <w:t>行程轨迹、体温监测记录单</w:t>
      </w:r>
      <w:r>
        <w:rPr>
          <w:rFonts w:ascii="黑体" w:eastAsia="黑体" w:hAnsi="黑体" w:hint="eastAsia"/>
          <w:sz w:val="32"/>
          <w:szCs w:val="32"/>
        </w:rPr>
        <w:t>和48小时内</w:t>
      </w:r>
      <w:r>
        <w:rPr>
          <w:rFonts w:ascii="黑体" w:eastAsia="黑体" w:hAnsi="黑体"/>
          <w:sz w:val="32"/>
          <w:szCs w:val="32"/>
        </w:rPr>
        <w:t>核酸检测阴性报告</w:t>
      </w:r>
      <w:r>
        <w:rPr>
          <w:rFonts w:eastAsia="仿宋" w:hAnsi="仿宋"/>
          <w:sz w:val="32"/>
          <w:szCs w:val="32"/>
        </w:rPr>
        <w:t>，方可进入考点区域，在考点楼前须戴好口罩，按照</w:t>
      </w:r>
      <w:r>
        <w:rPr>
          <w:rFonts w:eastAsia="仿宋"/>
          <w:sz w:val="32"/>
          <w:szCs w:val="32"/>
        </w:rPr>
        <w:t>1</w:t>
      </w:r>
      <w:r>
        <w:rPr>
          <w:rFonts w:eastAsia="仿宋" w:hAnsi="仿宋"/>
          <w:sz w:val="32"/>
          <w:szCs w:val="32"/>
        </w:rPr>
        <w:t>米站位点</w:t>
      </w:r>
      <w:r>
        <w:rPr>
          <w:rFonts w:ascii="仿宋" w:eastAsia="仿宋" w:hAnsi="仿宋" w:hint="eastAsia"/>
          <w:sz w:val="32"/>
          <w:szCs w:val="32"/>
        </w:rPr>
        <w:t>（线）</w:t>
      </w:r>
      <w:r>
        <w:rPr>
          <w:rFonts w:ascii="仿宋" w:eastAsia="仿宋" w:hAnsi="仿宋"/>
          <w:sz w:val="32"/>
          <w:szCs w:val="32"/>
        </w:rPr>
        <w:t>有序排队，</w:t>
      </w:r>
      <w:r>
        <w:rPr>
          <w:rFonts w:ascii="仿宋" w:eastAsia="仿宋" w:hAnsi="仿宋" w:hint="eastAsia"/>
          <w:sz w:val="32"/>
          <w:szCs w:val="32"/>
        </w:rPr>
        <w:t>应主动出示“吉祥码”依次经体温测量、扫描“吉祥码”、工作人员核验“通信大数据行程卡”、核酸检测阴性报告后进入考场，并</w:t>
      </w:r>
      <w:r>
        <w:rPr>
          <w:rFonts w:ascii="黑体" w:eastAsia="黑体" w:hAnsi="黑体" w:hint="eastAsia"/>
          <w:sz w:val="32"/>
          <w:szCs w:val="32"/>
        </w:rPr>
        <w:t>上交纸质核酸检测阴性报告、</w:t>
      </w:r>
      <w:r w:rsidR="00E0159F">
        <w:rPr>
          <w:rFonts w:ascii="黑体" w:eastAsia="黑体" w:hAnsi="黑体" w:hint="eastAsia"/>
          <w:sz w:val="32"/>
          <w:szCs w:val="32"/>
        </w:rPr>
        <w:t>疫情防控与诚信考试考生承诺书、</w:t>
      </w:r>
      <w:r>
        <w:rPr>
          <w:rFonts w:ascii="黑体" w:eastAsia="黑体" w:hAnsi="黑体" w:hint="eastAsia"/>
          <w:sz w:val="32"/>
          <w:szCs w:val="32"/>
        </w:rPr>
        <w:t>考生</w:t>
      </w:r>
      <w:r>
        <w:rPr>
          <w:rFonts w:ascii="黑体" w:eastAsia="黑体" w:hAnsi="黑体"/>
          <w:sz w:val="32"/>
          <w:szCs w:val="32"/>
        </w:rPr>
        <w:t>行程轨迹、体温监测记录单</w:t>
      </w:r>
      <w:r>
        <w:rPr>
          <w:rFonts w:ascii="黑体" w:eastAsia="黑体" w:hAnsi="黑体" w:hint="eastAsia"/>
          <w:sz w:val="32"/>
          <w:szCs w:val="32"/>
        </w:rPr>
        <w:t>。</w:t>
      </w:r>
    </w:p>
    <w:p w14:paraId="7E56C177" w14:textId="77777777" w:rsidR="000A0716" w:rsidRDefault="00000000">
      <w:pPr>
        <w:spacing w:line="560" w:lineRule="exact"/>
        <w:ind w:firstLineChars="200" w:firstLine="640"/>
        <w:rPr>
          <w:rFonts w:ascii="黑体" w:eastAsia="黑体" w:hAnsi="黑体"/>
          <w:b/>
          <w:color w:val="FF0000"/>
          <w:sz w:val="32"/>
          <w:szCs w:val="32"/>
        </w:rPr>
      </w:pPr>
      <w:r>
        <w:rPr>
          <w:rFonts w:ascii="仿宋" w:eastAsia="仿宋" w:hAnsi="仿宋" w:hint="eastAsia"/>
          <w:sz w:val="32"/>
          <w:szCs w:val="32"/>
        </w:rPr>
        <w:t>“</w:t>
      </w:r>
      <w:r>
        <w:rPr>
          <w:rFonts w:ascii="黑体" w:eastAsia="黑体" w:hAnsi="黑体" w:hint="eastAsia"/>
          <w:sz w:val="32"/>
          <w:szCs w:val="32"/>
        </w:rPr>
        <w:t>吉祥码”、“通信大数据行程卡”为绿码（当日更新），核酸检测报告结果为阴性，</w:t>
      </w:r>
      <w:r>
        <w:rPr>
          <w:rFonts w:ascii="黑体" w:eastAsia="黑体" w:hAnsi="黑体"/>
          <w:sz w:val="32"/>
          <w:szCs w:val="32"/>
        </w:rPr>
        <w:t>体温低于</w:t>
      </w:r>
      <w:r>
        <w:rPr>
          <w:rFonts w:ascii="黑体" w:eastAsia="黑体" w:hAnsi="黑体" w:hint="eastAsia"/>
          <w:sz w:val="32"/>
          <w:szCs w:val="32"/>
        </w:rPr>
        <w:t>37.3℃，且无异常情况的</w:t>
      </w:r>
      <w:r>
        <w:rPr>
          <w:rFonts w:ascii="黑体" w:eastAsia="黑体" w:hAnsi="黑体"/>
          <w:sz w:val="32"/>
          <w:szCs w:val="32"/>
        </w:rPr>
        <w:t>方可进入</w:t>
      </w:r>
      <w:r>
        <w:rPr>
          <w:rFonts w:ascii="黑体" w:eastAsia="黑体" w:hAnsi="黑体" w:hint="eastAsia"/>
          <w:sz w:val="32"/>
          <w:szCs w:val="32"/>
        </w:rPr>
        <w:t>考场</w:t>
      </w:r>
      <w:r>
        <w:rPr>
          <w:rFonts w:ascii="仿宋" w:eastAsia="仿宋" w:hAnsi="仿宋" w:hint="eastAsia"/>
          <w:sz w:val="32"/>
          <w:szCs w:val="32"/>
        </w:rPr>
        <w:t>；“吉祥码”、“通信大数据行程卡”为绿码，但</w:t>
      </w:r>
      <w:r>
        <w:rPr>
          <w:rFonts w:ascii="仿宋" w:eastAsia="仿宋" w:hAnsi="仿宋"/>
          <w:sz w:val="32"/>
          <w:szCs w:val="32"/>
        </w:rPr>
        <w:t>体温测量</w:t>
      </w:r>
      <w:r>
        <w:rPr>
          <w:rFonts w:ascii="Arial" w:eastAsia="仿宋" w:hAnsi="Arial" w:cs="Arial"/>
          <w:sz w:val="32"/>
          <w:szCs w:val="32"/>
        </w:rPr>
        <w:t>≥</w:t>
      </w:r>
      <w:r>
        <w:rPr>
          <w:rFonts w:eastAsia="仿宋"/>
          <w:sz w:val="32"/>
          <w:szCs w:val="32"/>
        </w:rPr>
        <w:t>37.3</w:t>
      </w:r>
      <w:r>
        <w:rPr>
          <w:rFonts w:eastAsia="仿宋" w:hAnsi="仿宋"/>
          <w:sz w:val="32"/>
          <w:szCs w:val="32"/>
        </w:rPr>
        <w:t>℃的，</w:t>
      </w:r>
      <w:r>
        <w:rPr>
          <w:rFonts w:eastAsia="仿宋" w:hAnsi="仿宋" w:hint="eastAsia"/>
          <w:sz w:val="32"/>
          <w:szCs w:val="32"/>
        </w:rPr>
        <w:t>需</w:t>
      </w:r>
      <w:r>
        <w:rPr>
          <w:rFonts w:ascii="仿宋" w:eastAsia="仿宋" w:hAnsi="仿宋" w:hint="eastAsia"/>
          <w:sz w:val="32"/>
          <w:szCs w:val="32"/>
        </w:rPr>
        <w:t>复测体温，再次测温</w:t>
      </w:r>
      <w:r>
        <w:rPr>
          <w:rFonts w:ascii="仿宋" w:eastAsia="仿宋" w:hAnsi="仿宋"/>
          <w:sz w:val="32"/>
          <w:szCs w:val="32"/>
        </w:rPr>
        <w:t>不合格的，</w:t>
      </w:r>
      <w:r>
        <w:rPr>
          <w:rFonts w:ascii="仿宋" w:eastAsia="仿宋" w:hAnsi="仿宋" w:hint="eastAsia"/>
          <w:sz w:val="32"/>
          <w:szCs w:val="32"/>
        </w:rPr>
        <w:t>须经考点临床医生评估</w:t>
      </w:r>
      <w:r>
        <w:rPr>
          <w:rFonts w:ascii="仿宋" w:eastAsia="仿宋" w:hAnsi="仿宋"/>
          <w:sz w:val="32"/>
          <w:szCs w:val="32"/>
        </w:rPr>
        <w:t>，综合研判是否具备正常参加考试的条件。</w:t>
      </w:r>
    </w:p>
    <w:p w14:paraId="6148F847" w14:textId="77777777" w:rsidR="000A0716" w:rsidRDefault="00000000">
      <w:pPr>
        <w:spacing w:line="560" w:lineRule="exact"/>
        <w:ind w:firstLineChars="200" w:firstLine="640"/>
        <w:rPr>
          <w:rFonts w:ascii="仿宋" w:eastAsia="仿宋" w:hAnsi="仿宋"/>
          <w:sz w:val="32"/>
          <w:szCs w:val="32"/>
        </w:rPr>
      </w:pPr>
      <w:r>
        <w:rPr>
          <w:rFonts w:eastAsia="仿宋"/>
          <w:sz w:val="32"/>
          <w:szCs w:val="32"/>
        </w:rPr>
        <w:t>3.</w:t>
      </w:r>
      <w:r>
        <w:rPr>
          <w:rFonts w:ascii="仿宋" w:eastAsia="仿宋" w:hAnsi="仿宋" w:hint="eastAsia"/>
          <w:sz w:val="32"/>
          <w:szCs w:val="32"/>
        </w:rPr>
        <w:t>考试期间，除身份确认需摘除口罩外，考生和监考人员应</w:t>
      </w:r>
      <w:r>
        <w:rPr>
          <w:rFonts w:ascii="黑体" w:eastAsia="黑体" w:hAnsi="黑体" w:cs="黑体" w:hint="eastAsia"/>
          <w:bCs/>
          <w:sz w:val="32"/>
          <w:szCs w:val="32"/>
        </w:rPr>
        <w:t>全程佩戴口罩，</w:t>
      </w:r>
      <w:r>
        <w:rPr>
          <w:rFonts w:ascii="仿宋" w:eastAsia="仿宋" w:hAnsi="仿宋" w:hint="eastAsia"/>
          <w:sz w:val="32"/>
          <w:szCs w:val="32"/>
        </w:rPr>
        <w:t>做好个人防护</w:t>
      </w:r>
      <w:r>
        <w:rPr>
          <w:rFonts w:ascii="仿宋" w:eastAsia="仿宋" w:hAnsi="仿宋"/>
          <w:sz w:val="32"/>
          <w:szCs w:val="32"/>
        </w:rPr>
        <w:t>。被发现或主动报告身体不适，经现场复测复查确有发热、咳嗽等症状</w:t>
      </w:r>
      <w:r>
        <w:rPr>
          <w:rFonts w:ascii="仿宋" w:eastAsia="仿宋" w:hAnsi="仿宋" w:hint="eastAsia"/>
          <w:sz w:val="32"/>
          <w:szCs w:val="32"/>
        </w:rPr>
        <w:t>的</w:t>
      </w:r>
      <w:r>
        <w:rPr>
          <w:rFonts w:ascii="仿宋" w:eastAsia="仿宋" w:hAnsi="仿宋"/>
          <w:sz w:val="32"/>
          <w:szCs w:val="32"/>
        </w:rPr>
        <w:t>，由考点</w:t>
      </w:r>
      <w:r>
        <w:rPr>
          <w:rFonts w:ascii="仿宋" w:eastAsia="仿宋" w:hAnsi="仿宋" w:hint="eastAsia"/>
          <w:sz w:val="32"/>
          <w:szCs w:val="32"/>
        </w:rPr>
        <w:t>临床医生</w:t>
      </w:r>
      <w:r>
        <w:rPr>
          <w:rFonts w:ascii="仿宋" w:eastAsia="仿宋" w:hAnsi="仿宋"/>
          <w:sz w:val="32"/>
          <w:szCs w:val="32"/>
        </w:rPr>
        <w:t>现场</w:t>
      </w:r>
      <w:r>
        <w:rPr>
          <w:rFonts w:ascii="仿宋" w:eastAsia="仿宋" w:hAnsi="仿宋" w:hint="eastAsia"/>
          <w:sz w:val="32"/>
          <w:szCs w:val="32"/>
        </w:rPr>
        <w:t>进行</w:t>
      </w:r>
      <w:r>
        <w:rPr>
          <w:rFonts w:ascii="仿宋" w:eastAsia="仿宋" w:hAnsi="仿宋"/>
          <w:sz w:val="32"/>
          <w:szCs w:val="32"/>
        </w:rPr>
        <w:t>预判，考生须配合并服从相关检查及防控</w:t>
      </w:r>
      <w:r>
        <w:rPr>
          <w:rFonts w:ascii="仿宋" w:eastAsia="仿宋" w:hAnsi="仿宋" w:hint="eastAsia"/>
          <w:sz w:val="32"/>
          <w:szCs w:val="32"/>
        </w:rPr>
        <w:t>应急</w:t>
      </w:r>
      <w:r>
        <w:rPr>
          <w:rFonts w:ascii="仿宋" w:eastAsia="仿宋" w:hAnsi="仿宋"/>
          <w:sz w:val="32"/>
          <w:szCs w:val="32"/>
        </w:rPr>
        <w:t>处置。</w:t>
      </w:r>
    </w:p>
    <w:p w14:paraId="476993FC" w14:textId="77777777" w:rsidR="000A0716" w:rsidRDefault="00000000">
      <w:pPr>
        <w:spacing w:line="560" w:lineRule="exact"/>
        <w:ind w:firstLineChars="200" w:firstLine="640"/>
        <w:rPr>
          <w:rFonts w:ascii="仿宋" w:eastAsia="仿宋" w:hAnsi="仿宋"/>
          <w:sz w:val="32"/>
          <w:szCs w:val="32"/>
        </w:rPr>
      </w:pPr>
      <w:r>
        <w:rPr>
          <w:rFonts w:eastAsia="仿宋"/>
          <w:sz w:val="32"/>
          <w:szCs w:val="32"/>
        </w:rPr>
        <w:t>4.</w:t>
      </w:r>
      <w:r>
        <w:rPr>
          <w:rFonts w:ascii="仿宋" w:eastAsia="仿宋" w:hAnsi="仿宋" w:hint="eastAsia"/>
          <w:sz w:val="32"/>
          <w:szCs w:val="32"/>
        </w:rPr>
        <w:t>请考生按照疫情防控有关要求，必须在指定的路线、区域行进或参加考试，不得随处走动，更不得翻越隔离带、警戒线。在考试开始前和考试结束后，均不得进入考点的非考试区域。考试结束后，必须立即离开考点。考生一定要遵从现场公安、考务人员的指挥和安排，有序、有间隔、依次沿指定通道</w:t>
      </w:r>
      <w:r>
        <w:rPr>
          <w:rFonts w:ascii="仿宋" w:eastAsia="仿宋" w:hAnsi="仿宋" w:hint="eastAsia"/>
          <w:sz w:val="32"/>
          <w:szCs w:val="32"/>
        </w:rPr>
        <w:lastRenderedPageBreak/>
        <w:t>进入，避免造成拥挤。请考生提醒陪伴人员不要在考点大门附近逗留。</w:t>
      </w:r>
    </w:p>
    <w:p w14:paraId="385EFC5F" w14:textId="77777777" w:rsidR="000A0716" w:rsidRDefault="00000000">
      <w:pPr>
        <w:spacing w:line="560" w:lineRule="exact"/>
        <w:ind w:firstLineChars="200" w:firstLine="640"/>
        <w:rPr>
          <w:rFonts w:ascii="黑体" w:eastAsia="黑体" w:hAnsi="黑体"/>
          <w:sz w:val="32"/>
          <w:szCs w:val="32"/>
        </w:rPr>
      </w:pPr>
      <w:r>
        <w:rPr>
          <w:rFonts w:ascii="黑体" w:eastAsia="黑体" w:hAnsi="黑体"/>
          <w:sz w:val="32"/>
          <w:szCs w:val="32"/>
        </w:rPr>
        <w:t>三、有下列情形之一的，不得参加考试</w:t>
      </w:r>
    </w:p>
    <w:p w14:paraId="2F04897A" w14:textId="45FFFD67" w:rsidR="000A0716" w:rsidRDefault="00000000">
      <w:pPr>
        <w:spacing w:line="560" w:lineRule="exact"/>
        <w:ind w:firstLineChars="200" w:firstLine="640"/>
        <w:rPr>
          <w:rFonts w:ascii="仿宋" w:eastAsia="仿宋" w:hAnsi="仿宋"/>
          <w:sz w:val="32"/>
          <w:szCs w:val="32"/>
        </w:rPr>
      </w:pPr>
      <w:r>
        <w:rPr>
          <w:rFonts w:eastAsia="仿宋"/>
          <w:sz w:val="32"/>
          <w:szCs w:val="32"/>
        </w:rPr>
        <w:t>1.</w:t>
      </w:r>
      <w:r>
        <w:rPr>
          <w:rFonts w:eastAsia="仿宋" w:hAnsi="仿宋"/>
          <w:sz w:val="32"/>
          <w:szCs w:val="32"/>
        </w:rPr>
        <w:t>考</w:t>
      </w:r>
      <w:r>
        <w:rPr>
          <w:rFonts w:ascii="仿宋" w:eastAsia="仿宋" w:hAnsi="仿宋"/>
          <w:sz w:val="32"/>
          <w:szCs w:val="32"/>
        </w:rPr>
        <w:t>试当天，“吉祥码”显示非绿码、“通信大数据行程卡”非绿码</w:t>
      </w:r>
      <w:r>
        <w:rPr>
          <w:rFonts w:ascii="仿宋" w:eastAsia="仿宋" w:hAnsi="仿宋" w:hint="eastAsia"/>
          <w:sz w:val="32"/>
          <w:szCs w:val="32"/>
        </w:rPr>
        <w:t>或没有行程显示的；考前7天内，有中、高风险</w:t>
      </w:r>
      <w:r w:rsidR="00BC1E15">
        <w:rPr>
          <w:rFonts w:ascii="仿宋" w:eastAsia="仿宋" w:hAnsi="仿宋" w:hint="eastAsia"/>
          <w:sz w:val="32"/>
          <w:szCs w:val="32"/>
        </w:rPr>
        <w:t>地</w:t>
      </w:r>
      <w:r>
        <w:rPr>
          <w:rFonts w:ascii="仿宋" w:eastAsia="仿宋" w:hAnsi="仿宋" w:hint="eastAsia"/>
          <w:sz w:val="32"/>
          <w:szCs w:val="32"/>
        </w:rPr>
        <w:t>区旅居史或当地政府宣布全域封闭管理地区旅居史的考生。</w:t>
      </w:r>
    </w:p>
    <w:p w14:paraId="5C1AD34D" w14:textId="77777777" w:rsidR="000A0716" w:rsidRDefault="00000000">
      <w:pPr>
        <w:spacing w:line="560" w:lineRule="exact"/>
        <w:ind w:firstLineChars="200" w:firstLine="640"/>
        <w:rPr>
          <w:rFonts w:ascii="仿宋" w:eastAsia="仿宋" w:hAnsi="仿宋"/>
          <w:sz w:val="32"/>
          <w:szCs w:val="32"/>
        </w:rPr>
      </w:pPr>
      <w:r>
        <w:rPr>
          <w:rFonts w:eastAsia="仿宋"/>
          <w:sz w:val="32"/>
          <w:szCs w:val="32"/>
        </w:rPr>
        <w:t>2</w:t>
      </w:r>
      <w:r>
        <w:rPr>
          <w:rFonts w:eastAsia="仿宋" w:hAnsi="仿宋" w:hint="eastAsia"/>
          <w:sz w:val="32"/>
          <w:szCs w:val="32"/>
        </w:rPr>
        <w:t>.</w:t>
      </w:r>
      <w:r>
        <w:rPr>
          <w:rFonts w:ascii="仿宋" w:eastAsia="仿宋" w:hAnsi="仿宋"/>
          <w:sz w:val="32"/>
          <w:szCs w:val="32"/>
        </w:rPr>
        <w:t>不能</w:t>
      </w:r>
      <w:r>
        <w:rPr>
          <w:rFonts w:ascii="仿宋" w:eastAsia="仿宋" w:hAnsi="仿宋" w:hint="eastAsia"/>
          <w:sz w:val="32"/>
          <w:szCs w:val="32"/>
        </w:rPr>
        <w:t>出具本人</w:t>
      </w:r>
      <w:r>
        <w:rPr>
          <w:rFonts w:ascii="仿宋" w:eastAsia="仿宋" w:hAnsi="仿宋"/>
          <w:sz w:val="32"/>
          <w:szCs w:val="32"/>
        </w:rPr>
        <w:t>“吉祥码”“通信大数据行程卡”和考试前</w:t>
      </w:r>
      <w:r>
        <w:rPr>
          <w:rFonts w:eastAsia="仿宋"/>
          <w:sz w:val="32"/>
          <w:szCs w:val="32"/>
        </w:rPr>
        <w:t>48</w:t>
      </w:r>
      <w:r>
        <w:rPr>
          <w:rFonts w:ascii="仿宋" w:eastAsia="仿宋" w:hAnsi="仿宋"/>
          <w:sz w:val="32"/>
          <w:szCs w:val="32"/>
        </w:rPr>
        <w:t>小时</w:t>
      </w:r>
      <w:r>
        <w:rPr>
          <w:rFonts w:ascii="仿宋" w:eastAsia="仿宋" w:hAnsi="仿宋" w:hint="eastAsia"/>
          <w:sz w:val="32"/>
          <w:szCs w:val="32"/>
        </w:rPr>
        <w:t>内</w:t>
      </w:r>
      <w:r>
        <w:rPr>
          <w:rFonts w:ascii="仿宋" w:eastAsia="仿宋" w:hAnsi="仿宋"/>
          <w:sz w:val="32"/>
          <w:szCs w:val="32"/>
        </w:rPr>
        <w:t>核酸检测</w:t>
      </w:r>
      <w:r>
        <w:rPr>
          <w:rFonts w:ascii="仿宋" w:eastAsia="仿宋" w:hAnsi="仿宋" w:hint="eastAsia"/>
          <w:sz w:val="32"/>
          <w:szCs w:val="32"/>
        </w:rPr>
        <w:t>阴性</w:t>
      </w:r>
      <w:r>
        <w:rPr>
          <w:rFonts w:ascii="仿宋" w:eastAsia="仿宋" w:hAnsi="仿宋"/>
          <w:sz w:val="32"/>
          <w:szCs w:val="32"/>
        </w:rPr>
        <w:t>报告的。</w:t>
      </w:r>
    </w:p>
    <w:p w14:paraId="0C2923D7" w14:textId="77777777" w:rsidR="000A0716" w:rsidRDefault="00000000">
      <w:pPr>
        <w:spacing w:line="560" w:lineRule="exact"/>
        <w:ind w:firstLineChars="200" w:firstLine="640"/>
        <w:rPr>
          <w:rFonts w:ascii="仿宋" w:eastAsia="仿宋" w:hAnsi="仿宋"/>
          <w:sz w:val="32"/>
          <w:szCs w:val="32"/>
        </w:rPr>
      </w:pPr>
      <w:r>
        <w:rPr>
          <w:rFonts w:eastAsia="仿宋"/>
          <w:sz w:val="32"/>
          <w:szCs w:val="32"/>
        </w:rPr>
        <w:t>3.</w:t>
      </w:r>
      <w:r>
        <w:rPr>
          <w:rFonts w:ascii="仿宋" w:eastAsia="仿宋" w:hAnsi="仿宋" w:hint="eastAsia"/>
          <w:sz w:val="32"/>
          <w:szCs w:val="32"/>
        </w:rPr>
        <w:t>按照疫情防控要求，</w:t>
      </w:r>
      <w:r>
        <w:rPr>
          <w:rFonts w:ascii="仿宋" w:eastAsia="仿宋" w:hAnsi="仿宋"/>
          <w:spacing w:val="-4"/>
          <w:sz w:val="32"/>
          <w:szCs w:val="32"/>
        </w:rPr>
        <w:t>隔离</w:t>
      </w:r>
      <w:r>
        <w:rPr>
          <w:rFonts w:ascii="仿宋" w:eastAsia="仿宋" w:hAnsi="仿宋" w:hint="eastAsia"/>
          <w:spacing w:val="-4"/>
          <w:sz w:val="32"/>
          <w:szCs w:val="32"/>
        </w:rPr>
        <w:t>期满的考生</w:t>
      </w:r>
      <w:r>
        <w:rPr>
          <w:rFonts w:ascii="仿宋" w:eastAsia="仿宋" w:hAnsi="仿宋"/>
          <w:spacing w:val="-4"/>
          <w:sz w:val="32"/>
          <w:szCs w:val="32"/>
        </w:rPr>
        <w:t>，</w:t>
      </w:r>
      <w:r>
        <w:rPr>
          <w:rFonts w:ascii="仿宋" w:eastAsia="仿宋" w:hAnsi="仿宋" w:hint="eastAsia"/>
          <w:spacing w:val="-4"/>
          <w:sz w:val="32"/>
          <w:szCs w:val="32"/>
        </w:rPr>
        <w:t>考试</w:t>
      </w:r>
      <w:r>
        <w:rPr>
          <w:rFonts w:ascii="仿宋" w:eastAsia="仿宋" w:hAnsi="仿宋"/>
          <w:spacing w:val="-4"/>
          <w:sz w:val="32"/>
          <w:szCs w:val="32"/>
        </w:rPr>
        <w:t>当天</w:t>
      </w:r>
      <w:r>
        <w:rPr>
          <w:rFonts w:ascii="仿宋" w:eastAsia="仿宋" w:hAnsi="仿宋" w:hint="eastAsia"/>
          <w:spacing w:val="-4"/>
          <w:sz w:val="32"/>
          <w:szCs w:val="32"/>
        </w:rPr>
        <w:t>须</w:t>
      </w:r>
      <w:r>
        <w:rPr>
          <w:rFonts w:ascii="仿宋" w:eastAsia="仿宋" w:hAnsi="仿宋"/>
          <w:spacing w:val="-4"/>
          <w:sz w:val="32"/>
          <w:szCs w:val="32"/>
        </w:rPr>
        <w:t>出示解除隔离证明，</w:t>
      </w:r>
      <w:r>
        <w:rPr>
          <w:rFonts w:ascii="仿宋" w:eastAsia="仿宋" w:hAnsi="仿宋" w:hint="eastAsia"/>
          <w:sz w:val="32"/>
          <w:szCs w:val="32"/>
        </w:rPr>
        <w:t>不能出示</w:t>
      </w:r>
      <w:r>
        <w:rPr>
          <w:rFonts w:ascii="黑体" w:eastAsia="黑体" w:hAnsi="黑体"/>
          <w:spacing w:val="-4"/>
          <w:sz w:val="32"/>
          <w:szCs w:val="32"/>
        </w:rPr>
        <w:t>解除隔离证明</w:t>
      </w:r>
      <w:r>
        <w:rPr>
          <w:rFonts w:ascii="黑体" w:eastAsia="黑体" w:hAnsi="黑体" w:hint="eastAsia"/>
          <w:spacing w:val="-4"/>
          <w:sz w:val="32"/>
          <w:szCs w:val="32"/>
        </w:rPr>
        <w:t>的</w:t>
      </w:r>
      <w:r>
        <w:rPr>
          <w:rFonts w:ascii="仿宋" w:eastAsia="仿宋" w:hAnsi="仿宋" w:hint="eastAsia"/>
          <w:sz w:val="32"/>
          <w:szCs w:val="32"/>
        </w:rPr>
        <w:t>，</w:t>
      </w:r>
      <w:r>
        <w:rPr>
          <w:rFonts w:ascii="仿宋" w:eastAsia="仿宋" w:hAnsi="仿宋"/>
          <w:sz w:val="32"/>
          <w:szCs w:val="32"/>
        </w:rPr>
        <w:t>不</w:t>
      </w:r>
      <w:r>
        <w:rPr>
          <w:rFonts w:ascii="仿宋" w:eastAsia="仿宋" w:hAnsi="仿宋" w:hint="eastAsia"/>
          <w:sz w:val="32"/>
          <w:szCs w:val="32"/>
        </w:rPr>
        <w:t>得</w:t>
      </w:r>
      <w:r>
        <w:rPr>
          <w:rFonts w:ascii="仿宋" w:eastAsia="仿宋" w:hAnsi="仿宋"/>
          <w:sz w:val="32"/>
          <w:szCs w:val="32"/>
        </w:rPr>
        <w:t>参加考试。</w:t>
      </w:r>
    </w:p>
    <w:p w14:paraId="2150B40B" w14:textId="77777777" w:rsidR="000A0716" w:rsidRDefault="00000000">
      <w:pPr>
        <w:spacing w:line="560" w:lineRule="exact"/>
        <w:ind w:firstLineChars="200" w:firstLine="640"/>
        <w:rPr>
          <w:rFonts w:ascii="仿宋" w:eastAsia="仿宋" w:hAnsi="仿宋"/>
          <w:sz w:val="32"/>
          <w:szCs w:val="32"/>
        </w:rPr>
      </w:pPr>
      <w:r>
        <w:rPr>
          <w:rFonts w:eastAsia="仿宋" w:hint="eastAsia"/>
          <w:sz w:val="32"/>
          <w:szCs w:val="32"/>
        </w:rPr>
        <w:t>4</w:t>
      </w:r>
      <w:r>
        <w:rPr>
          <w:rFonts w:eastAsia="仿宋"/>
          <w:sz w:val="32"/>
          <w:szCs w:val="32"/>
        </w:rPr>
        <w:t>.</w:t>
      </w:r>
      <w:r>
        <w:rPr>
          <w:rFonts w:ascii="仿宋" w:eastAsia="仿宋" w:hAnsi="仿宋"/>
          <w:sz w:val="32"/>
          <w:szCs w:val="32"/>
        </w:rPr>
        <w:t>新冠肺炎确诊病例、疑似病例</w:t>
      </w:r>
      <w:r>
        <w:rPr>
          <w:rFonts w:ascii="仿宋" w:eastAsia="仿宋" w:hAnsi="仿宋" w:hint="eastAsia"/>
          <w:sz w:val="32"/>
          <w:szCs w:val="32"/>
        </w:rPr>
        <w:t>、</w:t>
      </w:r>
      <w:r>
        <w:rPr>
          <w:rFonts w:ascii="仿宋" w:eastAsia="仿宋" w:hAnsi="仿宋"/>
          <w:sz w:val="32"/>
          <w:szCs w:val="32"/>
        </w:rPr>
        <w:t>无症状感染者</w:t>
      </w:r>
      <w:r>
        <w:rPr>
          <w:rFonts w:ascii="仿宋" w:eastAsia="仿宋" w:hAnsi="仿宋" w:hint="eastAsia"/>
          <w:sz w:val="32"/>
          <w:szCs w:val="32"/>
        </w:rPr>
        <w:t>及其</w:t>
      </w:r>
      <w:r>
        <w:rPr>
          <w:rFonts w:ascii="仿宋" w:eastAsia="仿宋" w:hAnsi="仿宋"/>
          <w:sz w:val="32"/>
          <w:szCs w:val="32"/>
        </w:rPr>
        <w:t>密接者</w:t>
      </w:r>
      <w:r>
        <w:rPr>
          <w:rFonts w:ascii="仿宋" w:eastAsia="仿宋" w:hAnsi="仿宋" w:hint="eastAsia"/>
          <w:sz w:val="32"/>
          <w:szCs w:val="32"/>
        </w:rPr>
        <w:t>、</w:t>
      </w:r>
      <w:r>
        <w:rPr>
          <w:rFonts w:ascii="仿宋" w:eastAsia="仿宋" w:hAnsi="仿宋"/>
          <w:sz w:val="32"/>
          <w:szCs w:val="32"/>
        </w:rPr>
        <w:t>次密接者</w:t>
      </w:r>
      <w:r>
        <w:rPr>
          <w:rFonts w:ascii="仿宋" w:eastAsia="仿宋" w:hAnsi="仿宋" w:hint="eastAsia"/>
          <w:sz w:val="32"/>
          <w:szCs w:val="32"/>
        </w:rPr>
        <w:t>，以及</w:t>
      </w:r>
      <w:r>
        <w:rPr>
          <w:rFonts w:ascii="仿宋" w:eastAsia="仿宋" w:hAnsi="仿宋"/>
          <w:sz w:val="32"/>
          <w:szCs w:val="32"/>
        </w:rPr>
        <w:t>尚未完成隔离医学观察等健康管理的考生；隔离期未满或因属地疫情防控要求被管控的考生（应当或正在实施集中隔离、居家隔离人员；封控区、管控区人员以及其他不得参加聚集性活动人员）。</w:t>
      </w:r>
    </w:p>
    <w:p w14:paraId="3017C1AB" w14:textId="77777777" w:rsidR="000A0716" w:rsidRDefault="00000000">
      <w:pPr>
        <w:spacing w:line="560" w:lineRule="exact"/>
        <w:ind w:firstLineChars="200" w:firstLine="640"/>
        <w:rPr>
          <w:rFonts w:ascii="仿宋" w:eastAsia="仿宋" w:hAnsi="仿宋"/>
          <w:sz w:val="32"/>
          <w:szCs w:val="32"/>
        </w:rPr>
      </w:pPr>
      <w:r>
        <w:rPr>
          <w:rFonts w:eastAsia="仿宋" w:hint="eastAsia"/>
          <w:sz w:val="32"/>
          <w:szCs w:val="32"/>
        </w:rPr>
        <w:t>5</w:t>
      </w:r>
      <w:r>
        <w:rPr>
          <w:rFonts w:eastAsia="仿宋"/>
          <w:sz w:val="32"/>
          <w:szCs w:val="32"/>
        </w:rPr>
        <w:t>.</w:t>
      </w:r>
      <w:r>
        <w:rPr>
          <w:rFonts w:eastAsia="仿宋" w:hAnsi="仿宋"/>
          <w:sz w:val="32"/>
          <w:szCs w:val="32"/>
        </w:rPr>
        <w:t>进</w:t>
      </w:r>
      <w:r>
        <w:rPr>
          <w:rFonts w:ascii="仿宋" w:eastAsia="仿宋" w:hAnsi="仿宋"/>
          <w:sz w:val="32"/>
          <w:szCs w:val="32"/>
        </w:rPr>
        <w:t>入考点前，因体温异常等症状经考点防疫副主考综合研判不具备参考条件的考生。</w:t>
      </w:r>
    </w:p>
    <w:p w14:paraId="1A6D9564" w14:textId="77777777" w:rsidR="000A0716" w:rsidRDefault="00000000">
      <w:pPr>
        <w:pStyle w:val="a0"/>
        <w:ind w:firstLineChars="200" w:firstLine="640"/>
        <w:rPr>
          <w:rFonts w:eastAsia="仿宋"/>
        </w:rPr>
      </w:pPr>
      <w:r>
        <w:rPr>
          <w:rFonts w:ascii="仿宋" w:eastAsia="仿宋" w:hAnsi="仿宋" w:hint="eastAsia"/>
          <w:sz w:val="32"/>
          <w:szCs w:val="32"/>
        </w:rPr>
        <w:t>6.其他不符合国家、省有关疫情防控要求，不遵守有关疫情防控规定的考生。</w:t>
      </w:r>
    </w:p>
    <w:p w14:paraId="7908CFC0" w14:textId="77777777" w:rsidR="000A0716" w:rsidRDefault="00000000">
      <w:pPr>
        <w:spacing w:line="560" w:lineRule="exact"/>
        <w:ind w:firstLineChars="200" w:firstLine="640"/>
        <w:rPr>
          <w:rFonts w:ascii="仿宋" w:eastAsia="仿宋" w:hAnsi="仿宋"/>
          <w:sz w:val="32"/>
          <w:szCs w:val="32"/>
        </w:rPr>
      </w:pPr>
      <w:r>
        <w:rPr>
          <w:rFonts w:ascii="仿宋" w:eastAsia="仿宋" w:hAnsi="仿宋"/>
          <w:sz w:val="32"/>
          <w:szCs w:val="32"/>
        </w:rPr>
        <w:t>存在不得参加考试情形</w:t>
      </w:r>
      <w:r>
        <w:rPr>
          <w:rFonts w:ascii="仿宋" w:eastAsia="仿宋" w:hAnsi="仿宋" w:hint="eastAsia"/>
          <w:sz w:val="32"/>
          <w:szCs w:val="32"/>
        </w:rPr>
        <w:t>的</w:t>
      </w:r>
      <w:r>
        <w:rPr>
          <w:rFonts w:ascii="仿宋" w:eastAsia="仿宋" w:hAnsi="仿宋"/>
          <w:sz w:val="32"/>
          <w:szCs w:val="32"/>
        </w:rPr>
        <w:t>考生</w:t>
      </w:r>
      <w:r>
        <w:rPr>
          <w:rFonts w:ascii="仿宋" w:eastAsia="仿宋" w:hAnsi="仿宋" w:hint="eastAsia"/>
          <w:sz w:val="32"/>
          <w:szCs w:val="32"/>
        </w:rPr>
        <w:t>，</w:t>
      </w:r>
      <w:r>
        <w:rPr>
          <w:rFonts w:ascii="仿宋" w:eastAsia="仿宋" w:hAnsi="仿宋"/>
          <w:sz w:val="32"/>
          <w:szCs w:val="32"/>
        </w:rPr>
        <w:t>不</w:t>
      </w:r>
      <w:r>
        <w:rPr>
          <w:rFonts w:ascii="仿宋" w:eastAsia="仿宋" w:hAnsi="仿宋" w:hint="eastAsia"/>
          <w:sz w:val="32"/>
          <w:szCs w:val="32"/>
        </w:rPr>
        <w:t>可</w:t>
      </w:r>
      <w:r>
        <w:rPr>
          <w:rFonts w:ascii="仿宋" w:eastAsia="仿宋" w:hAnsi="仿宋"/>
          <w:sz w:val="32"/>
          <w:szCs w:val="32"/>
        </w:rPr>
        <w:t>进入考点考场，否则将按违反疫情防控要求处理，一切后果由考生自行承担。</w:t>
      </w:r>
    </w:p>
    <w:p w14:paraId="62170251" w14:textId="16D67714" w:rsidR="000A0716" w:rsidRDefault="00000000">
      <w:pPr>
        <w:spacing w:line="560" w:lineRule="exact"/>
        <w:ind w:firstLineChars="200" w:firstLine="640"/>
        <w:rPr>
          <w:rFonts w:ascii="仿宋" w:eastAsia="仿宋" w:hAnsi="仿宋"/>
          <w:sz w:val="32"/>
          <w:szCs w:val="32"/>
        </w:rPr>
      </w:pPr>
      <w:r>
        <w:rPr>
          <w:rFonts w:ascii="仿宋" w:eastAsia="仿宋" w:hAnsi="仿宋"/>
          <w:sz w:val="32"/>
          <w:szCs w:val="32"/>
        </w:rPr>
        <w:t>考生</w:t>
      </w:r>
      <w:r>
        <w:rPr>
          <w:rFonts w:ascii="仿宋" w:eastAsia="仿宋" w:hAnsi="仿宋" w:hint="eastAsia"/>
          <w:sz w:val="32"/>
          <w:szCs w:val="32"/>
        </w:rPr>
        <w:t>参加</w:t>
      </w:r>
      <w:r w:rsidR="00A36C53" w:rsidRPr="0026339B">
        <w:rPr>
          <w:rFonts w:eastAsia="仿宋" w:hint="eastAsia"/>
          <w:sz w:val="32"/>
          <w:szCs w:val="32"/>
        </w:rPr>
        <w:t>扶余市融媒体中心招聘急需紧缺事业单位工作人员</w:t>
      </w:r>
      <w:r>
        <w:rPr>
          <w:rFonts w:ascii="仿宋" w:eastAsia="仿宋" w:hAnsi="仿宋" w:hint="eastAsia"/>
          <w:sz w:val="32"/>
          <w:szCs w:val="32"/>
        </w:rPr>
        <w:t>考试，将视为已知晓上述告知内容。同时，对“吉祥码”和“通信大数据行程卡”</w:t>
      </w:r>
      <w:r>
        <w:rPr>
          <w:rFonts w:ascii="仿宋" w:eastAsia="仿宋" w:hAnsi="仿宋"/>
          <w:sz w:val="32"/>
          <w:szCs w:val="32"/>
        </w:rPr>
        <w:t>绿码</w:t>
      </w:r>
      <w:r>
        <w:rPr>
          <w:rFonts w:ascii="仿宋" w:eastAsia="仿宋" w:hAnsi="仿宋" w:hint="eastAsia"/>
          <w:sz w:val="32"/>
          <w:szCs w:val="32"/>
        </w:rPr>
        <w:t>、</w:t>
      </w:r>
      <w:r>
        <w:rPr>
          <w:rFonts w:ascii="仿宋" w:eastAsia="仿宋" w:hAnsi="仿宋"/>
          <w:sz w:val="32"/>
          <w:szCs w:val="32"/>
        </w:rPr>
        <w:t>核酸检测报告及</w:t>
      </w:r>
      <w:r>
        <w:rPr>
          <w:rFonts w:ascii="仿宋" w:eastAsia="仿宋" w:hAnsi="仿宋" w:hint="eastAsia"/>
          <w:sz w:val="32"/>
          <w:szCs w:val="32"/>
        </w:rPr>
        <w:t>承诺书</w:t>
      </w:r>
      <w:r>
        <w:rPr>
          <w:rFonts w:ascii="仿宋" w:eastAsia="仿宋" w:hAnsi="仿宋"/>
          <w:sz w:val="32"/>
          <w:szCs w:val="32"/>
        </w:rPr>
        <w:t>等的真实性负责，自愿承担因不实行为应承担的相关责任并接受相应</w:t>
      </w:r>
      <w:r>
        <w:rPr>
          <w:rFonts w:ascii="仿宋" w:eastAsia="仿宋" w:hAnsi="仿宋"/>
          <w:sz w:val="32"/>
          <w:szCs w:val="32"/>
        </w:rPr>
        <w:lastRenderedPageBreak/>
        <w:t>处理。凡隐瞒或谎报旅居史、接触史、健康状况等疫情防控信息，不配合工作人员进行防疫检测、询问、排查、送诊等</w:t>
      </w:r>
      <w:r>
        <w:rPr>
          <w:rFonts w:ascii="仿宋" w:eastAsia="仿宋" w:hAnsi="仿宋" w:hint="eastAsia"/>
          <w:sz w:val="32"/>
          <w:szCs w:val="32"/>
        </w:rPr>
        <w:t>，</w:t>
      </w:r>
      <w:r>
        <w:rPr>
          <w:rFonts w:ascii="仿宋" w:eastAsia="仿宋" w:hAnsi="仿宋"/>
          <w:sz w:val="32"/>
          <w:szCs w:val="32"/>
        </w:rPr>
        <w:t>情节严重的，依据相关法律法规处理。如有违法行为，依法追究法律责任。</w:t>
      </w:r>
    </w:p>
    <w:p w14:paraId="27C0CA26" w14:textId="77777777" w:rsidR="000A0716" w:rsidRDefault="00000000">
      <w:pPr>
        <w:spacing w:line="560" w:lineRule="exact"/>
        <w:ind w:firstLineChars="200" w:firstLine="640"/>
        <w:rPr>
          <w:rFonts w:ascii="仿宋" w:eastAsia="仿宋" w:hAnsi="仿宋"/>
          <w:sz w:val="32"/>
          <w:szCs w:val="32"/>
        </w:rPr>
      </w:pPr>
      <w:r>
        <w:rPr>
          <w:rFonts w:ascii="仿宋" w:eastAsia="仿宋" w:hAnsi="仿宋" w:hint="eastAsia"/>
          <w:sz w:val="32"/>
          <w:szCs w:val="32"/>
        </w:rPr>
        <w:t>本次考试的</w:t>
      </w:r>
      <w:r>
        <w:rPr>
          <w:rFonts w:ascii="仿宋" w:eastAsia="仿宋" w:hAnsi="仿宋"/>
          <w:sz w:val="32"/>
          <w:szCs w:val="32"/>
        </w:rPr>
        <w:t>疫情防控</w:t>
      </w:r>
      <w:r>
        <w:rPr>
          <w:rFonts w:ascii="仿宋" w:eastAsia="仿宋" w:hAnsi="仿宋" w:hint="eastAsia"/>
          <w:sz w:val="32"/>
          <w:szCs w:val="32"/>
        </w:rPr>
        <w:t>工作</w:t>
      </w:r>
      <w:r>
        <w:rPr>
          <w:rFonts w:ascii="仿宋" w:eastAsia="仿宋" w:hAnsi="仿宋"/>
          <w:sz w:val="32"/>
          <w:szCs w:val="32"/>
        </w:rPr>
        <w:t>将根据国家、</w:t>
      </w:r>
      <w:r>
        <w:rPr>
          <w:rFonts w:ascii="仿宋" w:eastAsia="仿宋" w:hAnsi="仿宋" w:hint="eastAsia"/>
          <w:sz w:val="32"/>
          <w:szCs w:val="32"/>
        </w:rPr>
        <w:t>吉林</w:t>
      </w:r>
      <w:r>
        <w:rPr>
          <w:rFonts w:ascii="仿宋" w:eastAsia="仿宋" w:hAnsi="仿宋"/>
          <w:sz w:val="32"/>
          <w:szCs w:val="32"/>
        </w:rPr>
        <w:t>省新冠肺炎疫情防控最新要求及时调整，考生要密切关注</w:t>
      </w:r>
      <w:r>
        <w:rPr>
          <w:rFonts w:ascii="仿宋" w:eastAsia="仿宋" w:hAnsi="仿宋" w:hint="eastAsia"/>
          <w:sz w:val="32"/>
          <w:szCs w:val="32"/>
        </w:rPr>
        <w:t>吉林省卫生健康委官网、</w:t>
      </w:r>
      <w:r>
        <w:rPr>
          <w:rFonts w:eastAsia="仿宋" w:hint="eastAsia"/>
          <w:sz w:val="32"/>
          <w:szCs w:val="32"/>
        </w:rPr>
        <w:t>官微</w:t>
      </w:r>
      <w:r>
        <w:rPr>
          <w:rFonts w:ascii="仿宋" w:eastAsia="仿宋" w:hAnsi="仿宋"/>
          <w:sz w:val="32"/>
          <w:szCs w:val="32"/>
        </w:rPr>
        <w:t>关于疫情防控工作的最新要求并严格遵守。</w:t>
      </w:r>
    </w:p>
    <w:p w14:paraId="2A17DCC9" w14:textId="77777777" w:rsidR="000A0716" w:rsidRDefault="000A0716">
      <w:pPr>
        <w:snapToGrid w:val="0"/>
        <w:spacing w:line="550" w:lineRule="exact"/>
      </w:pPr>
    </w:p>
    <w:p w14:paraId="707DE1B5" w14:textId="77777777" w:rsidR="000A0716" w:rsidRDefault="000A0716">
      <w:pPr>
        <w:pStyle w:val="a0"/>
      </w:pPr>
    </w:p>
    <w:p w14:paraId="2848E307" w14:textId="77777777" w:rsidR="000A0716" w:rsidRDefault="000A0716">
      <w:pPr>
        <w:pStyle w:val="a0"/>
      </w:pPr>
    </w:p>
    <w:p w14:paraId="0F3A4A34" w14:textId="77777777" w:rsidR="000A0716" w:rsidRDefault="000A0716">
      <w:pPr>
        <w:pStyle w:val="a0"/>
      </w:pPr>
    </w:p>
    <w:p w14:paraId="4A3D6B61" w14:textId="77777777" w:rsidR="000A0716" w:rsidRDefault="000A0716">
      <w:pPr>
        <w:pStyle w:val="a0"/>
      </w:pPr>
    </w:p>
    <w:p w14:paraId="314D54D0" w14:textId="77777777" w:rsidR="000A0716" w:rsidRDefault="000A0716">
      <w:pPr>
        <w:pStyle w:val="a0"/>
      </w:pPr>
    </w:p>
    <w:p w14:paraId="7EBB6A9A" w14:textId="77777777" w:rsidR="000A0716" w:rsidRDefault="000A0716">
      <w:pPr>
        <w:pStyle w:val="a0"/>
      </w:pPr>
    </w:p>
    <w:p w14:paraId="76F59B3D" w14:textId="77777777" w:rsidR="000A0716" w:rsidRDefault="000A0716">
      <w:pPr>
        <w:pStyle w:val="a0"/>
      </w:pPr>
    </w:p>
    <w:p w14:paraId="475178C2" w14:textId="77777777" w:rsidR="000A0716" w:rsidRDefault="000A0716">
      <w:pPr>
        <w:pStyle w:val="a0"/>
      </w:pPr>
    </w:p>
    <w:p w14:paraId="1B927F39" w14:textId="77777777" w:rsidR="000A0716" w:rsidRDefault="000A0716">
      <w:pPr>
        <w:pStyle w:val="a0"/>
      </w:pPr>
    </w:p>
    <w:p w14:paraId="5E2771E4" w14:textId="77777777" w:rsidR="000A0716" w:rsidRDefault="000A0716">
      <w:pPr>
        <w:pStyle w:val="a0"/>
      </w:pPr>
    </w:p>
    <w:p w14:paraId="2A491CE8" w14:textId="77777777" w:rsidR="000A0716" w:rsidRDefault="000A0716">
      <w:pPr>
        <w:pStyle w:val="a0"/>
      </w:pPr>
    </w:p>
    <w:p w14:paraId="51E6CB65" w14:textId="77777777" w:rsidR="000A0716" w:rsidRDefault="000A0716">
      <w:pPr>
        <w:pStyle w:val="a0"/>
      </w:pPr>
    </w:p>
    <w:p w14:paraId="1E15B6BD" w14:textId="77777777" w:rsidR="000A0716" w:rsidRDefault="000A0716">
      <w:pPr>
        <w:pStyle w:val="a0"/>
      </w:pPr>
    </w:p>
    <w:p w14:paraId="42102A5B" w14:textId="77777777" w:rsidR="000A0716" w:rsidRDefault="000A0716">
      <w:pPr>
        <w:pStyle w:val="a0"/>
      </w:pPr>
    </w:p>
    <w:p w14:paraId="0135B9A8" w14:textId="77777777" w:rsidR="000A0716" w:rsidRDefault="000A0716">
      <w:pPr>
        <w:snapToGrid w:val="0"/>
        <w:spacing w:line="560" w:lineRule="exact"/>
        <w:jc w:val="center"/>
        <w:rPr>
          <w:rFonts w:ascii="方正小标宋简体" w:eastAsia="方正小标宋简体" w:hAnsiTheme="minorEastAsia"/>
          <w:b/>
          <w:sz w:val="36"/>
          <w:szCs w:val="36"/>
        </w:rPr>
      </w:pPr>
    </w:p>
    <w:p w14:paraId="05201849" w14:textId="77777777" w:rsidR="000A0716" w:rsidRDefault="000A0716">
      <w:pPr>
        <w:snapToGrid w:val="0"/>
        <w:spacing w:line="560" w:lineRule="exact"/>
        <w:jc w:val="center"/>
        <w:rPr>
          <w:rFonts w:ascii="方正小标宋简体" w:eastAsia="方正小标宋简体" w:hAnsiTheme="minorEastAsia"/>
          <w:b/>
          <w:sz w:val="36"/>
          <w:szCs w:val="36"/>
        </w:rPr>
      </w:pPr>
    </w:p>
    <w:p w14:paraId="3B50491D" w14:textId="77777777" w:rsidR="000A0716" w:rsidRDefault="000A0716">
      <w:pPr>
        <w:snapToGrid w:val="0"/>
        <w:spacing w:line="560" w:lineRule="exact"/>
        <w:jc w:val="center"/>
        <w:rPr>
          <w:rFonts w:ascii="方正小标宋简体" w:eastAsia="方正小标宋简体" w:hAnsiTheme="minorEastAsia"/>
          <w:b/>
          <w:sz w:val="36"/>
          <w:szCs w:val="36"/>
        </w:rPr>
      </w:pPr>
    </w:p>
    <w:p w14:paraId="1211C366" w14:textId="77777777" w:rsidR="000A0716" w:rsidRDefault="000A0716">
      <w:pPr>
        <w:snapToGrid w:val="0"/>
        <w:spacing w:line="560" w:lineRule="exact"/>
        <w:jc w:val="center"/>
        <w:rPr>
          <w:rFonts w:ascii="方正小标宋简体" w:eastAsia="方正小标宋简体" w:hAnsiTheme="minorEastAsia"/>
          <w:b/>
          <w:sz w:val="36"/>
          <w:szCs w:val="36"/>
        </w:rPr>
      </w:pPr>
    </w:p>
    <w:p w14:paraId="4E81DCD2" w14:textId="77777777" w:rsidR="000A0716" w:rsidRDefault="000A0716">
      <w:pPr>
        <w:snapToGrid w:val="0"/>
        <w:spacing w:line="560" w:lineRule="exact"/>
        <w:rPr>
          <w:rFonts w:ascii="方正小标宋简体" w:eastAsia="方正小标宋简体" w:hAnsiTheme="minorEastAsia"/>
          <w:b/>
          <w:sz w:val="36"/>
          <w:szCs w:val="36"/>
        </w:rPr>
      </w:pPr>
    </w:p>
    <w:p w14:paraId="67014A0A" w14:textId="77777777" w:rsidR="000A0716" w:rsidRDefault="000A0716">
      <w:pPr>
        <w:snapToGrid w:val="0"/>
        <w:spacing w:line="560" w:lineRule="exact"/>
        <w:jc w:val="center"/>
        <w:rPr>
          <w:rFonts w:ascii="方正小标宋简体" w:eastAsia="方正小标宋简体" w:hAnsiTheme="minorEastAsia"/>
          <w:b/>
          <w:sz w:val="36"/>
          <w:szCs w:val="36"/>
        </w:rPr>
      </w:pPr>
    </w:p>
    <w:p w14:paraId="37825519" w14:textId="6AC34CB4" w:rsidR="000A0716" w:rsidRDefault="000A0716">
      <w:pPr>
        <w:snapToGrid w:val="0"/>
        <w:spacing w:line="560" w:lineRule="exact"/>
        <w:jc w:val="center"/>
        <w:rPr>
          <w:rFonts w:ascii="方正小标宋简体" w:eastAsia="方正小标宋简体" w:hAnsiTheme="minorEastAsia"/>
          <w:b/>
          <w:sz w:val="36"/>
          <w:szCs w:val="36"/>
        </w:rPr>
      </w:pPr>
    </w:p>
    <w:p w14:paraId="61628C3A" w14:textId="1CAA6A0F" w:rsidR="00A36C53" w:rsidRDefault="00A36C53" w:rsidP="00A36C53">
      <w:pPr>
        <w:pStyle w:val="a0"/>
      </w:pPr>
    </w:p>
    <w:p w14:paraId="50B384E2" w14:textId="11FDBE3A" w:rsidR="00A36C53" w:rsidRDefault="00A36C53" w:rsidP="00A36C53">
      <w:pPr>
        <w:pStyle w:val="a0"/>
      </w:pPr>
    </w:p>
    <w:p w14:paraId="4E776EAB" w14:textId="56DD676B" w:rsidR="00A36C53" w:rsidRDefault="00A36C53" w:rsidP="00A36C53">
      <w:pPr>
        <w:pStyle w:val="a0"/>
      </w:pPr>
    </w:p>
    <w:p w14:paraId="06D550C9" w14:textId="77777777" w:rsidR="00A36C53" w:rsidRPr="00A36C53" w:rsidRDefault="00A36C53" w:rsidP="00A36C53">
      <w:pPr>
        <w:pStyle w:val="a0"/>
      </w:pPr>
    </w:p>
    <w:p w14:paraId="1E077667" w14:textId="77777777" w:rsidR="000A0716" w:rsidRDefault="000A0716">
      <w:pPr>
        <w:snapToGrid w:val="0"/>
        <w:spacing w:line="560" w:lineRule="exact"/>
        <w:jc w:val="center"/>
        <w:rPr>
          <w:rFonts w:ascii="方正小标宋简体" w:eastAsia="方正小标宋简体" w:hAnsiTheme="minorEastAsia"/>
          <w:b/>
          <w:sz w:val="36"/>
          <w:szCs w:val="36"/>
        </w:rPr>
      </w:pPr>
    </w:p>
    <w:p w14:paraId="472D9BA9" w14:textId="77777777" w:rsidR="00A36C53" w:rsidRDefault="00A36C53">
      <w:pPr>
        <w:snapToGrid w:val="0"/>
        <w:spacing w:line="560" w:lineRule="exact"/>
        <w:jc w:val="center"/>
        <w:rPr>
          <w:rFonts w:ascii="方正小标宋简体" w:eastAsia="方正小标宋简体" w:hAnsiTheme="minorEastAsia"/>
          <w:b/>
          <w:sz w:val="36"/>
          <w:szCs w:val="36"/>
        </w:rPr>
      </w:pPr>
      <w:r w:rsidRPr="00A36C53">
        <w:rPr>
          <w:rFonts w:ascii="方正小标宋简体" w:eastAsia="方正小标宋简体" w:hAnsiTheme="minorEastAsia" w:hint="eastAsia"/>
          <w:b/>
          <w:sz w:val="36"/>
          <w:szCs w:val="36"/>
        </w:rPr>
        <w:lastRenderedPageBreak/>
        <w:t>扶余市融媒体中心招聘急需紧缺事业单位工作人员</w:t>
      </w:r>
    </w:p>
    <w:p w14:paraId="42DD124F" w14:textId="4550C8A1" w:rsidR="000A0716" w:rsidRDefault="00000000">
      <w:pPr>
        <w:snapToGrid w:val="0"/>
        <w:spacing w:line="560" w:lineRule="exact"/>
        <w:jc w:val="center"/>
        <w:rPr>
          <w:rFonts w:ascii="方正小标宋简体" w:eastAsia="方正小标宋简体" w:hAnsiTheme="minorEastAsia"/>
          <w:b/>
          <w:sz w:val="36"/>
          <w:szCs w:val="36"/>
        </w:rPr>
      </w:pPr>
      <w:r>
        <w:rPr>
          <w:rFonts w:ascii="方正小标宋简体" w:eastAsia="方正小标宋简体" w:hAnsiTheme="minorEastAsia" w:hint="eastAsia"/>
          <w:b/>
          <w:sz w:val="36"/>
          <w:szCs w:val="36"/>
        </w:rPr>
        <w:t>考生疫情防控与诚信考试承诺书</w:t>
      </w:r>
    </w:p>
    <w:p w14:paraId="361443AE" w14:textId="77777777" w:rsidR="000A0716" w:rsidRDefault="000A0716">
      <w:pPr>
        <w:rPr>
          <w:rFonts w:hAnsi="宋体"/>
          <w:sz w:val="24"/>
        </w:rPr>
      </w:pPr>
    </w:p>
    <w:p w14:paraId="42754207" w14:textId="1940787C" w:rsidR="000A0716" w:rsidRPr="00A36C53" w:rsidRDefault="00000000" w:rsidP="00A36C53">
      <w:pPr>
        <w:spacing w:line="440" w:lineRule="exact"/>
        <w:ind w:firstLineChars="200" w:firstLine="480"/>
        <w:rPr>
          <w:rFonts w:ascii="仿宋" w:eastAsia="仿宋" w:hAnsi="仿宋"/>
          <w:b/>
          <w:sz w:val="24"/>
        </w:rPr>
      </w:pPr>
      <w:r>
        <w:rPr>
          <w:rFonts w:ascii="仿宋" w:eastAsia="仿宋" w:hAnsi="仿宋" w:hint="eastAsia"/>
          <w:sz w:val="24"/>
        </w:rPr>
        <w:t>本人自愿参加</w:t>
      </w:r>
      <w:r w:rsidR="00A36C53" w:rsidRPr="00A36C53">
        <w:rPr>
          <w:rFonts w:ascii="仿宋" w:eastAsia="仿宋" w:hAnsi="仿宋" w:hint="eastAsia"/>
          <w:sz w:val="24"/>
        </w:rPr>
        <w:t>扶余市融媒体中心招聘急需紧缺事业单位工作人员</w:t>
      </w:r>
      <w:r>
        <w:rPr>
          <w:rFonts w:ascii="仿宋" w:eastAsia="仿宋" w:hAnsi="仿宋" w:hint="eastAsia"/>
          <w:sz w:val="24"/>
        </w:rPr>
        <w:t>考试，并郑重承诺：</w:t>
      </w:r>
    </w:p>
    <w:p w14:paraId="2772DBE3" w14:textId="4CD58A94" w:rsidR="000A0716" w:rsidRDefault="00000000">
      <w:pPr>
        <w:spacing w:line="576" w:lineRule="exact"/>
        <w:ind w:firstLineChars="200" w:firstLine="480"/>
        <w:rPr>
          <w:rFonts w:ascii="仿宋" w:eastAsia="仿宋" w:hAnsi="仿宋"/>
          <w:sz w:val="24"/>
        </w:rPr>
      </w:pPr>
      <w:r>
        <w:rPr>
          <w:rFonts w:ascii="黑体" w:eastAsia="黑体" w:hAnsi="黑体" w:hint="eastAsia"/>
          <w:sz w:val="24"/>
        </w:rPr>
        <w:t>一、诚实守信。</w:t>
      </w:r>
      <w:r>
        <w:rPr>
          <w:rFonts w:ascii="仿宋" w:eastAsia="仿宋" w:hAnsi="仿宋" w:hint="eastAsia"/>
          <w:sz w:val="24"/>
        </w:rPr>
        <w:t>我已</w:t>
      </w:r>
      <w:r>
        <w:rPr>
          <w:rFonts w:ascii="仿宋" w:eastAsia="仿宋" w:hAnsi="仿宋" w:cs="宋体" w:hint="eastAsia"/>
          <w:sz w:val="24"/>
        </w:rPr>
        <w:t>经认真阅读《</w:t>
      </w:r>
      <w:r w:rsidR="00A36C53" w:rsidRPr="00A36C53">
        <w:rPr>
          <w:rFonts w:ascii="仿宋" w:eastAsia="仿宋" w:hAnsi="仿宋" w:hint="eastAsia"/>
          <w:sz w:val="24"/>
        </w:rPr>
        <w:t>扶余市融媒体中心招聘急需紧缺事业单位工作人员</w:t>
      </w:r>
      <w:r>
        <w:rPr>
          <w:rFonts w:ascii="仿宋" w:eastAsia="仿宋" w:hAnsi="仿宋" w:cs="宋体" w:hint="eastAsia"/>
          <w:sz w:val="24"/>
        </w:rPr>
        <w:t>考生新冠肺炎疫情防控告知书》，无与确诊病例或疑似病例接触史；无与疫情高发区人员接触史；本人或家庭成员未有疑似或确诊病例；家庭成员未滞留在疫情中高风险地区；无疫区旅行史或人员接触史等。进入考点出示的“吉祥码”“通信大数据行程卡</w:t>
      </w:r>
      <w:r>
        <w:rPr>
          <w:rFonts w:ascii="仿宋" w:eastAsia="仿宋" w:hAnsi="仿宋"/>
          <w:sz w:val="24"/>
        </w:rPr>
        <w:t>”</w:t>
      </w:r>
      <w:r>
        <w:rPr>
          <w:rFonts w:ascii="仿宋" w:eastAsia="仿宋" w:hAnsi="仿宋" w:hint="eastAsia"/>
          <w:sz w:val="24"/>
        </w:rPr>
        <w:t>数据真实、准确。如因个人信息错误引起的一切不良后果，责任自负。</w:t>
      </w:r>
    </w:p>
    <w:p w14:paraId="7C6A6908" w14:textId="77777777" w:rsidR="000A0716" w:rsidRDefault="00000000">
      <w:pPr>
        <w:spacing w:line="440" w:lineRule="exact"/>
        <w:ind w:firstLineChars="200" w:firstLine="480"/>
        <w:rPr>
          <w:rFonts w:ascii="仿宋" w:eastAsia="仿宋" w:hAnsi="仿宋"/>
          <w:sz w:val="24"/>
        </w:rPr>
      </w:pPr>
      <w:r>
        <w:rPr>
          <w:rFonts w:ascii="黑体" w:eastAsia="黑体" w:hAnsi="黑体" w:hint="eastAsia"/>
          <w:sz w:val="24"/>
        </w:rPr>
        <w:t>二、服从管理。</w:t>
      </w:r>
      <w:r>
        <w:rPr>
          <w:rFonts w:ascii="仿宋" w:eastAsia="仿宋" w:hAnsi="仿宋" w:hint="eastAsia"/>
          <w:sz w:val="24"/>
        </w:rPr>
        <w:t>严格执行考试疫情防控规定，积极配合体温检测和旅行史统计，遵守考区考点各项疫情防控要求。</w:t>
      </w:r>
    </w:p>
    <w:p w14:paraId="194C4262" w14:textId="77777777" w:rsidR="000A0716" w:rsidRDefault="00000000">
      <w:pPr>
        <w:spacing w:line="440" w:lineRule="exact"/>
        <w:ind w:firstLineChars="200" w:firstLine="480"/>
        <w:rPr>
          <w:rFonts w:ascii="仿宋" w:eastAsia="仿宋" w:hAnsi="仿宋"/>
          <w:sz w:val="24"/>
        </w:rPr>
      </w:pPr>
      <w:r>
        <w:rPr>
          <w:rFonts w:ascii="黑体" w:eastAsia="黑体" w:hAnsi="黑体" w:hint="eastAsia"/>
          <w:sz w:val="24"/>
        </w:rPr>
        <w:t>三、遵纪守法。</w:t>
      </w:r>
      <w:r>
        <w:rPr>
          <w:rFonts w:ascii="仿宋" w:eastAsia="仿宋" w:hAnsi="仿宋" w:hint="eastAsia"/>
          <w:sz w:val="24"/>
        </w:rPr>
        <w:t>自愿遵守测温制度，无“服药过检”行为。进入考试楼后，按要求接受防疫检查和安全检查。入场后，按照规定路线到达指定考场，且在规定区域活动，避免集聚、交头接耳。进入考场后，接受监考员身份核验。遵守《考场规则》，考试结束后立即离开考点，如有违纪行为，服从卫生健康部门、公安部门依据《刑法修订案（九）》《专业技术人员资格考试违纪违规行为处理规定》（中华人民共和国人力资源和社会保障部令第31号）等法律法规做出的处罚决定。</w:t>
      </w:r>
    </w:p>
    <w:p w14:paraId="1D9B616D" w14:textId="77777777" w:rsidR="000A0716" w:rsidRDefault="00000000">
      <w:pPr>
        <w:spacing w:line="440" w:lineRule="exact"/>
        <w:ind w:firstLine="480"/>
        <w:rPr>
          <w:rFonts w:ascii="仿宋" w:eastAsia="仿宋" w:hAnsi="仿宋"/>
          <w:b/>
          <w:sz w:val="24"/>
          <w:u w:val="single"/>
        </w:rPr>
      </w:pPr>
      <w:r>
        <w:rPr>
          <w:rFonts w:ascii="仿宋" w:eastAsia="仿宋" w:hAnsi="仿宋" w:hint="eastAsia"/>
          <w:sz w:val="24"/>
        </w:rPr>
        <w:t>请用正楷字抄写以下这段话：</w:t>
      </w:r>
      <w:r>
        <w:rPr>
          <w:rFonts w:ascii="仿宋" w:eastAsia="仿宋" w:hAnsi="仿宋" w:hint="eastAsia"/>
          <w:b/>
          <w:sz w:val="24"/>
          <w:u w:val="single"/>
        </w:rPr>
        <w:t>我已认真阅读并知晓了本次考试的有关规定，郑重承诺：我自愿遵守考试所有的规定，如不遵守，自行承担一切后果。</w:t>
      </w: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19"/>
        <w:gridCol w:w="519"/>
        <w:gridCol w:w="519"/>
        <w:gridCol w:w="519"/>
        <w:gridCol w:w="519"/>
        <w:gridCol w:w="519"/>
        <w:gridCol w:w="519"/>
        <w:gridCol w:w="519"/>
        <w:gridCol w:w="518"/>
        <w:gridCol w:w="519"/>
        <w:gridCol w:w="519"/>
        <w:gridCol w:w="519"/>
        <w:gridCol w:w="519"/>
        <w:gridCol w:w="519"/>
        <w:gridCol w:w="519"/>
        <w:gridCol w:w="519"/>
        <w:gridCol w:w="519"/>
      </w:tblGrid>
      <w:tr w:rsidR="000A0716" w14:paraId="3FC1D0ED" w14:textId="77777777">
        <w:trPr>
          <w:trHeight w:val="442"/>
        </w:trPr>
        <w:tc>
          <w:tcPr>
            <w:tcW w:w="518" w:type="dxa"/>
          </w:tcPr>
          <w:p w14:paraId="6CF5526F" w14:textId="77777777" w:rsidR="000A0716" w:rsidRDefault="000A0716">
            <w:pPr>
              <w:spacing w:line="560" w:lineRule="exact"/>
              <w:rPr>
                <w:rFonts w:hAnsi="宋体"/>
                <w:sz w:val="32"/>
                <w:szCs w:val="32"/>
              </w:rPr>
            </w:pPr>
          </w:p>
        </w:tc>
        <w:tc>
          <w:tcPr>
            <w:tcW w:w="519" w:type="dxa"/>
          </w:tcPr>
          <w:p w14:paraId="1A68633D" w14:textId="77777777" w:rsidR="000A0716" w:rsidRDefault="000A0716">
            <w:pPr>
              <w:spacing w:line="560" w:lineRule="exact"/>
              <w:rPr>
                <w:rFonts w:hAnsi="宋体"/>
                <w:sz w:val="32"/>
                <w:szCs w:val="32"/>
              </w:rPr>
            </w:pPr>
          </w:p>
        </w:tc>
        <w:tc>
          <w:tcPr>
            <w:tcW w:w="519" w:type="dxa"/>
          </w:tcPr>
          <w:p w14:paraId="31B3D8D4" w14:textId="77777777" w:rsidR="000A0716" w:rsidRDefault="000A0716">
            <w:pPr>
              <w:spacing w:line="560" w:lineRule="exact"/>
              <w:rPr>
                <w:rFonts w:hAnsi="宋体"/>
                <w:sz w:val="32"/>
                <w:szCs w:val="32"/>
              </w:rPr>
            </w:pPr>
          </w:p>
        </w:tc>
        <w:tc>
          <w:tcPr>
            <w:tcW w:w="519" w:type="dxa"/>
          </w:tcPr>
          <w:p w14:paraId="5B92034C" w14:textId="77777777" w:rsidR="000A0716" w:rsidRDefault="000A0716">
            <w:pPr>
              <w:spacing w:line="560" w:lineRule="exact"/>
              <w:rPr>
                <w:rFonts w:hAnsi="宋体"/>
                <w:sz w:val="32"/>
                <w:szCs w:val="32"/>
              </w:rPr>
            </w:pPr>
          </w:p>
        </w:tc>
        <w:tc>
          <w:tcPr>
            <w:tcW w:w="519" w:type="dxa"/>
          </w:tcPr>
          <w:p w14:paraId="0B9562FD" w14:textId="77777777" w:rsidR="000A0716" w:rsidRDefault="000A0716">
            <w:pPr>
              <w:spacing w:line="560" w:lineRule="exact"/>
              <w:rPr>
                <w:rFonts w:hAnsi="宋体"/>
                <w:sz w:val="32"/>
                <w:szCs w:val="32"/>
              </w:rPr>
            </w:pPr>
          </w:p>
        </w:tc>
        <w:tc>
          <w:tcPr>
            <w:tcW w:w="519" w:type="dxa"/>
          </w:tcPr>
          <w:p w14:paraId="7D03385B" w14:textId="77777777" w:rsidR="000A0716" w:rsidRDefault="000A0716">
            <w:pPr>
              <w:spacing w:line="560" w:lineRule="exact"/>
              <w:rPr>
                <w:rFonts w:hAnsi="宋体"/>
                <w:sz w:val="32"/>
                <w:szCs w:val="32"/>
              </w:rPr>
            </w:pPr>
          </w:p>
        </w:tc>
        <w:tc>
          <w:tcPr>
            <w:tcW w:w="519" w:type="dxa"/>
          </w:tcPr>
          <w:p w14:paraId="7F9600F4" w14:textId="77777777" w:rsidR="000A0716" w:rsidRDefault="000A0716">
            <w:pPr>
              <w:spacing w:line="560" w:lineRule="exact"/>
              <w:rPr>
                <w:rFonts w:hAnsi="宋体"/>
                <w:sz w:val="32"/>
                <w:szCs w:val="32"/>
              </w:rPr>
            </w:pPr>
          </w:p>
        </w:tc>
        <w:tc>
          <w:tcPr>
            <w:tcW w:w="519" w:type="dxa"/>
          </w:tcPr>
          <w:p w14:paraId="38AF8142" w14:textId="77777777" w:rsidR="000A0716" w:rsidRDefault="000A0716">
            <w:pPr>
              <w:spacing w:line="560" w:lineRule="exact"/>
              <w:rPr>
                <w:rFonts w:hAnsi="宋体"/>
                <w:sz w:val="32"/>
                <w:szCs w:val="32"/>
              </w:rPr>
            </w:pPr>
          </w:p>
        </w:tc>
        <w:tc>
          <w:tcPr>
            <w:tcW w:w="519" w:type="dxa"/>
          </w:tcPr>
          <w:p w14:paraId="3FFE9B1E" w14:textId="77777777" w:rsidR="000A0716" w:rsidRDefault="000A0716">
            <w:pPr>
              <w:spacing w:line="560" w:lineRule="exact"/>
              <w:rPr>
                <w:rFonts w:hAnsi="宋体"/>
                <w:sz w:val="32"/>
                <w:szCs w:val="32"/>
              </w:rPr>
            </w:pPr>
          </w:p>
        </w:tc>
        <w:tc>
          <w:tcPr>
            <w:tcW w:w="518" w:type="dxa"/>
          </w:tcPr>
          <w:p w14:paraId="25919515" w14:textId="77777777" w:rsidR="000A0716" w:rsidRDefault="000A0716">
            <w:pPr>
              <w:spacing w:line="560" w:lineRule="exact"/>
              <w:rPr>
                <w:rFonts w:hAnsi="宋体"/>
                <w:sz w:val="32"/>
                <w:szCs w:val="32"/>
              </w:rPr>
            </w:pPr>
          </w:p>
        </w:tc>
        <w:tc>
          <w:tcPr>
            <w:tcW w:w="519" w:type="dxa"/>
          </w:tcPr>
          <w:p w14:paraId="5D110F88" w14:textId="77777777" w:rsidR="000A0716" w:rsidRDefault="000A0716">
            <w:pPr>
              <w:spacing w:line="560" w:lineRule="exact"/>
              <w:rPr>
                <w:rFonts w:hAnsi="宋体"/>
                <w:sz w:val="32"/>
                <w:szCs w:val="32"/>
              </w:rPr>
            </w:pPr>
          </w:p>
        </w:tc>
        <w:tc>
          <w:tcPr>
            <w:tcW w:w="519" w:type="dxa"/>
          </w:tcPr>
          <w:p w14:paraId="728DCA7E" w14:textId="77777777" w:rsidR="000A0716" w:rsidRDefault="000A0716">
            <w:pPr>
              <w:spacing w:line="560" w:lineRule="exact"/>
              <w:rPr>
                <w:rFonts w:hAnsi="宋体"/>
                <w:sz w:val="32"/>
                <w:szCs w:val="32"/>
              </w:rPr>
            </w:pPr>
          </w:p>
        </w:tc>
        <w:tc>
          <w:tcPr>
            <w:tcW w:w="519" w:type="dxa"/>
          </w:tcPr>
          <w:p w14:paraId="449E27CE" w14:textId="77777777" w:rsidR="000A0716" w:rsidRDefault="000A0716">
            <w:pPr>
              <w:spacing w:line="560" w:lineRule="exact"/>
              <w:rPr>
                <w:rFonts w:hAnsi="宋体"/>
                <w:sz w:val="32"/>
                <w:szCs w:val="32"/>
              </w:rPr>
            </w:pPr>
          </w:p>
        </w:tc>
        <w:tc>
          <w:tcPr>
            <w:tcW w:w="519" w:type="dxa"/>
          </w:tcPr>
          <w:p w14:paraId="0269D033" w14:textId="77777777" w:rsidR="000A0716" w:rsidRDefault="000A0716">
            <w:pPr>
              <w:spacing w:line="560" w:lineRule="exact"/>
              <w:rPr>
                <w:rFonts w:hAnsi="宋体"/>
                <w:sz w:val="32"/>
                <w:szCs w:val="32"/>
              </w:rPr>
            </w:pPr>
          </w:p>
        </w:tc>
        <w:tc>
          <w:tcPr>
            <w:tcW w:w="519" w:type="dxa"/>
          </w:tcPr>
          <w:p w14:paraId="3064D725" w14:textId="77777777" w:rsidR="000A0716" w:rsidRDefault="000A0716">
            <w:pPr>
              <w:spacing w:line="560" w:lineRule="exact"/>
              <w:rPr>
                <w:rFonts w:hAnsi="宋体"/>
                <w:sz w:val="32"/>
                <w:szCs w:val="32"/>
              </w:rPr>
            </w:pPr>
          </w:p>
        </w:tc>
        <w:tc>
          <w:tcPr>
            <w:tcW w:w="519" w:type="dxa"/>
          </w:tcPr>
          <w:p w14:paraId="279E7D23" w14:textId="77777777" w:rsidR="000A0716" w:rsidRDefault="000A0716">
            <w:pPr>
              <w:spacing w:line="560" w:lineRule="exact"/>
              <w:rPr>
                <w:rFonts w:hAnsi="宋体"/>
                <w:sz w:val="32"/>
                <w:szCs w:val="32"/>
              </w:rPr>
            </w:pPr>
          </w:p>
        </w:tc>
        <w:tc>
          <w:tcPr>
            <w:tcW w:w="519" w:type="dxa"/>
          </w:tcPr>
          <w:p w14:paraId="06337844" w14:textId="77777777" w:rsidR="000A0716" w:rsidRDefault="000A0716">
            <w:pPr>
              <w:spacing w:line="560" w:lineRule="exact"/>
              <w:rPr>
                <w:rFonts w:hAnsi="宋体"/>
                <w:sz w:val="32"/>
                <w:szCs w:val="32"/>
              </w:rPr>
            </w:pPr>
          </w:p>
        </w:tc>
        <w:tc>
          <w:tcPr>
            <w:tcW w:w="519" w:type="dxa"/>
          </w:tcPr>
          <w:p w14:paraId="7F99864A" w14:textId="77777777" w:rsidR="000A0716" w:rsidRDefault="000A0716">
            <w:pPr>
              <w:spacing w:line="560" w:lineRule="exact"/>
              <w:rPr>
                <w:rFonts w:hAnsi="宋体"/>
                <w:sz w:val="32"/>
                <w:szCs w:val="32"/>
              </w:rPr>
            </w:pPr>
          </w:p>
        </w:tc>
      </w:tr>
      <w:tr w:rsidR="000A0716" w14:paraId="0611A43E" w14:textId="77777777">
        <w:trPr>
          <w:trHeight w:val="442"/>
        </w:trPr>
        <w:tc>
          <w:tcPr>
            <w:tcW w:w="518" w:type="dxa"/>
          </w:tcPr>
          <w:p w14:paraId="0978DA4F" w14:textId="77777777" w:rsidR="000A0716" w:rsidRDefault="000A0716">
            <w:pPr>
              <w:spacing w:line="560" w:lineRule="exact"/>
              <w:rPr>
                <w:rFonts w:hAnsi="宋体"/>
                <w:sz w:val="32"/>
                <w:szCs w:val="32"/>
              </w:rPr>
            </w:pPr>
          </w:p>
        </w:tc>
        <w:tc>
          <w:tcPr>
            <w:tcW w:w="519" w:type="dxa"/>
          </w:tcPr>
          <w:p w14:paraId="7C5BC3BD" w14:textId="77777777" w:rsidR="000A0716" w:rsidRDefault="000A0716">
            <w:pPr>
              <w:spacing w:line="560" w:lineRule="exact"/>
              <w:rPr>
                <w:rFonts w:hAnsi="宋体"/>
                <w:sz w:val="32"/>
                <w:szCs w:val="32"/>
              </w:rPr>
            </w:pPr>
          </w:p>
        </w:tc>
        <w:tc>
          <w:tcPr>
            <w:tcW w:w="519" w:type="dxa"/>
          </w:tcPr>
          <w:p w14:paraId="67712EF5" w14:textId="77777777" w:rsidR="000A0716" w:rsidRDefault="000A0716">
            <w:pPr>
              <w:spacing w:line="560" w:lineRule="exact"/>
              <w:rPr>
                <w:rFonts w:hAnsi="宋体"/>
                <w:sz w:val="32"/>
                <w:szCs w:val="32"/>
              </w:rPr>
            </w:pPr>
          </w:p>
        </w:tc>
        <w:tc>
          <w:tcPr>
            <w:tcW w:w="519" w:type="dxa"/>
          </w:tcPr>
          <w:p w14:paraId="7C234C3C" w14:textId="77777777" w:rsidR="000A0716" w:rsidRDefault="000A0716">
            <w:pPr>
              <w:spacing w:line="560" w:lineRule="exact"/>
              <w:rPr>
                <w:rFonts w:hAnsi="宋体"/>
                <w:sz w:val="32"/>
                <w:szCs w:val="32"/>
              </w:rPr>
            </w:pPr>
          </w:p>
        </w:tc>
        <w:tc>
          <w:tcPr>
            <w:tcW w:w="519" w:type="dxa"/>
          </w:tcPr>
          <w:p w14:paraId="713094D4" w14:textId="77777777" w:rsidR="000A0716" w:rsidRDefault="000A0716">
            <w:pPr>
              <w:spacing w:line="560" w:lineRule="exact"/>
              <w:rPr>
                <w:rFonts w:hAnsi="宋体"/>
                <w:sz w:val="32"/>
                <w:szCs w:val="32"/>
              </w:rPr>
            </w:pPr>
          </w:p>
        </w:tc>
        <w:tc>
          <w:tcPr>
            <w:tcW w:w="519" w:type="dxa"/>
          </w:tcPr>
          <w:p w14:paraId="6FCA6CBE" w14:textId="77777777" w:rsidR="000A0716" w:rsidRDefault="000A0716">
            <w:pPr>
              <w:spacing w:line="560" w:lineRule="exact"/>
              <w:rPr>
                <w:rFonts w:hAnsi="宋体"/>
                <w:sz w:val="32"/>
                <w:szCs w:val="32"/>
              </w:rPr>
            </w:pPr>
          </w:p>
        </w:tc>
        <w:tc>
          <w:tcPr>
            <w:tcW w:w="519" w:type="dxa"/>
          </w:tcPr>
          <w:p w14:paraId="43BAAC3C" w14:textId="77777777" w:rsidR="000A0716" w:rsidRDefault="000A0716">
            <w:pPr>
              <w:spacing w:line="560" w:lineRule="exact"/>
              <w:rPr>
                <w:rFonts w:hAnsi="宋体"/>
                <w:sz w:val="32"/>
                <w:szCs w:val="32"/>
              </w:rPr>
            </w:pPr>
          </w:p>
        </w:tc>
        <w:tc>
          <w:tcPr>
            <w:tcW w:w="519" w:type="dxa"/>
          </w:tcPr>
          <w:p w14:paraId="6B6E5355" w14:textId="77777777" w:rsidR="000A0716" w:rsidRDefault="000A0716">
            <w:pPr>
              <w:spacing w:line="560" w:lineRule="exact"/>
              <w:rPr>
                <w:rFonts w:hAnsi="宋体"/>
                <w:sz w:val="32"/>
                <w:szCs w:val="32"/>
              </w:rPr>
            </w:pPr>
          </w:p>
        </w:tc>
        <w:tc>
          <w:tcPr>
            <w:tcW w:w="519" w:type="dxa"/>
          </w:tcPr>
          <w:p w14:paraId="027FE668" w14:textId="77777777" w:rsidR="000A0716" w:rsidRDefault="000A0716">
            <w:pPr>
              <w:spacing w:line="560" w:lineRule="exact"/>
              <w:rPr>
                <w:rFonts w:hAnsi="宋体"/>
                <w:sz w:val="32"/>
                <w:szCs w:val="32"/>
              </w:rPr>
            </w:pPr>
          </w:p>
        </w:tc>
        <w:tc>
          <w:tcPr>
            <w:tcW w:w="518" w:type="dxa"/>
          </w:tcPr>
          <w:p w14:paraId="7FB6E770" w14:textId="77777777" w:rsidR="000A0716" w:rsidRDefault="000A0716">
            <w:pPr>
              <w:spacing w:line="560" w:lineRule="exact"/>
              <w:rPr>
                <w:rFonts w:hAnsi="宋体"/>
                <w:sz w:val="32"/>
                <w:szCs w:val="32"/>
              </w:rPr>
            </w:pPr>
          </w:p>
        </w:tc>
        <w:tc>
          <w:tcPr>
            <w:tcW w:w="519" w:type="dxa"/>
          </w:tcPr>
          <w:p w14:paraId="26D9B4B8" w14:textId="77777777" w:rsidR="000A0716" w:rsidRDefault="000A0716">
            <w:pPr>
              <w:spacing w:line="560" w:lineRule="exact"/>
              <w:rPr>
                <w:rFonts w:hAnsi="宋体"/>
                <w:sz w:val="32"/>
                <w:szCs w:val="32"/>
              </w:rPr>
            </w:pPr>
          </w:p>
        </w:tc>
        <w:tc>
          <w:tcPr>
            <w:tcW w:w="519" w:type="dxa"/>
          </w:tcPr>
          <w:p w14:paraId="08F6B929" w14:textId="77777777" w:rsidR="000A0716" w:rsidRDefault="000A0716">
            <w:pPr>
              <w:spacing w:line="560" w:lineRule="exact"/>
              <w:rPr>
                <w:rFonts w:hAnsi="宋体"/>
                <w:sz w:val="32"/>
                <w:szCs w:val="32"/>
              </w:rPr>
            </w:pPr>
          </w:p>
        </w:tc>
        <w:tc>
          <w:tcPr>
            <w:tcW w:w="519" w:type="dxa"/>
          </w:tcPr>
          <w:p w14:paraId="7C2A03DA" w14:textId="77777777" w:rsidR="000A0716" w:rsidRDefault="000A0716">
            <w:pPr>
              <w:spacing w:line="560" w:lineRule="exact"/>
              <w:rPr>
                <w:rFonts w:hAnsi="宋体"/>
                <w:sz w:val="32"/>
                <w:szCs w:val="32"/>
              </w:rPr>
            </w:pPr>
          </w:p>
        </w:tc>
        <w:tc>
          <w:tcPr>
            <w:tcW w:w="519" w:type="dxa"/>
          </w:tcPr>
          <w:p w14:paraId="72E2B79B" w14:textId="77777777" w:rsidR="000A0716" w:rsidRDefault="000A0716">
            <w:pPr>
              <w:spacing w:line="560" w:lineRule="exact"/>
              <w:rPr>
                <w:rFonts w:hAnsi="宋体"/>
                <w:sz w:val="32"/>
                <w:szCs w:val="32"/>
              </w:rPr>
            </w:pPr>
          </w:p>
        </w:tc>
        <w:tc>
          <w:tcPr>
            <w:tcW w:w="519" w:type="dxa"/>
          </w:tcPr>
          <w:p w14:paraId="7EAAA76C" w14:textId="77777777" w:rsidR="000A0716" w:rsidRDefault="000A0716">
            <w:pPr>
              <w:spacing w:line="560" w:lineRule="exact"/>
              <w:rPr>
                <w:rFonts w:hAnsi="宋体"/>
                <w:sz w:val="32"/>
                <w:szCs w:val="32"/>
              </w:rPr>
            </w:pPr>
          </w:p>
        </w:tc>
        <w:tc>
          <w:tcPr>
            <w:tcW w:w="519" w:type="dxa"/>
          </w:tcPr>
          <w:p w14:paraId="73E5CCA6" w14:textId="77777777" w:rsidR="000A0716" w:rsidRDefault="000A0716">
            <w:pPr>
              <w:spacing w:line="560" w:lineRule="exact"/>
              <w:rPr>
                <w:rFonts w:hAnsi="宋体"/>
                <w:sz w:val="32"/>
                <w:szCs w:val="32"/>
              </w:rPr>
            </w:pPr>
          </w:p>
        </w:tc>
        <w:tc>
          <w:tcPr>
            <w:tcW w:w="519" w:type="dxa"/>
          </w:tcPr>
          <w:p w14:paraId="51E8E43B" w14:textId="77777777" w:rsidR="000A0716" w:rsidRDefault="000A0716">
            <w:pPr>
              <w:spacing w:line="560" w:lineRule="exact"/>
              <w:rPr>
                <w:rFonts w:hAnsi="宋体"/>
                <w:sz w:val="32"/>
                <w:szCs w:val="32"/>
              </w:rPr>
            </w:pPr>
          </w:p>
        </w:tc>
        <w:tc>
          <w:tcPr>
            <w:tcW w:w="519" w:type="dxa"/>
          </w:tcPr>
          <w:p w14:paraId="6E8882DF" w14:textId="77777777" w:rsidR="000A0716" w:rsidRDefault="000A0716">
            <w:pPr>
              <w:spacing w:line="560" w:lineRule="exact"/>
              <w:rPr>
                <w:rFonts w:hAnsi="宋体"/>
                <w:sz w:val="32"/>
                <w:szCs w:val="32"/>
              </w:rPr>
            </w:pPr>
          </w:p>
        </w:tc>
      </w:tr>
      <w:tr w:rsidR="000A0716" w14:paraId="16A2A67A" w14:textId="77777777">
        <w:trPr>
          <w:trHeight w:val="442"/>
        </w:trPr>
        <w:tc>
          <w:tcPr>
            <w:tcW w:w="518" w:type="dxa"/>
          </w:tcPr>
          <w:p w14:paraId="6DD6A27B" w14:textId="77777777" w:rsidR="000A0716" w:rsidRDefault="000A0716">
            <w:pPr>
              <w:spacing w:line="560" w:lineRule="exact"/>
              <w:rPr>
                <w:rFonts w:hAnsi="宋体"/>
                <w:sz w:val="32"/>
                <w:szCs w:val="32"/>
              </w:rPr>
            </w:pPr>
          </w:p>
        </w:tc>
        <w:tc>
          <w:tcPr>
            <w:tcW w:w="519" w:type="dxa"/>
          </w:tcPr>
          <w:p w14:paraId="5E243F38" w14:textId="77777777" w:rsidR="000A0716" w:rsidRDefault="000A0716">
            <w:pPr>
              <w:spacing w:line="560" w:lineRule="exact"/>
              <w:rPr>
                <w:rFonts w:hAnsi="宋体"/>
                <w:sz w:val="32"/>
                <w:szCs w:val="32"/>
              </w:rPr>
            </w:pPr>
          </w:p>
        </w:tc>
        <w:tc>
          <w:tcPr>
            <w:tcW w:w="519" w:type="dxa"/>
          </w:tcPr>
          <w:p w14:paraId="2F9A2EF9" w14:textId="77777777" w:rsidR="000A0716" w:rsidRDefault="000A0716">
            <w:pPr>
              <w:spacing w:line="560" w:lineRule="exact"/>
              <w:rPr>
                <w:rFonts w:hAnsi="宋体"/>
                <w:sz w:val="32"/>
                <w:szCs w:val="32"/>
              </w:rPr>
            </w:pPr>
          </w:p>
        </w:tc>
        <w:tc>
          <w:tcPr>
            <w:tcW w:w="519" w:type="dxa"/>
          </w:tcPr>
          <w:p w14:paraId="4908C1F3" w14:textId="77777777" w:rsidR="000A0716" w:rsidRDefault="000A0716">
            <w:pPr>
              <w:spacing w:line="560" w:lineRule="exact"/>
              <w:rPr>
                <w:rFonts w:hAnsi="宋体"/>
                <w:sz w:val="32"/>
                <w:szCs w:val="32"/>
              </w:rPr>
            </w:pPr>
          </w:p>
        </w:tc>
        <w:tc>
          <w:tcPr>
            <w:tcW w:w="519" w:type="dxa"/>
          </w:tcPr>
          <w:p w14:paraId="700569A8" w14:textId="77777777" w:rsidR="000A0716" w:rsidRDefault="000A0716">
            <w:pPr>
              <w:spacing w:line="560" w:lineRule="exact"/>
              <w:rPr>
                <w:rFonts w:hAnsi="宋体"/>
                <w:sz w:val="32"/>
                <w:szCs w:val="32"/>
              </w:rPr>
            </w:pPr>
          </w:p>
        </w:tc>
        <w:tc>
          <w:tcPr>
            <w:tcW w:w="519" w:type="dxa"/>
          </w:tcPr>
          <w:p w14:paraId="1AB33ED4" w14:textId="77777777" w:rsidR="000A0716" w:rsidRDefault="000A0716">
            <w:pPr>
              <w:spacing w:line="560" w:lineRule="exact"/>
              <w:rPr>
                <w:rFonts w:hAnsi="宋体"/>
                <w:sz w:val="32"/>
                <w:szCs w:val="32"/>
              </w:rPr>
            </w:pPr>
          </w:p>
        </w:tc>
        <w:tc>
          <w:tcPr>
            <w:tcW w:w="519" w:type="dxa"/>
          </w:tcPr>
          <w:p w14:paraId="697E1AF6" w14:textId="77777777" w:rsidR="000A0716" w:rsidRDefault="000A0716">
            <w:pPr>
              <w:spacing w:line="560" w:lineRule="exact"/>
              <w:rPr>
                <w:rFonts w:hAnsi="宋体"/>
                <w:sz w:val="32"/>
                <w:szCs w:val="32"/>
              </w:rPr>
            </w:pPr>
          </w:p>
        </w:tc>
        <w:tc>
          <w:tcPr>
            <w:tcW w:w="519" w:type="dxa"/>
          </w:tcPr>
          <w:p w14:paraId="25DD484E" w14:textId="77777777" w:rsidR="000A0716" w:rsidRDefault="000A0716">
            <w:pPr>
              <w:spacing w:line="560" w:lineRule="exact"/>
              <w:rPr>
                <w:rFonts w:hAnsi="宋体"/>
                <w:sz w:val="32"/>
                <w:szCs w:val="32"/>
              </w:rPr>
            </w:pPr>
          </w:p>
        </w:tc>
        <w:tc>
          <w:tcPr>
            <w:tcW w:w="519" w:type="dxa"/>
          </w:tcPr>
          <w:p w14:paraId="352B9242" w14:textId="77777777" w:rsidR="000A0716" w:rsidRDefault="000A0716">
            <w:pPr>
              <w:spacing w:line="560" w:lineRule="exact"/>
              <w:rPr>
                <w:rFonts w:hAnsi="宋体"/>
                <w:sz w:val="32"/>
                <w:szCs w:val="32"/>
              </w:rPr>
            </w:pPr>
          </w:p>
        </w:tc>
        <w:tc>
          <w:tcPr>
            <w:tcW w:w="518" w:type="dxa"/>
          </w:tcPr>
          <w:p w14:paraId="6396B11C" w14:textId="77777777" w:rsidR="000A0716" w:rsidRDefault="000A0716">
            <w:pPr>
              <w:spacing w:line="560" w:lineRule="exact"/>
              <w:rPr>
                <w:rFonts w:hAnsi="宋体"/>
                <w:sz w:val="32"/>
                <w:szCs w:val="32"/>
              </w:rPr>
            </w:pPr>
          </w:p>
        </w:tc>
        <w:tc>
          <w:tcPr>
            <w:tcW w:w="519" w:type="dxa"/>
          </w:tcPr>
          <w:p w14:paraId="271575C9" w14:textId="77777777" w:rsidR="000A0716" w:rsidRDefault="000A0716">
            <w:pPr>
              <w:spacing w:line="560" w:lineRule="exact"/>
              <w:rPr>
                <w:rFonts w:hAnsi="宋体"/>
                <w:sz w:val="32"/>
                <w:szCs w:val="32"/>
              </w:rPr>
            </w:pPr>
          </w:p>
        </w:tc>
        <w:tc>
          <w:tcPr>
            <w:tcW w:w="519" w:type="dxa"/>
          </w:tcPr>
          <w:p w14:paraId="7D546819" w14:textId="77777777" w:rsidR="000A0716" w:rsidRDefault="000A0716">
            <w:pPr>
              <w:spacing w:line="560" w:lineRule="exact"/>
              <w:rPr>
                <w:rFonts w:hAnsi="宋体"/>
                <w:sz w:val="32"/>
                <w:szCs w:val="32"/>
              </w:rPr>
            </w:pPr>
          </w:p>
        </w:tc>
        <w:tc>
          <w:tcPr>
            <w:tcW w:w="519" w:type="dxa"/>
          </w:tcPr>
          <w:p w14:paraId="2A2A7D3F" w14:textId="77777777" w:rsidR="000A0716" w:rsidRDefault="000A0716">
            <w:pPr>
              <w:spacing w:line="560" w:lineRule="exact"/>
              <w:rPr>
                <w:rFonts w:hAnsi="宋体"/>
                <w:sz w:val="32"/>
                <w:szCs w:val="32"/>
              </w:rPr>
            </w:pPr>
          </w:p>
        </w:tc>
        <w:tc>
          <w:tcPr>
            <w:tcW w:w="519" w:type="dxa"/>
          </w:tcPr>
          <w:p w14:paraId="3B139E99" w14:textId="77777777" w:rsidR="000A0716" w:rsidRDefault="000A0716">
            <w:pPr>
              <w:spacing w:line="560" w:lineRule="exact"/>
              <w:rPr>
                <w:rFonts w:hAnsi="宋体"/>
                <w:sz w:val="32"/>
                <w:szCs w:val="32"/>
              </w:rPr>
            </w:pPr>
          </w:p>
        </w:tc>
        <w:tc>
          <w:tcPr>
            <w:tcW w:w="519" w:type="dxa"/>
          </w:tcPr>
          <w:p w14:paraId="7AB81CB5" w14:textId="77777777" w:rsidR="000A0716" w:rsidRDefault="000A0716">
            <w:pPr>
              <w:spacing w:line="560" w:lineRule="exact"/>
              <w:rPr>
                <w:rFonts w:hAnsi="宋体"/>
                <w:sz w:val="32"/>
                <w:szCs w:val="32"/>
              </w:rPr>
            </w:pPr>
          </w:p>
        </w:tc>
        <w:tc>
          <w:tcPr>
            <w:tcW w:w="519" w:type="dxa"/>
          </w:tcPr>
          <w:p w14:paraId="043256C0" w14:textId="77777777" w:rsidR="000A0716" w:rsidRDefault="000A0716">
            <w:pPr>
              <w:spacing w:line="560" w:lineRule="exact"/>
              <w:rPr>
                <w:rFonts w:hAnsi="宋体"/>
                <w:sz w:val="32"/>
                <w:szCs w:val="32"/>
              </w:rPr>
            </w:pPr>
          </w:p>
        </w:tc>
        <w:tc>
          <w:tcPr>
            <w:tcW w:w="519" w:type="dxa"/>
          </w:tcPr>
          <w:p w14:paraId="1A36B521" w14:textId="77777777" w:rsidR="000A0716" w:rsidRDefault="000A0716">
            <w:pPr>
              <w:spacing w:line="560" w:lineRule="exact"/>
              <w:rPr>
                <w:rFonts w:hAnsi="宋体"/>
                <w:sz w:val="32"/>
                <w:szCs w:val="32"/>
              </w:rPr>
            </w:pPr>
          </w:p>
        </w:tc>
        <w:tc>
          <w:tcPr>
            <w:tcW w:w="519" w:type="dxa"/>
          </w:tcPr>
          <w:p w14:paraId="3FCF815D" w14:textId="77777777" w:rsidR="000A0716" w:rsidRDefault="000A0716">
            <w:pPr>
              <w:spacing w:line="560" w:lineRule="exact"/>
              <w:rPr>
                <w:rFonts w:hAnsi="宋体"/>
                <w:sz w:val="32"/>
                <w:szCs w:val="32"/>
              </w:rPr>
            </w:pPr>
          </w:p>
        </w:tc>
      </w:tr>
      <w:tr w:rsidR="000A0716" w14:paraId="23506ED8" w14:textId="77777777">
        <w:trPr>
          <w:trHeight w:val="458"/>
        </w:trPr>
        <w:tc>
          <w:tcPr>
            <w:tcW w:w="518" w:type="dxa"/>
          </w:tcPr>
          <w:p w14:paraId="78D95A0D" w14:textId="77777777" w:rsidR="000A0716" w:rsidRDefault="000A0716">
            <w:pPr>
              <w:spacing w:line="560" w:lineRule="exact"/>
              <w:rPr>
                <w:rFonts w:hAnsi="宋体"/>
                <w:sz w:val="32"/>
                <w:szCs w:val="32"/>
              </w:rPr>
            </w:pPr>
          </w:p>
        </w:tc>
        <w:tc>
          <w:tcPr>
            <w:tcW w:w="519" w:type="dxa"/>
          </w:tcPr>
          <w:p w14:paraId="4560ACB8" w14:textId="77777777" w:rsidR="000A0716" w:rsidRDefault="000A0716">
            <w:pPr>
              <w:spacing w:line="560" w:lineRule="exact"/>
              <w:rPr>
                <w:rFonts w:hAnsi="宋体"/>
                <w:sz w:val="32"/>
                <w:szCs w:val="32"/>
              </w:rPr>
            </w:pPr>
          </w:p>
        </w:tc>
        <w:tc>
          <w:tcPr>
            <w:tcW w:w="519" w:type="dxa"/>
          </w:tcPr>
          <w:p w14:paraId="28CEDC65" w14:textId="77777777" w:rsidR="000A0716" w:rsidRDefault="000A0716">
            <w:pPr>
              <w:spacing w:line="560" w:lineRule="exact"/>
              <w:rPr>
                <w:rFonts w:hAnsi="宋体"/>
                <w:sz w:val="32"/>
                <w:szCs w:val="32"/>
              </w:rPr>
            </w:pPr>
          </w:p>
        </w:tc>
        <w:tc>
          <w:tcPr>
            <w:tcW w:w="519" w:type="dxa"/>
          </w:tcPr>
          <w:p w14:paraId="22E9E875" w14:textId="77777777" w:rsidR="000A0716" w:rsidRDefault="000A0716">
            <w:pPr>
              <w:spacing w:line="560" w:lineRule="exact"/>
              <w:rPr>
                <w:rFonts w:hAnsi="宋体"/>
                <w:sz w:val="32"/>
                <w:szCs w:val="32"/>
              </w:rPr>
            </w:pPr>
          </w:p>
        </w:tc>
        <w:tc>
          <w:tcPr>
            <w:tcW w:w="519" w:type="dxa"/>
          </w:tcPr>
          <w:p w14:paraId="02879B36" w14:textId="77777777" w:rsidR="000A0716" w:rsidRDefault="000A0716">
            <w:pPr>
              <w:spacing w:line="560" w:lineRule="exact"/>
              <w:rPr>
                <w:rFonts w:hAnsi="宋体"/>
                <w:sz w:val="32"/>
                <w:szCs w:val="32"/>
              </w:rPr>
            </w:pPr>
          </w:p>
        </w:tc>
        <w:tc>
          <w:tcPr>
            <w:tcW w:w="519" w:type="dxa"/>
          </w:tcPr>
          <w:p w14:paraId="275A1DC4" w14:textId="77777777" w:rsidR="000A0716" w:rsidRDefault="000A0716">
            <w:pPr>
              <w:spacing w:line="560" w:lineRule="exact"/>
              <w:rPr>
                <w:rFonts w:hAnsi="宋体"/>
                <w:sz w:val="32"/>
                <w:szCs w:val="32"/>
              </w:rPr>
            </w:pPr>
          </w:p>
        </w:tc>
        <w:tc>
          <w:tcPr>
            <w:tcW w:w="519" w:type="dxa"/>
          </w:tcPr>
          <w:p w14:paraId="4734B60E" w14:textId="77777777" w:rsidR="000A0716" w:rsidRDefault="000A0716">
            <w:pPr>
              <w:spacing w:line="560" w:lineRule="exact"/>
              <w:rPr>
                <w:rFonts w:hAnsi="宋体"/>
                <w:sz w:val="32"/>
                <w:szCs w:val="32"/>
              </w:rPr>
            </w:pPr>
          </w:p>
        </w:tc>
        <w:tc>
          <w:tcPr>
            <w:tcW w:w="519" w:type="dxa"/>
          </w:tcPr>
          <w:p w14:paraId="4C391D5D" w14:textId="77777777" w:rsidR="000A0716" w:rsidRDefault="000A0716">
            <w:pPr>
              <w:spacing w:line="560" w:lineRule="exact"/>
              <w:rPr>
                <w:rFonts w:hAnsi="宋体"/>
                <w:sz w:val="32"/>
                <w:szCs w:val="32"/>
              </w:rPr>
            </w:pPr>
          </w:p>
        </w:tc>
        <w:tc>
          <w:tcPr>
            <w:tcW w:w="519" w:type="dxa"/>
          </w:tcPr>
          <w:p w14:paraId="4628504D" w14:textId="77777777" w:rsidR="000A0716" w:rsidRDefault="000A0716">
            <w:pPr>
              <w:spacing w:line="560" w:lineRule="exact"/>
              <w:rPr>
                <w:rFonts w:hAnsi="宋体"/>
                <w:sz w:val="32"/>
                <w:szCs w:val="32"/>
              </w:rPr>
            </w:pPr>
          </w:p>
        </w:tc>
        <w:tc>
          <w:tcPr>
            <w:tcW w:w="518" w:type="dxa"/>
          </w:tcPr>
          <w:p w14:paraId="139D79CF" w14:textId="77777777" w:rsidR="000A0716" w:rsidRDefault="000A0716">
            <w:pPr>
              <w:spacing w:line="560" w:lineRule="exact"/>
              <w:rPr>
                <w:rFonts w:hAnsi="宋体"/>
                <w:sz w:val="32"/>
                <w:szCs w:val="32"/>
              </w:rPr>
            </w:pPr>
          </w:p>
        </w:tc>
        <w:tc>
          <w:tcPr>
            <w:tcW w:w="519" w:type="dxa"/>
          </w:tcPr>
          <w:p w14:paraId="1B56B9E4" w14:textId="77777777" w:rsidR="000A0716" w:rsidRDefault="000A0716">
            <w:pPr>
              <w:spacing w:line="560" w:lineRule="exact"/>
              <w:rPr>
                <w:rFonts w:hAnsi="宋体"/>
                <w:sz w:val="32"/>
                <w:szCs w:val="32"/>
              </w:rPr>
            </w:pPr>
          </w:p>
        </w:tc>
        <w:tc>
          <w:tcPr>
            <w:tcW w:w="519" w:type="dxa"/>
          </w:tcPr>
          <w:p w14:paraId="69262270" w14:textId="77777777" w:rsidR="000A0716" w:rsidRDefault="000A0716">
            <w:pPr>
              <w:spacing w:line="560" w:lineRule="exact"/>
              <w:rPr>
                <w:rFonts w:hAnsi="宋体"/>
                <w:sz w:val="32"/>
                <w:szCs w:val="32"/>
              </w:rPr>
            </w:pPr>
          </w:p>
        </w:tc>
        <w:tc>
          <w:tcPr>
            <w:tcW w:w="519" w:type="dxa"/>
          </w:tcPr>
          <w:p w14:paraId="77040EE2" w14:textId="77777777" w:rsidR="000A0716" w:rsidRDefault="000A0716">
            <w:pPr>
              <w:spacing w:line="560" w:lineRule="exact"/>
              <w:rPr>
                <w:rFonts w:hAnsi="宋体"/>
                <w:sz w:val="32"/>
                <w:szCs w:val="32"/>
              </w:rPr>
            </w:pPr>
          </w:p>
        </w:tc>
        <w:tc>
          <w:tcPr>
            <w:tcW w:w="519" w:type="dxa"/>
          </w:tcPr>
          <w:p w14:paraId="71BBD907" w14:textId="77777777" w:rsidR="000A0716" w:rsidRDefault="000A0716">
            <w:pPr>
              <w:spacing w:line="560" w:lineRule="exact"/>
              <w:rPr>
                <w:rFonts w:hAnsi="宋体"/>
                <w:sz w:val="32"/>
                <w:szCs w:val="32"/>
              </w:rPr>
            </w:pPr>
          </w:p>
        </w:tc>
        <w:tc>
          <w:tcPr>
            <w:tcW w:w="519" w:type="dxa"/>
          </w:tcPr>
          <w:p w14:paraId="4E81D528" w14:textId="77777777" w:rsidR="000A0716" w:rsidRDefault="000A0716">
            <w:pPr>
              <w:spacing w:line="560" w:lineRule="exact"/>
              <w:rPr>
                <w:rFonts w:hAnsi="宋体"/>
                <w:sz w:val="32"/>
                <w:szCs w:val="32"/>
              </w:rPr>
            </w:pPr>
          </w:p>
        </w:tc>
        <w:tc>
          <w:tcPr>
            <w:tcW w:w="519" w:type="dxa"/>
          </w:tcPr>
          <w:p w14:paraId="65DB43DC" w14:textId="77777777" w:rsidR="000A0716" w:rsidRDefault="000A0716">
            <w:pPr>
              <w:spacing w:line="560" w:lineRule="exact"/>
              <w:rPr>
                <w:rFonts w:hAnsi="宋体"/>
                <w:sz w:val="32"/>
                <w:szCs w:val="32"/>
              </w:rPr>
            </w:pPr>
          </w:p>
        </w:tc>
        <w:tc>
          <w:tcPr>
            <w:tcW w:w="519" w:type="dxa"/>
          </w:tcPr>
          <w:p w14:paraId="27C73114" w14:textId="77777777" w:rsidR="000A0716" w:rsidRDefault="000A0716">
            <w:pPr>
              <w:spacing w:line="560" w:lineRule="exact"/>
              <w:rPr>
                <w:rFonts w:hAnsi="宋体"/>
                <w:sz w:val="32"/>
                <w:szCs w:val="32"/>
              </w:rPr>
            </w:pPr>
          </w:p>
        </w:tc>
        <w:tc>
          <w:tcPr>
            <w:tcW w:w="519" w:type="dxa"/>
          </w:tcPr>
          <w:p w14:paraId="1FB2A429" w14:textId="77777777" w:rsidR="000A0716" w:rsidRDefault="000A0716">
            <w:pPr>
              <w:spacing w:line="560" w:lineRule="exact"/>
              <w:rPr>
                <w:rFonts w:hAnsi="宋体"/>
                <w:sz w:val="32"/>
                <w:szCs w:val="32"/>
              </w:rPr>
            </w:pPr>
          </w:p>
        </w:tc>
      </w:tr>
    </w:tbl>
    <w:p w14:paraId="5FB925EA" w14:textId="77777777" w:rsidR="000A0716" w:rsidRDefault="00000000">
      <w:pPr>
        <w:spacing w:beforeLines="50" w:before="156" w:line="560" w:lineRule="exact"/>
        <w:ind w:firstLineChars="150" w:firstLine="360"/>
        <w:rPr>
          <w:rFonts w:ascii="仿宋" w:eastAsia="仿宋" w:hAnsi="仿宋"/>
          <w:sz w:val="24"/>
          <w:szCs w:val="32"/>
        </w:rPr>
      </w:pPr>
      <w:r>
        <w:rPr>
          <w:rFonts w:ascii="仿宋" w:eastAsia="仿宋" w:hAnsi="仿宋" w:hint="eastAsia"/>
          <w:sz w:val="24"/>
          <w:szCs w:val="32"/>
        </w:rPr>
        <w:t>承诺人签字：</w:t>
      </w:r>
      <w:r>
        <w:rPr>
          <w:rFonts w:ascii="仿宋" w:eastAsia="仿宋" w:hAnsi="仿宋" w:hint="eastAsia"/>
          <w:sz w:val="24"/>
          <w:szCs w:val="32"/>
          <w:u w:val="single"/>
        </w:rPr>
        <w:t xml:space="preserve">                  </w:t>
      </w:r>
      <w:r>
        <w:rPr>
          <w:rFonts w:ascii="仿宋" w:eastAsia="仿宋" w:hAnsi="仿宋" w:hint="eastAsia"/>
          <w:sz w:val="24"/>
          <w:szCs w:val="32"/>
        </w:rPr>
        <w:t xml:space="preserve">       日期：</w:t>
      </w:r>
      <w:r>
        <w:rPr>
          <w:rFonts w:ascii="仿宋" w:eastAsia="仿宋" w:hAnsi="仿宋" w:hint="eastAsia"/>
          <w:sz w:val="24"/>
          <w:szCs w:val="32"/>
          <w:u w:val="single"/>
        </w:rPr>
        <w:t xml:space="preserve">       </w:t>
      </w:r>
      <w:r>
        <w:rPr>
          <w:rFonts w:ascii="仿宋" w:eastAsia="仿宋" w:hAnsi="仿宋" w:hint="eastAsia"/>
          <w:sz w:val="24"/>
          <w:szCs w:val="32"/>
        </w:rPr>
        <w:t>年</w:t>
      </w:r>
      <w:r>
        <w:rPr>
          <w:rFonts w:ascii="仿宋" w:eastAsia="仿宋" w:hAnsi="仿宋" w:hint="eastAsia"/>
          <w:sz w:val="24"/>
          <w:szCs w:val="32"/>
          <w:u w:val="single"/>
        </w:rPr>
        <w:t xml:space="preserve">      </w:t>
      </w:r>
      <w:r>
        <w:rPr>
          <w:rFonts w:ascii="仿宋" w:eastAsia="仿宋" w:hAnsi="仿宋" w:hint="eastAsia"/>
          <w:sz w:val="24"/>
          <w:szCs w:val="32"/>
        </w:rPr>
        <w:t>月</w:t>
      </w:r>
      <w:r>
        <w:rPr>
          <w:rFonts w:ascii="仿宋" w:eastAsia="仿宋" w:hAnsi="仿宋" w:hint="eastAsia"/>
          <w:sz w:val="24"/>
          <w:szCs w:val="32"/>
          <w:u w:val="single"/>
        </w:rPr>
        <w:t xml:space="preserve">      </w:t>
      </w:r>
      <w:r>
        <w:rPr>
          <w:rFonts w:ascii="仿宋" w:eastAsia="仿宋" w:hAnsi="仿宋" w:hint="eastAsia"/>
          <w:sz w:val="24"/>
          <w:szCs w:val="32"/>
        </w:rPr>
        <w:t>日</w:t>
      </w:r>
    </w:p>
    <w:p w14:paraId="5CF06CDB" w14:textId="3732300D" w:rsidR="000A0716" w:rsidRDefault="00000000">
      <w:pPr>
        <w:spacing w:line="380" w:lineRule="exact"/>
      </w:pPr>
      <w:r>
        <w:rPr>
          <w:rFonts w:ascii="楷体_GB2312" w:eastAsia="楷体_GB2312" w:hAnsi="宋体" w:hint="eastAsia"/>
          <w:b/>
          <w:sz w:val="24"/>
        </w:rPr>
        <w:t>注：考生进入考点上交工作人员。</w:t>
      </w:r>
    </w:p>
    <w:sectPr w:rsidR="000A0716">
      <w:footerReference w:type="even" r:id="rId7"/>
      <w:footerReference w:type="default" r:id="rId8"/>
      <w:footnotePr>
        <w:numFmt w:val="decimalEnclosedCircleChinese"/>
        <w:numRestart w:val="eachPage"/>
      </w:footnotePr>
      <w:pgSz w:w="11906" w:h="16838"/>
      <w:pgMar w:top="1417" w:right="1701" w:bottom="1361" w:left="1701" w:header="851" w:footer="147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DE53" w14:textId="77777777" w:rsidR="00106209" w:rsidRDefault="00106209">
      <w:r>
        <w:separator/>
      </w:r>
    </w:p>
  </w:endnote>
  <w:endnote w:type="continuationSeparator" w:id="0">
    <w:p w14:paraId="5B989E2F" w14:textId="77777777" w:rsidR="00106209" w:rsidRDefault="0010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大黑简体">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大标宋简体">
    <w:altName w:val="宋体"/>
    <w:charset w:val="86"/>
    <w:family w:val="auto"/>
    <w:pitch w:val="default"/>
    <w:sig w:usb0="00000000" w:usb1="0000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58D" w14:textId="77777777" w:rsidR="000A0716" w:rsidRDefault="00000000">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3</w:t>
    </w:r>
    <w:r>
      <w:rPr>
        <w:rStyle w:val="a9"/>
      </w:rPr>
      <w:fldChar w:fldCharType="end"/>
    </w:r>
  </w:p>
  <w:p w14:paraId="0CC7DE50" w14:textId="77777777" w:rsidR="000A0716" w:rsidRDefault="000A071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8E28" w14:textId="10336B77" w:rsidR="000A0716" w:rsidRDefault="00E0159F">
    <w:pPr>
      <w:pStyle w:val="a4"/>
    </w:pPr>
    <w:r>
      <w:rPr>
        <w:noProof/>
      </w:rPr>
      <mc:AlternateContent>
        <mc:Choice Requires="wps">
          <w:drawing>
            <wp:anchor distT="0" distB="0" distL="114300" distR="114300" simplePos="0" relativeHeight="251659264" behindDoc="0" locked="0" layoutInCell="1" allowOverlap="1" wp14:anchorId="16DA4703" wp14:editId="40798015">
              <wp:simplePos x="0" y="0"/>
              <wp:positionH relativeFrom="margin">
                <wp:align>center</wp:align>
              </wp:positionH>
              <wp:positionV relativeFrom="paragraph">
                <wp:posOffset>0</wp:posOffset>
              </wp:positionV>
              <wp:extent cx="57785" cy="13144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30A71" w14:textId="77777777" w:rsidR="000A0716" w:rsidRDefault="00000000">
                          <w:pPr>
                            <w:pStyle w:val="a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DA4703"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4EE30A71" w14:textId="77777777" w:rsidR="000A0716"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F45F" w14:textId="77777777" w:rsidR="00106209" w:rsidRDefault="00106209">
      <w:r>
        <w:separator/>
      </w:r>
    </w:p>
  </w:footnote>
  <w:footnote w:type="continuationSeparator" w:id="0">
    <w:p w14:paraId="15A06B3C" w14:textId="77777777" w:rsidR="00106209" w:rsidRDefault="00106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BmOTYwNTJhZWVhMmFlZTc1YTBjNzZhYzZlMTA0MDcifQ=="/>
  </w:docVars>
  <w:rsids>
    <w:rsidRoot w:val="000A0716"/>
    <w:rsid w:val="BE794CFE"/>
    <w:rsid w:val="DBEB9693"/>
    <w:rsid w:val="F76659B9"/>
    <w:rsid w:val="FFFDE416"/>
    <w:rsid w:val="00031912"/>
    <w:rsid w:val="000A0716"/>
    <w:rsid w:val="00106209"/>
    <w:rsid w:val="0026339B"/>
    <w:rsid w:val="005E660C"/>
    <w:rsid w:val="008D3088"/>
    <w:rsid w:val="00917B96"/>
    <w:rsid w:val="009D2C77"/>
    <w:rsid w:val="00A36C53"/>
    <w:rsid w:val="00BC1E15"/>
    <w:rsid w:val="00D82855"/>
    <w:rsid w:val="00E0159F"/>
    <w:rsid w:val="02B03D64"/>
    <w:rsid w:val="03CB6516"/>
    <w:rsid w:val="32880773"/>
    <w:rsid w:val="390F6B7C"/>
    <w:rsid w:val="3C3916E4"/>
    <w:rsid w:val="3CE42BFB"/>
    <w:rsid w:val="3FFFD8D0"/>
    <w:rsid w:val="40980433"/>
    <w:rsid w:val="48EF3A55"/>
    <w:rsid w:val="557662D7"/>
    <w:rsid w:val="65612652"/>
    <w:rsid w:val="6CDF9DFC"/>
    <w:rsid w:val="6CF5C082"/>
    <w:rsid w:val="740F24FF"/>
    <w:rsid w:val="7DC563FD"/>
    <w:rsid w:val="7FDC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70B75"/>
  <w15:docId w15:val="{486A17A8-5AAB-4466-8EBD-1D996D1B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uiPriority w:val="99"/>
    <w:unhideWhenUsed/>
    <w:qFormat/>
    <w:pPr>
      <w:snapToGrid w:val="0"/>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1"/>
    <w:uiPriority w:val="22"/>
    <w:qFormat/>
    <w:rPr>
      <w:b/>
      <w:bCs/>
    </w:rPr>
  </w:style>
  <w:style w:type="character" w:styleId="a9">
    <w:name w:val="page number"/>
    <w:basedOn w:val="a1"/>
    <w:qFormat/>
    <w:rPr>
      <w:rFonts w:ascii="Verdana" w:eastAsia="方正大黑简体" w:hAnsi="Verdana"/>
      <w:b/>
      <w:sz w:val="36"/>
      <w:lang w:val="en-US" w:eastAsia="en-US" w:bidi="ar-SA"/>
    </w:rPr>
  </w:style>
  <w:style w:type="character" w:customStyle="1" w:styleId="a5">
    <w:name w:val="页脚 字符"/>
    <w:basedOn w:val="a1"/>
    <w:link w:val="a4"/>
    <w:qFormat/>
    <w:rPr>
      <w:rFonts w:ascii="Times New Roman" w:eastAsia="宋体" w:hAnsi="Times New Roman" w:cs="Times New Roman"/>
      <w:sz w:val="18"/>
      <w:szCs w:val="18"/>
    </w:rPr>
  </w:style>
  <w:style w:type="character" w:customStyle="1" w:styleId="1">
    <w:name w:val="页码1"/>
    <w:basedOn w:val="a1"/>
    <w:qFormat/>
    <w:rPr>
      <w:rFonts w:ascii="Verdana" w:eastAsia="方正大黑简体" w:hAnsi="Verdana"/>
      <w:b/>
      <w:sz w:val="36"/>
      <w:lang w:val="en-US" w:eastAsia="en-US"/>
    </w:rPr>
  </w:style>
  <w:style w:type="paragraph" w:styleId="aa">
    <w:name w:val="No Spacing"/>
    <w:uiPriority w:val="1"/>
    <w:qFormat/>
    <w:pPr>
      <w:widowControl w:val="0"/>
      <w:jc w:val="both"/>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478</Words>
  <Characters>2729</Characters>
  <Application>Microsoft Office Word</Application>
  <DocSecurity>0</DocSecurity>
  <Lines>22</Lines>
  <Paragraphs>6</Paragraphs>
  <ScaleCrop>false</ScaleCrop>
  <Company>Microsoft</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lenovo</dc:creator>
  <cp:lastModifiedBy>李 影</cp:lastModifiedBy>
  <cp:revision>5</cp:revision>
  <cp:lastPrinted>2020-09-06T01:07:00Z</cp:lastPrinted>
  <dcterms:created xsi:type="dcterms:W3CDTF">2022-08-17T12:46:00Z</dcterms:created>
  <dcterms:modified xsi:type="dcterms:W3CDTF">2022-08-18T06:37:00Z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54E00850D11E4AB0A6F3FED7E8139ED3</vt:lpwstr>
  </property>
</Properties>
</file>