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bookmarkStart w:id="1" w:name="_GoBack"/>
      <w:bookmarkEnd w:id="1"/>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jc w:val="center"/>
        <w:textAlignment w:val="auto"/>
        <w:rPr>
          <w:rFonts w:hint="default" w:ascii="微软雅黑" w:hAnsi="微软雅黑" w:eastAsia="微软雅黑" w:cs="宋体"/>
          <w:b/>
          <w:bCs/>
          <w:color w:val="000000"/>
          <w:sz w:val="32"/>
          <w:szCs w:val="32"/>
          <w:lang w:val="en-US" w:eastAsia="zh-CN"/>
        </w:rPr>
      </w:pPr>
      <w:r>
        <w:rPr>
          <w:rFonts w:hint="default" w:ascii="微软雅黑" w:hAnsi="微软雅黑" w:eastAsia="微软雅黑" w:cs="宋体"/>
          <w:b/>
          <w:bCs/>
          <w:color w:val="000000"/>
          <w:sz w:val="32"/>
          <w:szCs w:val="32"/>
          <w:lang w:val="en-US" w:eastAsia="zh-CN"/>
        </w:rPr>
        <w:t>新冠肺炎疫情防控要求告知暨承诺书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4"/>
          <w:szCs w:val="24"/>
        </w:rPr>
        <w:t>凡</w:t>
      </w:r>
      <w:r>
        <w:rPr>
          <w:rFonts w:hint="eastAsia" w:ascii="宋体" w:hAnsi="宋体" w:eastAsia="宋体" w:cs="宋体"/>
          <w:i w:val="0"/>
          <w:iCs w:val="0"/>
          <w:caps w:val="0"/>
          <w:color w:val="333333"/>
          <w:spacing w:val="0"/>
          <w:sz w:val="24"/>
          <w:szCs w:val="24"/>
          <w:lang w:val="en-US" w:eastAsia="zh-CN"/>
        </w:rPr>
        <w:t>参加本次考试的考生</w:t>
      </w:r>
      <w:r>
        <w:rPr>
          <w:rFonts w:hint="eastAsia" w:ascii="宋体" w:hAnsi="宋体" w:eastAsia="宋体" w:cs="宋体"/>
          <w:i w:val="0"/>
          <w:iCs w:val="0"/>
          <w:caps w:val="0"/>
          <w:color w:val="333333"/>
          <w:spacing w:val="0"/>
          <w:sz w:val="24"/>
          <w:szCs w:val="24"/>
        </w:rPr>
        <w:t>，须严格遵守本文对疫情防控的要求。</w:t>
      </w:r>
      <w:r>
        <w:rPr>
          <w:rFonts w:hint="eastAsia" w:ascii="宋体" w:hAnsi="宋体" w:eastAsia="宋体" w:cs="宋体"/>
          <w:i w:val="0"/>
          <w:iCs w:val="0"/>
          <w:caps w:val="0"/>
          <w:color w:val="333333"/>
          <w:spacing w:val="0"/>
          <w:sz w:val="24"/>
          <w:szCs w:val="24"/>
          <w:lang w:val="en-US" w:eastAsia="zh-CN"/>
        </w:rPr>
        <w:t>考生</w:t>
      </w:r>
      <w:r>
        <w:rPr>
          <w:rFonts w:hint="eastAsia" w:ascii="宋体" w:hAnsi="宋体" w:eastAsia="宋体" w:cs="宋体"/>
          <w:i w:val="0"/>
          <w:iCs w:val="0"/>
          <w:caps w:val="0"/>
          <w:color w:val="333333"/>
          <w:spacing w:val="0"/>
          <w:sz w:val="24"/>
          <w:szCs w:val="24"/>
          <w:lang w:eastAsia="zh-CN"/>
        </w:rPr>
        <w:t>在</w:t>
      </w:r>
      <w:r>
        <w:rPr>
          <w:rFonts w:hint="eastAsia" w:ascii="宋体" w:hAnsi="宋体" w:eastAsia="宋体" w:cs="宋体"/>
          <w:i w:val="0"/>
          <w:iCs w:val="0"/>
          <w:caps w:val="0"/>
          <w:color w:val="333333"/>
          <w:spacing w:val="0"/>
          <w:sz w:val="24"/>
          <w:szCs w:val="24"/>
          <w:lang w:val="en-US" w:eastAsia="zh-CN"/>
        </w:rPr>
        <w:t>打印准考证前后，应认真阅读并</w:t>
      </w:r>
      <w:r>
        <w:rPr>
          <w:rFonts w:hint="eastAsia" w:ascii="宋体" w:hAnsi="宋体" w:eastAsia="宋体" w:cs="宋体"/>
          <w:i w:val="0"/>
          <w:iCs w:val="0"/>
          <w:caps w:val="0"/>
          <w:color w:val="333333"/>
          <w:spacing w:val="0"/>
          <w:sz w:val="24"/>
          <w:szCs w:val="24"/>
        </w:rPr>
        <w:t>确认签署相应的《新冠肺炎疫情防控要求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sz w:val="24"/>
          <w:szCs w:val="24"/>
          <w:lang w:val="en-US" w:eastAsia="zh-CN"/>
        </w:rPr>
        <w:t>一、</w:t>
      </w:r>
      <w:r>
        <w:rPr>
          <w:rFonts w:hint="eastAsia" w:ascii="黑体" w:hAnsi="黑体" w:eastAsia="黑体" w:cs="黑体"/>
          <w:b w:val="0"/>
          <w:bCs w:val="0"/>
          <w:color w:val="auto"/>
          <w:sz w:val="24"/>
          <w:szCs w:val="24"/>
          <w:highlight w:val="none"/>
          <w:lang w:val="en-US" w:eastAsia="zh-CN"/>
        </w:rPr>
        <w:t>疫情防控重要要求</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rPr>
        <w:t>根据国务院联防联控机制综合组印发《新型冠状病毒肺炎防控方案（第九版）》和贵州省最新疫情防控规定，对参加</w:t>
      </w:r>
      <w:r>
        <w:rPr>
          <w:rFonts w:hint="eastAsia" w:ascii="宋体" w:hAnsi="宋体" w:eastAsia="宋体" w:cs="宋体"/>
          <w:color w:val="0070C0"/>
          <w:sz w:val="24"/>
          <w:szCs w:val="24"/>
          <w:highlight w:val="none"/>
          <w:lang w:val="en-US" w:eastAsia="zh-CN"/>
        </w:rPr>
        <w:t>我单位组织的人事招聘</w:t>
      </w:r>
      <w:r>
        <w:rPr>
          <w:rFonts w:hint="eastAsia" w:ascii="宋体" w:hAnsi="宋体" w:eastAsia="宋体" w:cs="宋体"/>
          <w:color w:val="0070C0"/>
          <w:sz w:val="24"/>
          <w:szCs w:val="24"/>
          <w:highlight w:val="none"/>
        </w:rPr>
        <w:t>考试的考生防疫要求如下：</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不符合国家、省有关疫情防控要求，不遵守有关疫情防控规定的人员不得进入考点参加考试。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处于康复或隔离期的病例、无症状感染者不得进入考点参加考试。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未解除隔离的疑似病例、确诊病例以及无症状感染者的密切接触者不得进入考点参加考试。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处于集中隔离、居家隔离、居家健康监测期间的人员不得进入考点参加考试。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对流动、出行须报备并提供相应证明材料的人员，未按要求报备或未按要求提供相应证明材料的不得进入考点参加考试。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考试当天，经现场医务人员评估有可疑症状且不能排除新冠感染的考生，应配合工作人员按卫生健康部门要求到相应医院就诊，不得进入考点参加考试。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lang w:val="en-US" w:eastAsia="zh-CN"/>
        </w:rPr>
        <w:t>7、</w:t>
      </w:r>
      <w:r>
        <w:rPr>
          <w:rFonts w:hint="eastAsia" w:ascii="宋体" w:hAnsi="宋体" w:eastAsia="宋体" w:cs="宋体"/>
          <w:b/>
          <w:bCs/>
          <w:color w:val="0070C0"/>
          <w:sz w:val="24"/>
          <w:szCs w:val="24"/>
          <w:highlight w:val="none"/>
        </w:rPr>
        <w:t>考前7天内有中高风险区旅居史的考生，不得进入考点参加考试。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lang w:val="en-US" w:eastAsia="zh-CN"/>
        </w:rPr>
        <w:t>8、</w:t>
      </w:r>
      <w:r>
        <w:rPr>
          <w:rFonts w:hint="eastAsia" w:ascii="宋体" w:hAnsi="宋体" w:eastAsia="宋体" w:cs="宋体"/>
          <w:b/>
          <w:bCs/>
          <w:color w:val="0070C0"/>
          <w:sz w:val="24"/>
          <w:szCs w:val="24"/>
          <w:highlight w:val="none"/>
        </w:rPr>
        <w:t>境外来（返）黔人员，未完成“7天集中隔离+3天居家健康监测+6次核酸检测”，未达到解除条件的考生不得进入考点参加考试。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0070C0"/>
          <w:sz w:val="24"/>
          <w:szCs w:val="24"/>
          <w:highlight w:val="none"/>
        </w:rPr>
      </w:pPr>
      <w:r>
        <w:rPr>
          <w:rFonts w:hint="eastAsia" w:ascii="宋体" w:hAnsi="宋体" w:eastAsia="宋体" w:cs="宋体"/>
          <w:color w:val="0070C0"/>
          <w:sz w:val="24"/>
          <w:szCs w:val="24"/>
          <w:highlight w:val="none"/>
          <w:lang w:val="en-US" w:eastAsia="zh-CN"/>
        </w:rPr>
        <w:t>9、</w:t>
      </w:r>
      <w:r>
        <w:rPr>
          <w:rFonts w:hint="eastAsia" w:ascii="宋体" w:hAnsi="宋体" w:eastAsia="宋体" w:cs="宋体"/>
          <w:b/>
          <w:bCs/>
          <w:color w:val="0070C0"/>
          <w:sz w:val="24"/>
          <w:szCs w:val="24"/>
          <w:highlight w:val="none"/>
        </w:rPr>
        <w:t>7天内有省外本土感染者报告且存在社区传播风险的县（市、区、旗）低风险区旅居史人员、陆地口岸城市来（返）黔人员中未携带48小时内核酸检测阴性证明的人员及其他需实行“</w:t>
      </w:r>
      <w:r>
        <w:rPr>
          <w:rFonts w:hint="eastAsia" w:ascii="宋体" w:hAnsi="宋体" w:eastAsia="宋体" w:cs="宋体"/>
          <w:b/>
          <w:bCs/>
          <w:color w:val="0070C0"/>
          <w:sz w:val="24"/>
          <w:szCs w:val="24"/>
          <w:highlight w:val="none"/>
          <w:lang w:val="en-US" w:eastAsia="zh-CN"/>
        </w:rPr>
        <w:t>三</w:t>
      </w:r>
      <w:r>
        <w:rPr>
          <w:rFonts w:hint="eastAsia" w:ascii="宋体" w:hAnsi="宋体" w:eastAsia="宋体" w:cs="宋体"/>
          <w:b/>
          <w:bCs/>
          <w:color w:val="0070C0"/>
          <w:sz w:val="24"/>
          <w:szCs w:val="24"/>
          <w:highlight w:val="none"/>
        </w:rPr>
        <w:t>天</w:t>
      </w:r>
      <w:r>
        <w:rPr>
          <w:rFonts w:hint="eastAsia" w:ascii="宋体" w:hAnsi="宋体" w:eastAsia="宋体" w:cs="宋体"/>
          <w:b/>
          <w:bCs/>
          <w:color w:val="0070C0"/>
          <w:sz w:val="24"/>
          <w:szCs w:val="24"/>
          <w:highlight w:val="none"/>
          <w:lang w:val="en-US" w:eastAsia="zh-CN"/>
        </w:rPr>
        <w:t>两</w:t>
      </w:r>
      <w:r>
        <w:rPr>
          <w:rFonts w:hint="eastAsia" w:ascii="宋体" w:hAnsi="宋体" w:eastAsia="宋体" w:cs="宋体"/>
          <w:b/>
          <w:bCs/>
          <w:color w:val="0070C0"/>
          <w:sz w:val="24"/>
          <w:szCs w:val="24"/>
          <w:highlight w:val="none"/>
        </w:rPr>
        <w:t>检”的人员，抵黔后须按规定实行“</w:t>
      </w:r>
      <w:r>
        <w:rPr>
          <w:rFonts w:hint="eastAsia" w:ascii="宋体" w:hAnsi="宋体" w:eastAsia="宋体" w:cs="宋体"/>
          <w:b/>
          <w:bCs/>
          <w:color w:val="0070C0"/>
          <w:sz w:val="24"/>
          <w:szCs w:val="24"/>
          <w:highlight w:val="none"/>
          <w:lang w:val="en-US" w:eastAsia="zh-CN"/>
        </w:rPr>
        <w:t>三</w:t>
      </w:r>
      <w:r>
        <w:rPr>
          <w:rFonts w:hint="eastAsia" w:ascii="宋体" w:hAnsi="宋体" w:eastAsia="宋体" w:cs="宋体"/>
          <w:b/>
          <w:bCs/>
          <w:color w:val="0070C0"/>
          <w:sz w:val="24"/>
          <w:szCs w:val="24"/>
          <w:highlight w:val="none"/>
        </w:rPr>
        <w:t>天</w:t>
      </w:r>
      <w:r>
        <w:rPr>
          <w:rFonts w:hint="eastAsia" w:ascii="宋体" w:hAnsi="宋体" w:eastAsia="宋体" w:cs="宋体"/>
          <w:b/>
          <w:bCs/>
          <w:color w:val="0070C0"/>
          <w:sz w:val="24"/>
          <w:szCs w:val="24"/>
          <w:highlight w:val="none"/>
          <w:lang w:val="en-US" w:eastAsia="zh-CN"/>
        </w:rPr>
        <w:t>两</w:t>
      </w:r>
      <w:r>
        <w:rPr>
          <w:rFonts w:hint="eastAsia" w:ascii="宋体" w:hAnsi="宋体" w:eastAsia="宋体" w:cs="宋体"/>
          <w:b/>
          <w:bCs/>
          <w:color w:val="0070C0"/>
          <w:sz w:val="24"/>
          <w:szCs w:val="24"/>
          <w:highlight w:val="none"/>
        </w:rPr>
        <w:t>检”，如超过24小时未完成第1次核酸采样，或超过3天未完成第2次核酸采样的，不得进入考点参加考试。</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原则上所有考生均须按照“应接尽接、应接必接”的要求完成新冠疫苗全程接种及加强免疫</w:t>
      </w:r>
      <w:r>
        <w:rPr>
          <w:rFonts w:hint="eastAsia" w:ascii="宋体" w:hAnsi="宋体" w:eastAsia="宋体" w:cs="宋体"/>
          <w:b/>
          <w:bCs/>
          <w:color w:val="0070C0"/>
          <w:sz w:val="24"/>
          <w:szCs w:val="24"/>
          <w:highlight w:val="none"/>
          <w:lang w:eastAsia="zh-CN"/>
        </w:rPr>
        <w:t>（</w:t>
      </w:r>
      <w:r>
        <w:rPr>
          <w:rFonts w:hint="eastAsia" w:ascii="宋体" w:hAnsi="宋体" w:eastAsia="宋体" w:cs="宋体"/>
          <w:b/>
          <w:bCs/>
          <w:color w:val="0070C0"/>
          <w:sz w:val="24"/>
          <w:szCs w:val="24"/>
          <w:highlight w:val="none"/>
          <w:lang w:val="en-US" w:eastAsia="zh-CN"/>
        </w:rPr>
        <w:t>特别提示：接种新冠疫苗后48小时内一般不进行核酸检测，请考生自行协调安排好时间，以免影响参加笔试）</w:t>
      </w:r>
      <w:r>
        <w:rPr>
          <w:rFonts w:hint="eastAsia" w:ascii="宋体" w:hAnsi="宋体" w:eastAsia="宋体" w:cs="宋体"/>
          <w:color w:val="0070C0"/>
          <w:sz w:val="24"/>
          <w:szCs w:val="24"/>
          <w:highlight w:val="none"/>
        </w:rPr>
        <w:t>。</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1" w:firstLineChars="200"/>
        <w:textAlignment w:val="auto"/>
        <w:rPr>
          <w:rFonts w:hint="eastAsia" w:ascii="宋体" w:hAnsi="宋体" w:eastAsia="宋体" w:cs="宋体"/>
          <w:b/>
          <w:bCs/>
          <w:color w:val="0070C0"/>
          <w:sz w:val="24"/>
          <w:szCs w:val="24"/>
          <w:highlight w:val="none"/>
          <w:lang w:val="en-US" w:eastAsia="zh-CN"/>
        </w:rPr>
      </w:pPr>
      <w:r>
        <w:rPr>
          <w:rFonts w:hint="eastAsia" w:ascii="宋体" w:hAnsi="宋体" w:eastAsia="宋体" w:cs="宋体"/>
          <w:b/>
          <w:bCs/>
          <w:color w:val="0070C0"/>
          <w:sz w:val="24"/>
          <w:szCs w:val="24"/>
          <w:highlight w:val="none"/>
          <w:lang w:val="en-US" w:eastAsia="zh-CN"/>
        </w:rPr>
        <w:t>除符合其他防疫要求外，所有考生均须提供考前48小时内1次核酸检测阴性证明（核酸检测时间以采样时间为准），方可进入考点参加考试。（需落实“三天两检”的考生，其“三天两检”中任意一次核酸检测阴性证明采样时间在考前48小时以内的，无需再重复提供考前48小时内的核酸检测阴性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70C0"/>
          <w:kern w:val="2"/>
          <w:sz w:val="24"/>
          <w:szCs w:val="24"/>
          <w:highlight w:val="none"/>
          <w:lang w:val="en-US" w:eastAsia="zh-CN" w:bidi="ar-SA"/>
        </w:rPr>
      </w:pPr>
      <w:r>
        <w:rPr>
          <w:rFonts w:hint="eastAsia" w:ascii="宋体" w:hAnsi="宋体" w:eastAsia="宋体" w:cs="宋体"/>
          <w:color w:val="0070C0"/>
          <w:kern w:val="2"/>
          <w:sz w:val="24"/>
          <w:szCs w:val="24"/>
          <w:highlight w:val="none"/>
          <w:lang w:val="en-US" w:eastAsia="zh-CN" w:bidi="ar-SA"/>
        </w:rPr>
        <w:t>为确保入场检测进度，建议考生统一提供纸质版核酸检测阴性证明（检测机构出具的纸质证明或电子证明的打印件均可）；因特殊原因确不能提供纸质版的，可通过“贵州健康码”首页“核酸检测结果”栏查询；也可通过“贵州核酸检测”小程序查询，考生入场前请务必提前打开以便工作人员查验。</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考生应自备一次性使用医用口罩。考试期间，除核验身份时，考生应全程规范佩戴一次性使用医用口罩。未按要求佩戴口罩的考生，不得进入考点参加考试。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w:t>
      </w:r>
      <w:r>
        <w:rPr>
          <w:rFonts w:hint="eastAsia" w:ascii="宋体" w:hAnsi="宋体" w:eastAsia="宋体" w:cs="宋体"/>
          <w:b/>
          <w:bCs/>
          <w:color w:val="0070C0"/>
          <w:sz w:val="24"/>
          <w:szCs w:val="24"/>
          <w:highlight w:val="none"/>
        </w:rPr>
        <w:t>为避免7天内所旅居县（市、区、旗）出现本土感染者影响考生参加考试，建议考生提前抵（返）黔，为进行相应次数的核酸采样预留足够时间。</w:t>
      </w:r>
      <w:r>
        <w:rPr>
          <w:rFonts w:hint="eastAsia" w:ascii="宋体" w:hAnsi="宋体" w:eastAsia="宋体" w:cs="宋体"/>
          <w:color w:val="auto"/>
          <w:sz w:val="24"/>
          <w:szCs w:val="24"/>
          <w:highlight w:val="none"/>
        </w:rPr>
        <w:t>“贵州健康码”使用和贵州省疫情防控咨询电话：0851-12345。</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二、考生入场检测规定</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）本人“贵州健康码”绿码；</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）经检测体温正常（低于37.3℃）；</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）佩戴一次性使用医用口罩；</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（4）符合其他防疫要求外所有考生均需提供考前48小时核酸检测阴性报告（核酸检测时间以采样时间为准）；</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0070C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）需实行“</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检”的人员，须按规定提供相应核酸采样证明</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考生须符合以上规定的可以参加本次考试的情形，并在考试全过程中严格遵守国家、省有关疫情防控规定以及本文要求，因不符合或不遵守疫情防控规定和要求造成的一切后果由考生自行负责。</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三、考生入场检测步骤</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考生须佩戴一次性使用医用口罩提前到达检测点排队，入场检测通道分别设置特殊检测通道和常规检测通道两类。</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color w:val="auto"/>
          <w:sz w:val="24"/>
          <w:szCs w:val="24"/>
          <w:highlight w:val="none"/>
        </w:rPr>
      </w:pPr>
      <w:bookmarkStart w:id="0" w:name="_Hlk86838464"/>
      <w:r>
        <w:rPr>
          <w:rFonts w:hint="eastAsia" w:ascii="宋体" w:hAnsi="宋体" w:eastAsia="宋体" w:cs="宋体"/>
          <w:b/>
          <w:bCs/>
          <w:color w:val="auto"/>
          <w:sz w:val="24"/>
          <w:szCs w:val="24"/>
          <w:highlight w:val="none"/>
        </w:rPr>
        <w:t>1.特殊检测通道</w:t>
      </w:r>
      <w:bookmarkEnd w:id="0"/>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需实行“</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检”的考生（</w:t>
      </w:r>
      <w:r>
        <w:rPr>
          <w:rFonts w:hint="eastAsia" w:ascii="宋体" w:hAnsi="宋体" w:eastAsia="宋体" w:cs="宋体"/>
          <w:b/>
          <w:bCs/>
          <w:color w:val="auto"/>
          <w:sz w:val="24"/>
          <w:szCs w:val="24"/>
          <w:highlight w:val="none"/>
        </w:rPr>
        <w:t>即“贵州健康码”出现“温馨提示”弹窗或首页出现“需</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检”标识</w:t>
      </w:r>
      <w:r>
        <w:rPr>
          <w:rFonts w:hint="eastAsia" w:ascii="宋体" w:hAnsi="宋体" w:eastAsia="宋体" w:cs="宋体"/>
          <w:color w:val="auto"/>
          <w:sz w:val="24"/>
          <w:szCs w:val="24"/>
          <w:highlight w:val="none"/>
        </w:rPr>
        <w:t>），须主动进入特殊检测通道。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考生到特殊检测通道提交考试当天本人“贵州健康码绿码”、“按‘</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检’要求完成的相应次数的核酸采样证明”</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0000FF"/>
          <w:sz w:val="24"/>
          <w:szCs w:val="24"/>
          <w:highlight w:val="none"/>
          <w:lang w:val="en-US" w:eastAsia="zh-CN"/>
        </w:rPr>
        <w:t>考前48小时的核酸检测阴性证明报告</w:t>
      </w:r>
      <w:r>
        <w:rPr>
          <w:rFonts w:hint="eastAsia" w:ascii="宋体" w:hAnsi="宋体" w:eastAsia="宋体" w:cs="宋体"/>
          <w:color w:val="auto"/>
          <w:sz w:val="24"/>
          <w:szCs w:val="24"/>
          <w:highlight w:val="none"/>
        </w:rPr>
        <w:t>、《准考证》等相应证明材料报检测人员核验并接受体温检测。经检测合格的，检测人员在《准考证》上加盖入场检测合格章。</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2.常规检测通道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考前</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w:t>
      </w:r>
      <w:r>
        <w:rPr>
          <w:rFonts w:hint="eastAsia" w:ascii="宋体" w:hAnsi="宋体" w:eastAsia="宋体" w:cs="宋体"/>
          <w:color w:val="auto"/>
          <w:sz w:val="24"/>
          <w:szCs w:val="24"/>
          <w:highlight w:val="none"/>
          <w:lang w:val="en-US" w:eastAsia="zh-CN"/>
        </w:rPr>
        <w:t>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常态化防控地区</w:t>
      </w:r>
      <w:r>
        <w:rPr>
          <w:rFonts w:hint="eastAsia" w:ascii="宋体" w:hAnsi="宋体" w:eastAsia="宋体" w:cs="宋体"/>
          <w:color w:val="auto"/>
          <w:sz w:val="24"/>
          <w:szCs w:val="24"/>
          <w:highlight w:val="none"/>
        </w:rPr>
        <w:t>”旅居史人员进入常规检测通道，常规检测通道分两步进行检测，具体检测步骤如下：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（1）第一步检测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考生须提前准备好考试当天本人“贵州健康码绿码”和《准考证》报检测人员核验并接受体温检测。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经第一步检测合格的，迅速前往第二步检测点。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（2）第二步检测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考生前往第二步检测点过程中须提前准备好考试当天本人《准考证》</w:t>
      </w:r>
      <w:r>
        <w:rPr>
          <w:rFonts w:hint="eastAsia" w:ascii="宋体" w:hAnsi="宋体" w:eastAsia="宋体" w:cs="宋体"/>
          <w:color w:val="auto"/>
          <w:sz w:val="24"/>
          <w:szCs w:val="24"/>
          <w:highlight w:val="none"/>
          <w:lang w:val="en-US" w:eastAsia="zh-CN"/>
        </w:rPr>
        <w:t>以及考前48小时的核酸检测阴性证明报告，</w:t>
      </w:r>
      <w:r>
        <w:rPr>
          <w:rFonts w:hint="eastAsia" w:ascii="宋体" w:hAnsi="宋体" w:eastAsia="宋体" w:cs="宋体"/>
          <w:color w:val="auto"/>
          <w:sz w:val="24"/>
          <w:szCs w:val="24"/>
          <w:highlight w:val="none"/>
        </w:rPr>
        <w:t>报检测人员核验。</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经第二步检测合格的，检测人员在《准考证》上加盖入场检测合格章。</w:t>
      </w:r>
    </w:p>
    <w:p>
      <w:pPr>
        <w:pStyle w:val="2"/>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“如发现须“</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检”的考生，立即转入特殊通道”</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3.临时隔离检查点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auto"/>
          <w:sz w:val="24"/>
          <w:szCs w:val="24"/>
          <w:highlight w:val="none"/>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kern w:val="2"/>
          <w:sz w:val="24"/>
          <w:szCs w:val="24"/>
          <w:lang w:val="en-US" w:eastAsia="zh-CN" w:bidi="ar-SA"/>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D3901"/>
    <w:multiLevelType w:val="singleLevel"/>
    <w:tmpl w:val="68ED3901"/>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MDZjN2FhNjYxNjFjZmUzZmZmMWUyMGMwMTAyYWIifQ=="/>
  </w:docVars>
  <w:rsids>
    <w:rsidRoot w:val="7AEC499A"/>
    <w:rsid w:val="22EC54BB"/>
    <w:rsid w:val="26132E71"/>
    <w:rsid w:val="2D11086F"/>
    <w:rsid w:val="3AFB329C"/>
    <w:rsid w:val="44E413C1"/>
    <w:rsid w:val="4FE66978"/>
    <w:rsid w:val="6B854BE9"/>
    <w:rsid w:val="6FC84312"/>
    <w:rsid w:val="76150D98"/>
    <w:rsid w:val="788F5CD2"/>
    <w:rsid w:val="7AEC499A"/>
    <w:rsid w:val="7CDFFD2D"/>
    <w:rsid w:val="EAD8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3104</Words>
  <Characters>3147</Characters>
  <Lines>0</Lines>
  <Paragraphs>0</Paragraphs>
  <TotalTime>0</TotalTime>
  <ScaleCrop>false</ScaleCrop>
  <LinksUpToDate>false</LinksUpToDate>
  <CharactersWithSpaces>3147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2022-06-27T14:20:00Z</dcterms:created>
  <dc:creator>猫儿</dc:creator>
  <cp:lastModifiedBy>ysgz</cp:lastModifiedBy>
  <cp:lastPrinted>2022-08-18T10:07:42Z</cp:lastPrinted>
  <dcterms:modified xsi:type="dcterms:W3CDTF">2022-08-18T10:11:05Z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1F0946376BA44D9E8AF9DD4C162CD9AD</vt:lpwstr>
  </property>
</Properties>
</file>