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sz w:val="44"/>
          <w:szCs w:val="44"/>
          <w:shd w:val="clear" w:color="auto" w:fill="FFFFFF"/>
        </w:rPr>
      </w:pPr>
      <w:r>
        <w:rPr>
          <w:rFonts w:ascii="Times New Roman" w:hAnsi="Times New Roman" w:eastAsia="方正小标宋简体" w:cs="Times New Roman"/>
          <w:sz w:val="44"/>
          <w:szCs w:val="44"/>
          <w:shd w:val="clear" w:color="auto" w:fill="FFFFFF"/>
        </w:rPr>
        <w:t>2022</w:t>
      </w:r>
      <w:r>
        <w:rPr>
          <w:rFonts w:hint="eastAsia" w:ascii="方正小标宋简体" w:hAnsi="方正小标宋简体" w:eastAsia="方正小标宋简体" w:cs="方正小标宋简体"/>
          <w:sz w:val="44"/>
          <w:szCs w:val="44"/>
          <w:shd w:val="clear" w:color="auto" w:fill="FFFFFF"/>
        </w:rPr>
        <w:t>年苏州市相城区教育局公开招聘教师</w:t>
      </w:r>
      <w:r>
        <w:rPr>
          <w:rFonts w:hint="eastAsia" w:ascii="方正小标宋简体" w:hAnsi="方正小标宋简体" w:eastAsia="方正小标宋简体" w:cs="方正小标宋简体"/>
          <w:sz w:val="44"/>
          <w:szCs w:val="44"/>
          <w:shd w:val="clear" w:color="auto" w:fill="FFFFFF"/>
          <w:lang w:val="en-US" w:eastAsia="zh-CN"/>
        </w:rPr>
        <w:t>笔试考生</w:t>
      </w:r>
      <w:r>
        <w:rPr>
          <w:rFonts w:hint="eastAsia" w:ascii="方正小标宋简体" w:hAnsi="方正小标宋简体" w:eastAsia="方正小标宋简体" w:cs="方正小标宋简体"/>
          <w:sz w:val="44"/>
          <w:szCs w:val="44"/>
          <w:shd w:val="clear" w:color="auto" w:fill="FFFFFF"/>
        </w:rPr>
        <w:t>新冠肺炎疫情防控告知书</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（2022年</w:t>
      </w:r>
      <w:r>
        <w:rPr>
          <w:rFonts w:hint="eastAsia" w:ascii="Times New Roman" w:hAnsi="Times New Roman" w:eastAsia="仿宋_GB2312" w:cs="Times New Roman"/>
          <w:bCs/>
          <w:sz w:val="32"/>
          <w:szCs w:val="32"/>
          <w:lang w:val="en-US" w:eastAsia="zh-CN"/>
        </w:rPr>
        <w:t>8</w:t>
      </w:r>
      <w:r>
        <w:rPr>
          <w:rFonts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25</w:t>
      </w:r>
      <w:r>
        <w:rPr>
          <w:rFonts w:ascii="Times New Roman" w:hAnsi="Times New Roman" w:eastAsia="仿宋_GB2312" w:cs="Times New Roman"/>
          <w:bCs/>
          <w:sz w:val="32"/>
          <w:szCs w:val="32"/>
        </w:rPr>
        <w:t>日发布）</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为确保</w:t>
      </w:r>
      <w:r>
        <w:rPr>
          <w:rFonts w:hint="eastAsia" w:ascii="Times New Roman" w:hAnsi="Times New Roman" w:eastAsia="仿宋_GB2312" w:cs="仿宋_GB2312"/>
          <w:color w:val="000000"/>
          <w:kern w:val="0"/>
          <w:sz w:val="32"/>
          <w:szCs w:val="32"/>
          <w:lang w:val="en-US" w:eastAsia="zh-CN" w:bidi="ar-SA"/>
        </w:rPr>
        <w:t>2022</w:t>
      </w:r>
      <w:r>
        <w:rPr>
          <w:rFonts w:hint="eastAsia" w:ascii="仿宋_GB2312" w:hAnsi="宋体" w:eastAsia="仿宋_GB2312" w:cs="仿宋_GB2312"/>
          <w:color w:val="000000"/>
          <w:kern w:val="0"/>
          <w:sz w:val="32"/>
          <w:szCs w:val="32"/>
          <w:lang w:val="en-US" w:eastAsia="zh-CN" w:bidi="ar-SA"/>
        </w:rPr>
        <w:t>年苏州市</w:t>
      </w:r>
      <w:r>
        <w:rPr>
          <w:rFonts w:hint="eastAsia" w:ascii="Times New Roman" w:hAnsi="Times New Roman" w:eastAsia="仿宋_GB2312" w:cs="仿宋_GB2312"/>
          <w:color w:val="000000"/>
          <w:kern w:val="0"/>
          <w:sz w:val="32"/>
          <w:szCs w:val="32"/>
          <w:lang w:val="en-US" w:eastAsia="zh-CN" w:bidi="ar-SA"/>
        </w:rPr>
        <w:t>相城</w:t>
      </w:r>
      <w:r>
        <w:rPr>
          <w:rFonts w:hint="eastAsia" w:ascii="仿宋_GB2312" w:hAnsi="宋体" w:eastAsia="仿宋_GB2312" w:cs="仿宋_GB2312"/>
          <w:color w:val="000000"/>
          <w:kern w:val="0"/>
          <w:sz w:val="32"/>
          <w:szCs w:val="32"/>
          <w:lang w:val="en-US" w:eastAsia="zh-CN" w:bidi="ar-SA"/>
        </w:rPr>
        <w:t>区教育局公开招聘教师考试安全顺利进行，现将考试期间新冠肺炎疫情防控有关措施和要求告知如下，请所有考生知悉、理解、配合和支持。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一、考生应在考试前申领“苏康码”，并每日进行健康申报更新直至考试当天。考生应持续关注本人“苏康码”状况，如出现非绿码且符合转码条件的，应最迟于考试前一天转为绿码（可拨打苏州</w:t>
      </w:r>
      <w:r>
        <w:rPr>
          <w:rFonts w:hint="eastAsia" w:ascii="Times New Roman" w:hAnsi="Times New Roman" w:eastAsia="仿宋_GB2312" w:cs="仿宋_GB2312"/>
          <w:color w:val="000000"/>
          <w:kern w:val="0"/>
          <w:sz w:val="32"/>
          <w:szCs w:val="32"/>
          <w:lang w:val="en-US" w:eastAsia="zh-CN" w:bidi="ar-SA"/>
        </w:rPr>
        <w:t>12345</w:t>
      </w:r>
      <w:r>
        <w:rPr>
          <w:rFonts w:hint="eastAsia" w:ascii="仿宋_GB2312" w:hAnsi="宋体" w:eastAsia="仿宋_GB2312" w:cs="仿宋_GB2312"/>
          <w:color w:val="000000"/>
          <w:kern w:val="0"/>
          <w:sz w:val="32"/>
          <w:szCs w:val="32"/>
          <w:lang w:val="en-US" w:eastAsia="zh-CN" w:bidi="ar-SA"/>
        </w:rPr>
        <w:t>便民服务热线进行咨询）方可参加考试，逾期未转为绿码的责任自负。外来考生（指</w:t>
      </w:r>
      <w:r>
        <w:rPr>
          <w:rFonts w:hint="eastAsia" w:ascii="Times New Roman" w:hAnsi="Times New Roman" w:eastAsia="仿宋_GB2312" w:cs="仿宋_GB2312"/>
          <w:color w:val="000000"/>
          <w:kern w:val="0"/>
          <w:sz w:val="32"/>
          <w:szCs w:val="32"/>
          <w:lang w:val="en-US" w:eastAsia="zh-CN" w:bidi="ar-SA"/>
        </w:rPr>
        <w:t>7</w:t>
      </w:r>
      <w:r>
        <w:rPr>
          <w:rFonts w:hint="eastAsia" w:ascii="仿宋_GB2312" w:hAnsi="宋体" w:eastAsia="仿宋_GB2312" w:cs="仿宋_GB2312"/>
          <w:color w:val="000000"/>
          <w:kern w:val="0"/>
          <w:sz w:val="32"/>
          <w:szCs w:val="32"/>
          <w:lang w:val="en-US" w:eastAsia="zh-CN" w:bidi="ar-SA"/>
        </w:rPr>
        <w:t>天内自省外和省内跨设区市前来或返回苏州市的考生，下同）应至少于考前</w:t>
      </w:r>
      <w:r>
        <w:rPr>
          <w:rFonts w:hint="eastAsia" w:ascii="Times New Roman" w:hAnsi="Times New Roman" w:eastAsia="仿宋_GB2312" w:cs="仿宋_GB2312"/>
          <w:color w:val="000000"/>
          <w:kern w:val="0"/>
          <w:sz w:val="32"/>
          <w:szCs w:val="32"/>
          <w:lang w:val="en-US" w:eastAsia="zh-CN" w:bidi="ar-SA"/>
        </w:rPr>
        <w:t>7</w:t>
      </w:r>
      <w:r>
        <w:rPr>
          <w:rFonts w:hint="eastAsia" w:ascii="仿宋_GB2312" w:hAnsi="宋体" w:eastAsia="仿宋_GB2312" w:cs="仿宋_GB2312"/>
          <w:color w:val="000000"/>
          <w:kern w:val="0"/>
          <w:sz w:val="32"/>
          <w:szCs w:val="32"/>
          <w:lang w:val="en-US" w:eastAsia="zh-CN" w:bidi="ar-SA"/>
        </w:rPr>
        <w:t>天起持续了解苏州市最新防疫要求，并严格按当地规定落实信息报备、抵达后健康监测、新冠肺炎病毒核酸检测（以下简称“核酸检测”）等要求，以免影响正常参加考试。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仿宋_GB2312" w:eastAsia="仿宋_GB2312" w:cs="仿宋_GB2312"/>
          <w:sz w:val="32"/>
          <w:szCs w:val="32"/>
          <w:shd w:val="clear" w:color="auto" w:fill="FFFFFF"/>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二、考试当天入场时，考生应提前准备好本人有效期内身份证原件、准考证，出示“苏康码”、行程卡，并提供本人考试开考前</w:t>
      </w:r>
      <w:r>
        <w:rPr>
          <w:rFonts w:hint="eastAsia" w:ascii="Times New Roman" w:hAnsi="Times New Roman" w:eastAsia="仿宋_GB2312" w:cs="仿宋_GB2312"/>
          <w:color w:val="000000"/>
          <w:kern w:val="0"/>
          <w:sz w:val="32"/>
          <w:szCs w:val="32"/>
          <w:lang w:val="en-US" w:eastAsia="zh-CN" w:bidi="ar-SA"/>
        </w:rPr>
        <w:t>48</w:t>
      </w:r>
      <w:r>
        <w:rPr>
          <w:rFonts w:hint="eastAsia" w:ascii="仿宋_GB2312" w:hAnsi="宋体" w:eastAsia="仿宋_GB2312" w:cs="仿宋_GB2312"/>
          <w:color w:val="000000"/>
          <w:kern w:val="0"/>
          <w:sz w:val="32"/>
          <w:szCs w:val="32"/>
          <w:lang w:val="en-US" w:eastAsia="zh-CN" w:bidi="ar-SA"/>
        </w:rPr>
        <w:t>小时内（以采样时间为准，下同）核酸检测阴性证明（省内外具有相关资质认定的检测机构出具，纸质报告、电子报告或“苏康码”、检测机构</w:t>
      </w:r>
      <w:r>
        <w:rPr>
          <w:rFonts w:hint="eastAsia" w:ascii="Times New Roman" w:hAnsi="Times New Roman" w:eastAsia="仿宋_GB2312" w:cs="仿宋_GB2312"/>
          <w:color w:val="000000"/>
          <w:kern w:val="0"/>
          <w:sz w:val="32"/>
          <w:szCs w:val="32"/>
          <w:lang w:val="en-US" w:eastAsia="zh-CN" w:bidi="ar-SA"/>
        </w:rPr>
        <w:t>APP</w:t>
      </w:r>
      <w:r>
        <w:rPr>
          <w:rFonts w:hint="eastAsia" w:ascii="仿宋_GB2312" w:hAnsi="宋体" w:eastAsia="仿宋_GB2312" w:cs="仿宋_GB2312"/>
          <w:color w:val="000000"/>
          <w:kern w:val="0"/>
          <w:sz w:val="32"/>
          <w:szCs w:val="32"/>
          <w:lang w:val="en-US" w:eastAsia="zh-CN" w:bidi="ar-SA"/>
        </w:rPr>
        <w:t>显示均可，必须含采样时间信息，下同）。“苏康码”为绿码、行程卡无异常、现场测量体温＜</w:t>
      </w:r>
      <w:r>
        <w:rPr>
          <w:rFonts w:hint="eastAsia" w:ascii="Times New Roman" w:hAnsi="Times New Roman" w:eastAsia="仿宋_GB2312" w:cs="仿宋_GB2312"/>
          <w:color w:val="000000"/>
          <w:kern w:val="0"/>
          <w:sz w:val="32"/>
          <w:szCs w:val="32"/>
          <w:lang w:val="en-US" w:eastAsia="zh-CN" w:bidi="ar-SA"/>
        </w:rPr>
        <w:t>37</w:t>
      </w:r>
      <w:r>
        <w:rPr>
          <w:rFonts w:hint="eastAsia" w:ascii="仿宋_GB2312" w:hAnsi="宋体" w:eastAsia="仿宋_GB2312" w:cs="仿宋_GB2312"/>
          <w:color w:val="000000"/>
          <w:kern w:val="0"/>
          <w:sz w:val="32"/>
          <w:szCs w:val="32"/>
          <w:lang w:val="en-US" w:eastAsia="zh-CN" w:bidi="ar-SA"/>
        </w:rPr>
        <w:t>.</w:t>
      </w:r>
      <w:r>
        <w:rPr>
          <w:rFonts w:hint="eastAsia" w:ascii="Times New Roman" w:hAnsi="Times New Roman" w:eastAsia="仿宋_GB2312" w:cs="仿宋_GB2312"/>
          <w:color w:val="000000"/>
          <w:kern w:val="0"/>
          <w:sz w:val="32"/>
          <w:szCs w:val="32"/>
          <w:lang w:val="en-US" w:eastAsia="zh-CN" w:bidi="ar-SA"/>
        </w:rPr>
        <w:t>3</w:t>
      </w:r>
      <w:r>
        <w:rPr>
          <w:rFonts w:hint="eastAsia" w:ascii="仿宋_GB2312" w:hAnsi="宋体" w:eastAsia="仿宋_GB2312" w:cs="仿宋_GB2312"/>
          <w:color w:val="000000"/>
          <w:kern w:val="0"/>
          <w:sz w:val="32"/>
          <w:szCs w:val="32"/>
          <w:lang w:val="en-US" w:eastAsia="zh-CN" w:bidi="ar-SA"/>
        </w:rPr>
        <w:t>℃且无干咳等可疑症状，并能提供本人考试开考前</w:t>
      </w:r>
      <w:r>
        <w:rPr>
          <w:rFonts w:hint="eastAsia" w:ascii="Times New Roman" w:hAnsi="Times New Roman" w:eastAsia="仿宋_GB2312" w:cs="仿宋_GB2312"/>
          <w:color w:val="000000"/>
          <w:kern w:val="0"/>
          <w:sz w:val="32"/>
          <w:szCs w:val="32"/>
          <w:lang w:val="en-US" w:eastAsia="zh-CN" w:bidi="ar-SA"/>
        </w:rPr>
        <w:t>48</w:t>
      </w:r>
      <w:r>
        <w:rPr>
          <w:rFonts w:hint="eastAsia" w:ascii="仿宋_GB2312" w:hAnsi="宋体" w:eastAsia="仿宋_GB2312" w:cs="仿宋_GB2312"/>
          <w:color w:val="000000"/>
          <w:kern w:val="0"/>
          <w:sz w:val="32"/>
          <w:szCs w:val="32"/>
          <w:lang w:val="en-US" w:eastAsia="zh-CN" w:bidi="ar-SA"/>
        </w:rPr>
        <w:t>小时内核酸检测阴性证明的考生，可入场参加考试。考生应服从考试现场防疫管理，并自备一次性医用口罩或无呼吸阀</w:t>
      </w:r>
      <w:r>
        <w:rPr>
          <w:rFonts w:hint="eastAsia" w:ascii="Times New Roman" w:hAnsi="Times New Roman" w:eastAsia="仿宋_GB2312" w:cs="仿宋_GB2312"/>
          <w:color w:val="000000"/>
          <w:kern w:val="0"/>
          <w:sz w:val="32"/>
          <w:szCs w:val="32"/>
          <w:lang w:val="en-US" w:eastAsia="zh-CN" w:bidi="ar-SA"/>
        </w:rPr>
        <w:t>N95</w:t>
      </w:r>
      <w:r>
        <w:rPr>
          <w:rFonts w:hint="eastAsia" w:ascii="仿宋_GB2312" w:hAnsi="宋体" w:eastAsia="仿宋_GB2312" w:cs="仿宋_GB2312"/>
          <w:color w:val="000000"/>
          <w:kern w:val="0"/>
          <w:sz w:val="32"/>
          <w:szCs w:val="32"/>
          <w:lang w:val="en-US" w:eastAsia="zh-CN" w:bidi="ar-SA"/>
        </w:rPr>
        <w:t>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有以下特殊情形之一的考生，必须主动报告相关情况，提前准备相关证明，服从相关安排，否则不能入场参加考试：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1</w:t>
      </w:r>
      <w:r>
        <w:rPr>
          <w:rFonts w:hint="eastAsia" w:ascii="仿宋_GB2312" w:hAnsi="宋体" w:eastAsia="仿宋_GB2312" w:cs="仿宋_GB2312"/>
          <w:color w:val="000000"/>
          <w:kern w:val="0"/>
          <w:sz w:val="32"/>
          <w:szCs w:val="32"/>
          <w:lang w:val="en-US" w:eastAsia="zh-CN" w:bidi="ar-SA"/>
        </w:rPr>
        <w:t>.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苏州市疫情防控要求，下同）的，考试当天除须本人“苏康码”为绿码、行程卡无异常、现场测量体温＜</w:t>
      </w:r>
      <w:r>
        <w:rPr>
          <w:rFonts w:hint="eastAsia" w:ascii="Times New Roman" w:hAnsi="Times New Roman" w:eastAsia="仿宋_GB2312" w:cs="仿宋_GB2312"/>
          <w:color w:val="000000"/>
          <w:kern w:val="0"/>
          <w:sz w:val="32"/>
          <w:szCs w:val="32"/>
          <w:lang w:val="en-US" w:eastAsia="zh-CN" w:bidi="ar-SA"/>
        </w:rPr>
        <w:t>37</w:t>
      </w:r>
      <w:r>
        <w:rPr>
          <w:rFonts w:hint="eastAsia" w:ascii="仿宋_GB2312" w:hAnsi="宋体" w:eastAsia="仿宋_GB2312" w:cs="仿宋_GB2312"/>
          <w:color w:val="000000"/>
          <w:kern w:val="0"/>
          <w:sz w:val="32"/>
          <w:szCs w:val="32"/>
          <w:lang w:val="en-US" w:eastAsia="zh-CN" w:bidi="ar-SA"/>
        </w:rPr>
        <w:t>.</w:t>
      </w:r>
      <w:r>
        <w:rPr>
          <w:rFonts w:hint="eastAsia" w:ascii="Times New Roman" w:hAnsi="Times New Roman" w:eastAsia="仿宋_GB2312" w:cs="仿宋_GB2312"/>
          <w:color w:val="000000"/>
          <w:kern w:val="0"/>
          <w:sz w:val="32"/>
          <w:szCs w:val="32"/>
          <w:lang w:val="en-US" w:eastAsia="zh-CN" w:bidi="ar-SA"/>
        </w:rPr>
        <w:t>3</w:t>
      </w:r>
      <w:r>
        <w:rPr>
          <w:rFonts w:hint="eastAsia" w:ascii="仿宋_GB2312" w:hAnsi="宋体" w:eastAsia="仿宋_GB2312" w:cs="仿宋_GB2312"/>
          <w:color w:val="000000"/>
          <w:kern w:val="0"/>
          <w:sz w:val="32"/>
          <w:szCs w:val="32"/>
          <w:lang w:val="en-US" w:eastAsia="zh-CN" w:bidi="ar-SA"/>
        </w:rPr>
        <w:t>℃且无干咳等可疑症状，并能提供本人考试开考前</w:t>
      </w:r>
      <w:r>
        <w:rPr>
          <w:rFonts w:hint="eastAsia" w:ascii="Times New Roman" w:hAnsi="Times New Roman" w:eastAsia="仿宋_GB2312" w:cs="仿宋_GB2312"/>
          <w:color w:val="000000"/>
          <w:kern w:val="0"/>
          <w:sz w:val="32"/>
          <w:szCs w:val="32"/>
          <w:lang w:val="en-US" w:eastAsia="zh-CN" w:bidi="ar-SA"/>
        </w:rPr>
        <w:t>48</w:t>
      </w:r>
      <w:r>
        <w:rPr>
          <w:rFonts w:hint="eastAsia" w:ascii="仿宋_GB2312" w:hAnsi="宋体" w:eastAsia="仿宋_GB2312" w:cs="仿宋_GB2312"/>
          <w:color w:val="000000"/>
          <w:kern w:val="0"/>
          <w:sz w:val="32"/>
          <w:szCs w:val="32"/>
          <w:lang w:val="en-US" w:eastAsia="zh-CN" w:bidi="ar-SA"/>
        </w:rPr>
        <w:t>小时内核酸检测阴性证明外，还须提供隔离期满证</w:t>
      </w:r>
      <w:r>
        <w:rPr>
          <w:rFonts w:hint="eastAsia" w:ascii="仿宋_GB2312" w:hAnsi="宋体" w:eastAsia="仿宋_GB2312" w:cs="仿宋_GB2312"/>
          <w:color w:val="000000"/>
          <w:kern w:val="0"/>
          <w:sz w:val="32"/>
          <w:szCs w:val="32"/>
          <w:highlight w:val="none"/>
          <w:lang w:val="en-US" w:eastAsia="zh-CN" w:bidi="ar-SA"/>
        </w:rPr>
        <w:t>明及符合相关规定的隔离期间核酸检测阴性证明；考试前</w:t>
      </w:r>
      <w:r>
        <w:rPr>
          <w:rFonts w:hint="eastAsia" w:ascii="Times New Roman" w:hAnsi="Times New Roman" w:eastAsia="仿宋_GB2312" w:cs="仿宋_GB2312"/>
          <w:color w:val="000000"/>
          <w:kern w:val="0"/>
          <w:sz w:val="32"/>
          <w:szCs w:val="32"/>
          <w:highlight w:val="none"/>
          <w:lang w:val="en-US" w:eastAsia="zh-CN" w:bidi="ar-SA"/>
        </w:rPr>
        <w:t>7</w:t>
      </w:r>
      <w:r>
        <w:rPr>
          <w:rFonts w:hint="eastAsia" w:ascii="仿宋_GB2312" w:hAnsi="宋体" w:eastAsia="仿宋_GB2312" w:cs="仿宋_GB2312"/>
          <w:color w:val="000000"/>
          <w:kern w:val="0"/>
          <w:sz w:val="32"/>
          <w:szCs w:val="32"/>
          <w:highlight w:val="none"/>
          <w:lang w:val="en-US" w:eastAsia="zh-CN" w:bidi="ar-SA"/>
        </w:rPr>
        <w:t>天内有中、高风</w:t>
      </w:r>
      <w:r>
        <w:rPr>
          <w:rFonts w:hint="eastAsia" w:ascii="仿宋_GB2312" w:hAnsi="宋体" w:eastAsia="仿宋_GB2312" w:cs="仿宋_GB2312"/>
          <w:color w:val="000000"/>
          <w:kern w:val="0"/>
          <w:sz w:val="32"/>
          <w:szCs w:val="32"/>
          <w:lang w:val="en-US" w:eastAsia="zh-CN" w:bidi="ar-SA"/>
        </w:rPr>
        <w:t>险区所在县（市、区、旗）的其他地区旅居史的考生须在考点入口主动报告，并提供本人考试前</w:t>
      </w:r>
      <w:r>
        <w:rPr>
          <w:rFonts w:hint="eastAsia" w:ascii="Times New Roman" w:hAnsi="Times New Roman" w:eastAsia="仿宋_GB2312" w:cs="仿宋_GB2312"/>
          <w:color w:val="000000"/>
          <w:kern w:val="0"/>
          <w:sz w:val="32"/>
          <w:szCs w:val="32"/>
          <w:lang w:val="en-US" w:eastAsia="zh-CN" w:bidi="ar-SA"/>
        </w:rPr>
        <w:t>72</w:t>
      </w:r>
      <w:r>
        <w:rPr>
          <w:rFonts w:hint="eastAsia" w:ascii="仿宋_GB2312" w:hAnsi="宋体" w:eastAsia="仿宋_GB2312" w:cs="仿宋_GB2312"/>
          <w:color w:val="000000"/>
          <w:kern w:val="0"/>
          <w:sz w:val="32"/>
          <w:szCs w:val="32"/>
          <w:lang w:val="en-US" w:eastAsia="zh-CN" w:bidi="ar-SA"/>
        </w:rPr>
        <w:t>小时内</w:t>
      </w:r>
      <w:r>
        <w:rPr>
          <w:rFonts w:hint="eastAsia" w:ascii="Times New Roman" w:hAnsi="Times New Roman" w:eastAsia="仿宋_GB2312" w:cs="仿宋_GB2312"/>
          <w:color w:val="000000"/>
          <w:kern w:val="0"/>
          <w:sz w:val="32"/>
          <w:szCs w:val="32"/>
          <w:lang w:val="en-US" w:eastAsia="zh-CN" w:bidi="ar-SA"/>
        </w:rPr>
        <w:t>2</w:t>
      </w:r>
      <w:r>
        <w:rPr>
          <w:rFonts w:hint="eastAsia" w:ascii="仿宋_GB2312" w:hAnsi="宋体" w:eastAsia="仿宋_GB2312" w:cs="仿宋_GB2312"/>
          <w:color w:val="000000"/>
          <w:kern w:val="0"/>
          <w:sz w:val="32"/>
          <w:szCs w:val="32"/>
          <w:lang w:val="en-US" w:eastAsia="zh-CN" w:bidi="ar-SA"/>
        </w:rPr>
        <w:t>次核酸检测阴性证明（以采样时间为准，</w:t>
      </w:r>
      <w:r>
        <w:rPr>
          <w:rFonts w:hint="eastAsia" w:ascii="Times New Roman" w:hAnsi="Times New Roman" w:eastAsia="仿宋_GB2312" w:cs="仿宋_GB2312"/>
          <w:color w:val="000000"/>
          <w:kern w:val="0"/>
          <w:sz w:val="32"/>
          <w:szCs w:val="32"/>
          <w:lang w:val="en-US" w:eastAsia="zh-CN" w:bidi="ar-SA"/>
        </w:rPr>
        <w:t>2</w:t>
      </w:r>
      <w:r>
        <w:rPr>
          <w:rFonts w:hint="eastAsia" w:ascii="仿宋_GB2312" w:hAnsi="宋体" w:eastAsia="仿宋_GB2312" w:cs="仿宋_GB2312"/>
          <w:color w:val="000000"/>
          <w:kern w:val="0"/>
          <w:sz w:val="32"/>
          <w:szCs w:val="32"/>
          <w:lang w:val="en-US" w:eastAsia="zh-CN" w:bidi="ar-SA"/>
        </w:rPr>
        <w:t>次核酸检测时间须间隔</w:t>
      </w:r>
      <w:r>
        <w:rPr>
          <w:rFonts w:hint="eastAsia" w:ascii="Times New Roman" w:hAnsi="Times New Roman" w:eastAsia="仿宋_GB2312" w:cs="仿宋_GB2312"/>
          <w:color w:val="000000"/>
          <w:kern w:val="0"/>
          <w:sz w:val="32"/>
          <w:szCs w:val="32"/>
          <w:lang w:val="en-US" w:eastAsia="zh-CN" w:bidi="ar-SA"/>
        </w:rPr>
        <w:t>24</w:t>
      </w:r>
      <w:r>
        <w:rPr>
          <w:rFonts w:hint="eastAsia" w:ascii="仿宋_GB2312" w:hAnsi="宋体" w:eastAsia="仿宋_GB2312" w:cs="仿宋_GB2312"/>
          <w:color w:val="000000"/>
          <w:kern w:val="0"/>
          <w:sz w:val="32"/>
          <w:szCs w:val="32"/>
          <w:lang w:val="en-US" w:eastAsia="zh-CN" w:bidi="ar-SA"/>
        </w:rPr>
        <w:t>小时），经现场防疫人员评估后方可入场参加考试。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w:t>
      </w:r>
      <w:r>
        <w:rPr>
          <w:rFonts w:hint="eastAsia" w:ascii="仿宋_GB2312" w:hAnsi="宋体" w:eastAsia="仿宋_GB2312" w:cs="仿宋_GB2312"/>
          <w:color w:val="000000"/>
          <w:kern w:val="0"/>
          <w:sz w:val="32"/>
          <w:szCs w:val="32"/>
          <w:lang w:val="en-US" w:eastAsia="zh-CN" w:bidi="ar-SA"/>
        </w:rPr>
        <w:t>.因患感冒等非新冠肺炎疾病有发烧（体温≥</w:t>
      </w:r>
      <w:r>
        <w:rPr>
          <w:rFonts w:hint="eastAsia" w:ascii="Times New Roman" w:hAnsi="Times New Roman" w:eastAsia="仿宋_GB2312" w:cs="仿宋_GB2312"/>
          <w:color w:val="000000"/>
          <w:kern w:val="0"/>
          <w:sz w:val="32"/>
          <w:szCs w:val="32"/>
          <w:lang w:val="en-US" w:eastAsia="zh-CN" w:bidi="ar-SA"/>
        </w:rPr>
        <w:t>37</w:t>
      </w:r>
      <w:r>
        <w:rPr>
          <w:rFonts w:hint="eastAsia" w:ascii="仿宋_GB2312" w:hAnsi="宋体" w:eastAsia="仿宋_GB2312" w:cs="仿宋_GB2312"/>
          <w:color w:val="000000"/>
          <w:kern w:val="0"/>
          <w:sz w:val="32"/>
          <w:szCs w:val="32"/>
          <w:lang w:val="en-US" w:eastAsia="zh-CN" w:bidi="ar-SA"/>
        </w:rPr>
        <w:t>.</w:t>
      </w:r>
      <w:r>
        <w:rPr>
          <w:rFonts w:hint="eastAsia" w:ascii="Times New Roman" w:hAnsi="Times New Roman" w:eastAsia="仿宋_GB2312" w:cs="仿宋_GB2312"/>
          <w:color w:val="000000"/>
          <w:kern w:val="0"/>
          <w:sz w:val="32"/>
          <w:szCs w:val="32"/>
          <w:lang w:val="en-US" w:eastAsia="zh-CN" w:bidi="ar-SA"/>
        </w:rPr>
        <w:t>3</w:t>
      </w:r>
      <w:r>
        <w:rPr>
          <w:rFonts w:hint="eastAsia" w:ascii="仿宋_GB2312" w:hAnsi="宋体" w:eastAsia="仿宋_GB2312" w:cs="仿宋_GB2312"/>
          <w:color w:val="000000"/>
          <w:kern w:val="0"/>
          <w:sz w:val="32"/>
          <w:szCs w:val="32"/>
          <w:lang w:val="en-US" w:eastAsia="zh-CN" w:bidi="ar-SA"/>
        </w:rPr>
        <w:t>℃）、干咳等症状的考生，考试当天如症状未消失排除流行病史的，除须本人“苏康码”为绿码、行程卡无异常，并能提供本人考试开考前</w:t>
      </w:r>
      <w:r>
        <w:rPr>
          <w:rFonts w:hint="eastAsia" w:ascii="Times New Roman" w:hAnsi="Times New Roman" w:eastAsia="仿宋_GB2312" w:cs="仿宋_GB2312"/>
          <w:color w:val="000000"/>
          <w:kern w:val="0"/>
          <w:sz w:val="32"/>
          <w:szCs w:val="32"/>
          <w:lang w:val="en-US" w:eastAsia="zh-CN" w:bidi="ar-SA"/>
        </w:rPr>
        <w:t>48</w:t>
      </w:r>
      <w:r>
        <w:rPr>
          <w:rFonts w:hint="eastAsia" w:ascii="仿宋_GB2312" w:hAnsi="宋体" w:eastAsia="仿宋_GB2312" w:cs="仿宋_GB2312"/>
          <w:color w:val="000000"/>
          <w:kern w:val="0"/>
          <w:sz w:val="32"/>
          <w:szCs w:val="32"/>
          <w:lang w:val="en-US" w:eastAsia="zh-CN" w:bidi="ar-SA"/>
        </w:rPr>
        <w:t>小时内核酸检测阴性证明外，还须服从安排在临时隔离考场参加考试；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3</w:t>
      </w:r>
      <w:r>
        <w:rPr>
          <w:rFonts w:hint="eastAsia" w:ascii="仿宋_GB2312" w:hAnsi="宋体" w:eastAsia="仿宋_GB2312" w:cs="仿宋_GB2312"/>
          <w:color w:val="000000"/>
          <w:kern w:val="0"/>
          <w:sz w:val="32"/>
          <w:szCs w:val="32"/>
          <w:lang w:val="en-US" w:eastAsia="zh-CN" w:bidi="ar-SA"/>
        </w:rPr>
        <w:t>.外来考生考试当天除须本人“苏康码”为绿码、行程卡无异常、现场测量体温＜</w:t>
      </w:r>
      <w:r>
        <w:rPr>
          <w:rFonts w:hint="eastAsia" w:ascii="Times New Roman" w:hAnsi="Times New Roman" w:eastAsia="仿宋_GB2312" w:cs="仿宋_GB2312"/>
          <w:color w:val="000000"/>
          <w:kern w:val="0"/>
          <w:sz w:val="32"/>
          <w:szCs w:val="32"/>
          <w:lang w:val="en-US" w:eastAsia="zh-CN" w:bidi="ar-SA"/>
        </w:rPr>
        <w:t>37</w:t>
      </w:r>
      <w:r>
        <w:rPr>
          <w:rFonts w:hint="eastAsia" w:ascii="仿宋_GB2312" w:hAnsi="宋体" w:eastAsia="仿宋_GB2312" w:cs="仿宋_GB2312"/>
          <w:color w:val="000000"/>
          <w:kern w:val="0"/>
          <w:sz w:val="32"/>
          <w:szCs w:val="32"/>
          <w:lang w:val="en-US" w:eastAsia="zh-CN" w:bidi="ar-SA"/>
        </w:rPr>
        <w:t>.</w:t>
      </w:r>
      <w:r>
        <w:rPr>
          <w:rFonts w:hint="eastAsia" w:ascii="Times New Roman" w:hAnsi="Times New Roman" w:eastAsia="仿宋_GB2312" w:cs="仿宋_GB2312"/>
          <w:color w:val="000000"/>
          <w:kern w:val="0"/>
          <w:sz w:val="32"/>
          <w:szCs w:val="32"/>
          <w:lang w:val="en-US" w:eastAsia="zh-CN" w:bidi="ar-SA"/>
        </w:rPr>
        <w:t>3</w:t>
      </w:r>
      <w:r>
        <w:rPr>
          <w:rFonts w:hint="eastAsia" w:ascii="仿宋_GB2312" w:hAnsi="宋体" w:eastAsia="仿宋_GB2312" w:cs="仿宋_GB2312"/>
          <w:color w:val="000000"/>
          <w:kern w:val="0"/>
          <w:sz w:val="32"/>
          <w:szCs w:val="32"/>
          <w:lang w:val="en-US" w:eastAsia="zh-CN" w:bidi="ar-SA"/>
        </w:rPr>
        <w:t>℃且无干咳等可疑症状，并能提供考试开考前</w:t>
      </w:r>
      <w:r>
        <w:rPr>
          <w:rFonts w:hint="eastAsia" w:ascii="Times New Roman" w:hAnsi="Times New Roman" w:eastAsia="仿宋_GB2312" w:cs="仿宋_GB2312"/>
          <w:color w:val="000000"/>
          <w:kern w:val="0"/>
          <w:sz w:val="32"/>
          <w:szCs w:val="32"/>
          <w:lang w:val="en-US" w:eastAsia="zh-CN" w:bidi="ar-SA"/>
        </w:rPr>
        <w:t>48</w:t>
      </w:r>
      <w:r>
        <w:rPr>
          <w:rFonts w:hint="eastAsia" w:ascii="仿宋_GB2312" w:hAnsi="宋体" w:eastAsia="仿宋_GB2312" w:cs="仿宋_GB2312"/>
          <w:color w:val="000000"/>
          <w:kern w:val="0"/>
          <w:sz w:val="32"/>
          <w:szCs w:val="32"/>
          <w:lang w:val="en-US" w:eastAsia="zh-CN" w:bidi="ar-SA"/>
        </w:rPr>
        <w:t>小时内核酸检测阴性证明外，还应按苏州市对于外来人员疫情防控有关要求，落实信息报备、抵达后健康监测和核酸检测等防控措施，提供相关证明。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三、有下列情形之一的考生不得参加考试，且应主动报告并配合相应疫情防控安排：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1</w:t>
      </w:r>
      <w:r>
        <w:rPr>
          <w:rFonts w:hint="eastAsia" w:ascii="仿宋_GB2312" w:hAnsi="宋体" w:eastAsia="仿宋_GB2312" w:cs="仿宋_GB2312"/>
          <w:color w:val="000000"/>
          <w:kern w:val="0"/>
          <w:sz w:val="32"/>
          <w:szCs w:val="32"/>
          <w:lang w:val="en-US" w:eastAsia="zh-CN" w:bidi="ar-SA"/>
        </w:rPr>
        <w:t>.不能现场出示本人当日“苏康码”绿码，</w:t>
      </w:r>
      <w:bookmarkStart w:id="0" w:name="_GoBack"/>
      <w:bookmarkEnd w:id="0"/>
      <w:r>
        <w:rPr>
          <w:rFonts w:hint="eastAsia" w:ascii="仿宋_GB2312" w:hAnsi="宋体" w:eastAsia="仿宋_GB2312" w:cs="仿宋_GB2312"/>
          <w:color w:val="000000"/>
          <w:kern w:val="0"/>
          <w:sz w:val="32"/>
          <w:szCs w:val="32"/>
          <w:lang w:val="en-US" w:eastAsia="zh-CN" w:bidi="ar-SA"/>
        </w:rPr>
        <w:t>行程卡绿卡或考试开考前</w:t>
      </w:r>
      <w:r>
        <w:rPr>
          <w:rFonts w:hint="eastAsia" w:ascii="Times New Roman" w:hAnsi="Times New Roman" w:eastAsia="仿宋_GB2312" w:cs="仿宋_GB2312"/>
          <w:color w:val="000000"/>
          <w:kern w:val="0"/>
          <w:sz w:val="32"/>
          <w:szCs w:val="32"/>
          <w:lang w:val="en-US" w:eastAsia="zh-CN" w:bidi="ar-SA"/>
        </w:rPr>
        <w:t>48</w:t>
      </w:r>
      <w:r>
        <w:rPr>
          <w:rFonts w:hint="eastAsia" w:ascii="仿宋_GB2312" w:hAnsi="宋体" w:eastAsia="仿宋_GB2312" w:cs="仿宋_GB2312"/>
          <w:color w:val="000000"/>
          <w:kern w:val="0"/>
          <w:sz w:val="32"/>
          <w:szCs w:val="32"/>
          <w:lang w:val="en-US" w:eastAsia="zh-CN" w:bidi="ar-SA"/>
        </w:rPr>
        <w:t>小时内新冠肺炎病毒核酸检测阴性证明的；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w:t>
      </w:r>
      <w:r>
        <w:rPr>
          <w:rFonts w:hint="eastAsia" w:ascii="仿宋_GB2312" w:hAnsi="宋体" w:eastAsia="仿宋_GB2312" w:cs="仿宋_GB2312"/>
          <w:color w:val="000000"/>
          <w:kern w:val="0"/>
          <w:sz w:val="32"/>
          <w:szCs w:val="32"/>
          <w:lang w:val="en-US" w:eastAsia="zh-CN" w:bidi="ar-SA"/>
        </w:rPr>
        <w:t>.仍在隔离期的新冠肺炎确诊病例、疑似病例、无症状感染者及密切接触者、次密切接触者，未完全按苏州市疫情防控要求落实抵达后健康监测、核酸检测等防控措施的外来考生，以及其他因疫情相关原因被旅居地、考试地点所在地管控不能到场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highlight w:val="none"/>
          <w:lang w:val="en-US" w:eastAsia="zh-CN" w:bidi="ar-SA"/>
        </w:rPr>
      </w:pPr>
      <w:r>
        <w:rPr>
          <w:rFonts w:hint="eastAsia" w:ascii="Times New Roman" w:hAnsi="Times New Roman" w:eastAsia="仿宋_GB2312" w:cs="仿宋_GB2312"/>
          <w:color w:val="000000"/>
          <w:kern w:val="0"/>
          <w:sz w:val="32"/>
          <w:szCs w:val="32"/>
          <w:lang w:val="en-US" w:eastAsia="zh-CN" w:bidi="ar-SA"/>
        </w:rPr>
        <w:t>3</w:t>
      </w:r>
      <w:r>
        <w:rPr>
          <w:rFonts w:hint="eastAsia" w:ascii="仿宋_GB2312" w:hAnsi="宋体" w:eastAsia="仿宋_GB2312" w:cs="仿宋_GB2312"/>
          <w:color w:val="000000"/>
          <w:kern w:val="0"/>
          <w:sz w:val="32"/>
          <w:szCs w:val="32"/>
          <w:lang w:val="en-US" w:eastAsia="zh-CN" w:bidi="ar-SA"/>
        </w:rPr>
        <w:t>.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w:t>
      </w:r>
      <w:r>
        <w:rPr>
          <w:rFonts w:hint="eastAsia" w:ascii="仿宋_GB2312" w:hAnsi="宋体" w:eastAsia="仿宋_GB2312" w:cs="仿宋_GB2312"/>
          <w:color w:val="000000"/>
          <w:kern w:val="0"/>
          <w:sz w:val="32"/>
          <w:szCs w:val="32"/>
          <w:highlight w:val="none"/>
          <w:lang w:val="en-US" w:eastAsia="zh-CN" w:bidi="ar-SA"/>
        </w:rPr>
        <w:t>及符合相关规定的隔离期间核酸检测阴性证明的；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4</w:t>
      </w:r>
      <w:r>
        <w:rPr>
          <w:rFonts w:hint="eastAsia" w:ascii="仿宋_GB2312" w:hAnsi="宋体" w:eastAsia="仿宋_GB2312" w:cs="仿宋_GB2312"/>
          <w:color w:val="000000"/>
          <w:kern w:val="0"/>
          <w:sz w:val="32"/>
          <w:szCs w:val="32"/>
          <w:lang w:val="en-US" w:eastAsia="zh-CN" w:bidi="ar-SA"/>
        </w:rPr>
        <w:t>.因患感冒等非新冠肺炎疾病有发烧（体温≥</w:t>
      </w:r>
      <w:r>
        <w:rPr>
          <w:rFonts w:hint="eastAsia" w:ascii="Times New Roman" w:hAnsi="Times New Roman" w:eastAsia="仿宋_GB2312" w:cs="仿宋_GB2312"/>
          <w:color w:val="000000"/>
          <w:kern w:val="0"/>
          <w:sz w:val="32"/>
          <w:szCs w:val="32"/>
          <w:lang w:val="en-US" w:eastAsia="zh-CN" w:bidi="ar-SA"/>
        </w:rPr>
        <w:t>37</w:t>
      </w:r>
      <w:r>
        <w:rPr>
          <w:rFonts w:hint="eastAsia" w:ascii="仿宋_GB2312" w:hAnsi="宋体" w:eastAsia="仿宋_GB2312" w:cs="仿宋_GB2312"/>
          <w:color w:val="000000"/>
          <w:kern w:val="0"/>
          <w:sz w:val="32"/>
          <w:szCs w:val="32"/>
          <w:lang w:val="en-US" w:eastAsia="zh-CN" w:bidi="ar-SA"/>
        </w:rPr>
        <w:t>.</w:t>
      </w:r>
      <w:r>
        <w:rPr>
          <w:rFonts w:hint="eastAsia" w:ascii="Times New Roman" w:hAnsi="Times New Roman" w:eastAsia="仿宋_GB2312" w:cs="仿宋_GB2312"/>
          <w:color w:val="000000"/>
          <w:kern w:val="0"/>
          <w:sz w:val="32"/>
          <w:szCs w:val="32"/>
          <w:lang w:val="en-US" w:eastAsia="zh-CN" w:bidi="ar-SA"/>
        </w:rPr>
        <w:t>3</w:t>
      </w:r>
      <w:r>
        <w:rPr>
          <w:rFonts w:hint="eastAsia" w:ascii="仿宋_GB2312" w:hAnsi="宋体" w:eastAsia="仿宋_GB2312" w:cs="仿宋_GB2312"/>
          <w:color w:val="000000"/>
          <w:kern w:val="0"/>
          <w:sz w:val="32"/>
          <w:szCs w:val="32"/>
          <w:lang w:val="en-US" w:eastAsia="zh-CN" w:bidi="ar-SA"/>
        </w:rPr>
        <w:t>℃）、干咳等症状的考生，考试当天如症状未消失且有流行病史的。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五、考生在报名网站下载打印笔试准考证前，应仔细阅读考试相关规定、防疫要求，下载打印笔试准考证即视为认同并签署《</w:t>
      </w:r>
      <w:r>
        <w:rPr>
          <w:rFonts w:ascii="Times New Roman" w:hAnsi="Times New Roman" w:eastAsia="仿宋_GB2312" w:cs="Times New Roman"/>
          <w:sz w:val="32"/>
          <w:szCs w:val="32"/>
          <w:shd w:val="clear" w:color="auto" w:fill="FFFFFF"/>
        </w:rPr>
        <w:t>2022</w:t>
      </w:r>
      <w:r>
        <w:rPr>
          <w:rFonts w:hint="eastAsia" w:ascii="仿宋_GB2312" w:hAnsi="仿宋_GB2312" w:eastAsia="仿宋_GB2312" w:cs="仿宋_GB2312"/>
          <w:sz w:val="32"/>
          <w:szCs w:val="32"/>
          <w:shd w:val="clear" w:color="auto" w:fill="FFFFFF"/>
        </w:rPr>
        <w:t>年苏州市相城区教育局公开招聘教师</w:t>
      </w:r>
      <w:r>
        <w:rPr>
          <w:rFonts w:hint="eastAsia" w:ascii="仿宋_GB2312" w:hAnsi="仿宋_GB2312" w:eastAsia="仿宋_GB2312" w:cs="仿宋_GB2312"/>
          <w:sz w:val="32"/>
          <w:szCs w:val="32"/>
          <w:shd w:val="clear" w:color="auto" w:fill="FFFFFF"/>
          <w:lang w:eastAsia="zh-CN"/>
        </w:rPr>
        <w:t>笔试</w:t>
      </w:r>
      <w:r>
        <w:rPr>
          <w:rFonts w:hint="eastAsia" w:ascii="仿宋_GB2312" w:hAnsi="仿宋_GB2312" w:eastAsia="仿宋_GB2312" w:cs="仿宋_GB2312"/>
          <w:sz w:val="32"/>
          <w:szCs w:val="32"/>
          <w:shd w:val="clear" w:color="auto" w:fill="FFFFFF"/>
        </w:rPr>
        <w:t>考生新冠肺炎疫情防控承诺书</w:t>
      </w:r>
      <w:r>
        <w:rPr>
          <w:rFonts w:hint="eastAsia" w:ascii="仿宋_GB2312" w:hAnsi="宋体" w:eastAsia="仿宋_GB2312" w:cs="仿宋_GB2312"/>
          <w:color w:val="000000"/>
          <w:kern w:val="0"/>
          <w:sz w:val="32"/>
          <w:szCs w:val="32"/>
          <w:lang w:val="en-US" w:eastAsia="zh-CN" w:bidi="ar-SA"/>
        </w:rPr>
        <w:t>》。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SA"/>
        </w:rPr>
      </w:pPr>
      <w:r>
        <w:rPr>
          <w:rFonts w:hint="eastAsia" w:ascii="仿宋_GB2312" w:hAnsi="宋体" w:eastAsia="仿宋_GB2312" w:cs="仿宋_GB2312"/>
          <w:color w:val="000000"/>
          <w:kern w:val="0"/>
          <w:sz w:val="32"/>
          <w:szCs w:val="32"/>
          <w:lang w:val="en-US" w:eastAsia="zh-CN" w:bidi="ar-SA"/>
        </w:rPr>
        <w:t>招聘主管部门或招聘单位在组织报名资格复审、考察体检等工作时，按照有关规定落实疫情防控要求，考生应当服从安排。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请考生持续关注新冠肺炎疫情动态和苏州市疫情防控最新要求，考前如有新的调整和新的要求，将另行告知。</w:t>
      </w:r>
    </w:p>
    <w:p>
      <w:pPr>
        <w:spacing w:line="580" w:lineRule="exact"/>
        <w:ind w:left="1476" w:leftChars="304" w:hanging="838" w:hangingChars="262"/>
        <w:jc w:val="left"/>
        <w:rPr>
          <w:rFonts w:hint="eastAsia" w:ascii="仿宋_GB2312" w:hAnsi="仿宋_GB2312" w:eastAsia="仿宋_GB2312" w:cs="仿宋_GB2312"/>
          <w:sz w:val="32"/>
          <w:szCs w:val="32"/>
          <w:shd w:val="clear" w:color="auto" w:fill="FFFFFF"/>
        </w:rPr>
      </w:pPr>
    </w:p>
    <w:p>
      <w:pPr>
        <w:spacing w:line="580" w:lineRule="exact"/>
        <w:ind w:left="1476" w:leftChars="304" w:hanging="838" w:hangingChars="262"/>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w:t>
      </w:r>
      <w:r>
        <w:rPr>
          <w:rFonts w:ascii="Times New Roman" w:hAnsi="Times New Roman" w:eastAsia="仿宋_GB2312" w:cs="Times New Roman"/>
          <w:sz w:val="32"/>
          <w:szCs w:val="32"/>
          <w:shd w:val="clear" w:color="auto" w:fill="FFFFFF"/>
        </w:rPr>
        <w:t>2022</w:t>
      </w:r>
      <w:r>
        <w:rPr>
          <w:rFonts w:hint="eastAsia" w:ascii="仿宋_GB2312" w:hAnsi="仿宋_GB2312" w:eastAsia="仿宋_GB2312" w:cs="仿宋_GB2312"/>
          <w:sz w:val="32"/>
          <w:szCs w:val="32"/>
          <w:shd w:val="clear" w:color="auto" w:fill="FFFFFF"/>
        </w:rPr>
        <w:t>年苏州市相城区教育局公开招聘教师</w:t>
      </w:r>
      <w:r>
        <w:rPr>
          <w:rFonts w:hint="eastAsia" w:ascii="仿宋_GB2312" w:hAnsi="仿宋_GB2312" w:eastAsia="仿宋_GB2312" w:cs="仿宋_GB2312"/>
          <w:sz w:val="32"/>
          <w:szCs w:val="32"/>
          <w:shd w:val="clear" w:color="auto" w:fill="FFFFFF"/>
          <w:lang w:eastAsia="zh-CN"/>
        </w:rPr>
        <w:t>笔试</w:t>
      </w:r>
      <w:r>
        <w:rPr>
          <w:rFonts w:hint="eastAsia" w:ascii="仿宋_GB2312" w:hAnsi="仿宋_GB2312" w:eastAsia="仿宋_GB2312" w:cs="仿宋_GB2312"/>
          <w:sz w:val="32"/>
          <w:szCs w:val="32"/>
          <w:shd w:val="clear" w:color="auto" w:fill="FFFFFF"/>
        </w:rPr>
        <w:t>考生新冠肺炎疫情防控承诺书</w:t>
      </w:r>
    </w:p>
    <w:p>
      <w:pPr>
        <w:spacing w:line="580" w:lineRule="exact"/>
        <w:ind w:firstLine="640" w:firstLineChars="200"/>
        <w:jc w:val="left"/>
        <w:rPr>
          <w:rFonts w:ascii="仿宋_GB2312" w:hAnsi="仿宋_GB2312" w:eastAsia="仿宋_GB2312" w:cs="仿宋_GB2312"/>
          <w:sz w:val="32"/>
          <w:szCs w:val="32"/>
          <w:shd w:val="clear" w:color="auto" w:fill="FFFFFF"/>
        </w:rPr>
      </w:pPr>
    </w:p>
    <w:p>
      <w:pPr>
        <w:spacing w:line="580" w:lineRule="exact"/>
        <w:ind w:firstLine="640" w:firstLineChars="200"/>
        <w:jc w:val="left"/>
        <w:rPr>
          <w:rFonts w:ascii="仿宋_GB2312" w:hAnsi="仿宋_GB2312" w:eastAsia="仿宋_GB2312" w:cs="仿宋_GB2312"/>
          <w:sz w:val="32"/>
          <w:szCs w:val="32"/>
          <w:shd w:val="clear" w:color="auto" w:fill="FFFFFF"/>
        </w:rPr>
      </w:pPr>
    </w:p>
    <w:p>
      <w:pPr>
        <w:spacing w:line="580" w:lineRule="exact"/>
        <w:ind w:firstLine="640" w:firstLineChars="200"/>
        <w:jc w:val="left"/>
        <w:rPr>
          <w:rFonts w:ascii="仿宋_GB2312" w:hAnsi="仿宋_GB2312" w:eastAsia="仿宋_GB2312" w:cs="仿宋_GB2312"/>
          <w:sz w:val="32"/>
          <w:szCs w:val="32"/>
          <w:shd w:val="clear" w:color="auto" w:fill="FFFFFF"/>
        </w:rPr>
      </w:pPr>
    </w:p>
    <w:p>
      <w:pPr>
        <w:pStyle w:val="4"/>
        <w:widowControl/>
        <w:shd w:val="clear" w:color="auto" w:fill="FFFFFF"/>
        <w:snapToGrid w:val="0"/>
        <w:spacing w:beforeAutospacing="0" w:afterAutospacing="0" w:line="560" w:lineRule="exact"/>
        <w:jc w:val="right"/>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苏州市相城区教育局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105" w:rightChars="50" w:firstLine="640" w:firstLineChars="200"/>
        <w:jc w:val="right"/>
        <w:textAlignment w:val="auto"/>
        <w:rPr>
          <w:rFonts w:ascii="Times New Roman" w:hAnsi="Times New Roman" w:eastAsia="仿宋_GB2312"/>
          <w:sz w:val="32"/>
          <w:szCs w:val="32"/>
          <w:shd w:val="clear" w:color="auto" w:fill="FFFFFF"/>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sz w:val="32"/>
          <w:szCs w:val="32"/>
          <w:shd w:val="clear" w:color="auto" w:fill="FFFFFF"/>
        </w:rPr>
        <w:t>2022年</w:t>
      </w:r>
      <w:r>
        <w:rPr>
          <w:rFonts w:hint="eastAsia" w:ascii="Times New Roman" w:hAnsi="Times New Roman" w:eastAsia="仿宋_GB2312"/>
          <w:bCs/>
          <w:sz w:val="32"/>
          <w:szCs w:val="32"/>
          <w:lang w:val="en-US" w:eastAsia="zh-CN"/>
        </w:rPr>
        <w:t>8</w:t>
      </w:r>
      <w:r>
        <w:rPr>
          <w:rFonts w:hint="eastAsia"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25</w:t>
      </w:r>
      <w:r>
        <w:rPr>
          <w:rFonts w:ascii="Times New Roman" w:hAnsi="Times New Roman" w:eastAsia="仿宋_GB2312"/>
          <w:sz w:val="32"/>
          <w:szCs w:val="32"/>
          <w:shd w:val="clear" w:color="auto" w:fill="FFFFFF"/>
        </w:rPr>
        <w:t>日</w:t>
      </w:r>
    </w:p>
    <w:p>
      <w:pPr>
        <w:suppressAutoHyphens/>
        <w:snapToGrid w:val="0"/>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w:t>
      </w:r>
    </w:p>
    <w:p>
      <w:pPr>
        <w:suppressAutoHyphens/>
        <w:snapToGrid w:val="0"/>
        <w:spacing w:line="580" w:lineRule="exact"/>
        <w:ind w:left="1600" w:hanging="1600" w:hangingChars="500"/>
        <w:jc w:val="center"/>
        <w:rPr>
          <w:rFonts w:ascii="方正小标宋简体" w:hAnsi="方正小标宋简体" w:eastAsia="方正小标宋简体" w:cs="方正小标宋简体"/>
          <w:sz w:val="32"/>
          <w:szCs w:val="32"/>
        </w:rPr>
      </w:pPr>
    </w:p>
    <w:p>
      <w:pPr>
        <w:suppressAutoHyphens/>
        <w:snapToGrid w:val="0"/>
        <w:spacing w:line="580" w:lineRule="exact"/>
        <w:jc w:val="center"/>
        <w:rPr>
          <w:rFonts w:ascii="方正小标宋简体" w:hAnsi="Times New Roman" w:eastAsia="方正小标宋简体" w:cs="Times New Roman"/>
          <w:sz w:val="44"/>
          <w:szCs w:val="44"/>
        </w:rPr>
      </w:pPr>
      <w:r>
        <w:rPr>
          <w:rFonts w:hint="eastAsia" w:ascii="Times New Roman" w:hAnsi="Times New Roman" w:eastAsia="方正小标宋简体" w:cs="Times New Roman"/>
          <w:sz w:val="44"/>
          <w:szCs w:val="44"/>
        </w:rPr>
        <w:t>2022</w:t>
      </w:r>
      <w:r>
        <w:rPr>
          <w:rFonts w:hint="eastAsia" w:ascii="方正小标宋简体" w:hAnsi="Times New Roman" w:eastAsia="方正小标宋简体" w:cs="Times New Roman"/>
          <w:sz w:val="44"/>
          <w:szCs w:val="44"/>
        </w:rPr>
        <w:t>年苏州市相城区教育局公开招聘教师</w:t>
      </w:r>
      <w:r>
        <w:rPr>
          <w:rFonts w:hint="eastAsia" w:ascii="方正小标宋简体" w:hAnsi="Times New Roman" w:eastAsia="方正小标宋简体" w:cs="Times New Roman"/>
          <w:sz w:val="44"/>
          <w:szCs w:val="44"/>
          <w:lang w:eastAsia="zh-CN"/>
        </w:rPr>
        <w:t>笔试</w:t>
      </w:r>
      <w:r>
        <w:rPr>
          <w:rFonts w:hint="eastAsia" w:ascii="方正小标宋简体" w:hAnsi="Times New Roman" w:eastAsia="方正小标宋简体" w:cs="Times New Roman"/>
          <w:sz w:val="44"/>
          <w:szCs w:val="44"/>
        </w:rPr>
        <w:t>考生新冠肺炎疫情防控承诺书</w:t>
      </w:r>
    </w:p>
    <w:p>
      <w:pPr>
        <w:suppressAutoHyphens/>
        <w:snapToGrid w:val="0"/>
        <w:spacing w:line="580" w:lineRule="exact"/>
        <w:ind w:left="1600" w:hanging="1600" w:hangingChars="500"/>
        <w:jc w:val="center"/>
        <w:rPr>
          <w:rFonts w:ascii="Times New Roman" w:hAnsi="Times New Roman" w:eastAsia="方正仿宋_GBK" w:cs="Times New Roman"/>
          <w:sz w:val="32"/>
          <w:szCs w:val="32"/>
        </w:rPr>
      </w:pPr>
    </w:p>
    <w:p>
      <w:pPr>
        <w:suppressAutoHyphens/>
        <w:snapToGrid w:val="0"/>
        <w:spacing w:line="580" w:lineRule="exact"/>
        <w:ind w:firstLine="640" w:firstLineChars="200"/>
        <w:rPr>
          <w:rFonts w:ascii="仿宋_GB2312" w:hAnsi="Times New Roman" w:eastAsia="仿宋_GB2312" w:cs="Times New Roman"/>
          <w:bCs/>
          <w:kern w:val="0"/>
          <w:sz w:val="32"/>
          <w:szCs w:val="32"/>
        </w:rPr>
      </w:pPr>
      <w:r>
        <w:rPr>
          <w:rFonts w:ascii="仿宋_GB2312" w:hAnsi="Times New Roman" w:eastAsia="仿宋_GB2312" w:cs="Times New Roman"/>
          <w:bCs/>
          <w:kern w:val="0"/>
          <w:sz w:val="32"/>
          <w:szCs w:val="32"/>
        </w:rPr>
        <w:t>本人已认真阅读《</w:t>
      </w:r>
      <w:r>
        <w:rPr>
          <w:rFonts w:hint="eastAsia" w:ascii="Times New Roman" w:hAnsi="Times New Roman" w:eastAsia="仿宋_GB2312" w:cs="Times New Roman"/>
          <w:bCs/>
          <w:kern w:val="0"/>
          <w:sz w:val="32"/>
          <w:szCs w:val="32"/>
        </w:rPr>
        <w:t>2022</w:t>
      </w:r>
      <w:r>
        <w:rPr>
          <w:rFonts w:hint="eastAsia" w:ascii="仿宋_GB2312" w:hAnsi="Times New Roman" w:eastAsia="仿宋_GB2312" w:cs="Times New Roman"/>
          <w:bCs/>
          <w:kern w:val="0"/>
          <w:sz w:val="32"/>
          <w:szCs w:val="32"/>
        </w:rPr>
        <w:t>年苏州市相城区教育局公开招聘教师</w:t>
      </w:r>
      <w:r>
        <w:rPr>
          <w:rFonts w:hint="eastAsia" w:ascii="仿宋_GB2312" w:hAnsi="Times New Roman" w:eastAsia="仿宋_GB2312" w:cs="Times New Roman"/>
          <w:bCs/>
          <w:kern w:val="0"/>
          <w:sz w:val="32"/>
          <w:szCs w:val="32"/>
          <w:lang w:eastAsia="zh-CN"/>
        </w:rPr>
        <w:t>笔试</w:t>
      </w:r>
      <w:r>
        <w:rPr>
          <w:rFonts w:hint="eastAsia" w:ascii="仿宋_GB2312" w:hAnsi="Times New Roman" w:eastAsia="仿宋_GB2312" w:cs="Times New Roman"/>
          <w:bCs/>
          <w:kern w:val="0"/>
          <w:sz w:val="32"/>
          <w:szCs w:val="32"/>
        </w:rPr>
        <w:t>考生新冠肺炎疫情防控告知书</w:t>
      </w:r>
      <w:r>
        <w:rPr>
          <w:rFonts w:ascii="仿宋_GB2312" w:hAnsi="Times New Roman" w:eastAsia="仿宋_GB2312" w:cs="Times New Roman"/>
          <w:bCs/>
          <w:kern w:val="0"/>
          <w:sz w:val="32"/>
          <w:szCs w:val="32"/>
        </w:rPr>
        <w:t>》（</w:t>
      </w:r>
      <w:r>
        <w:rPr>
          <w:rFonts w:ascii="Times New Roman" w:hAnsi="Times New Roman" w:eastAsia="仿宋_GB2312" w:cs="Times New Roman"/>
          <w:bCs/>
          <w:kern w:val="0"/>
          <w:sz w:val="32"/>
          <w:szCs w:val="32"/>
        </w:rPr>
        <w:t>2022</w:t>
      </w:r>
      <w:r>
        <w:rPr>
          <w:rFonts w:ascii="仿宋_GB2312" w:hAnsi="Times New Roman" w:eastAsia="仿宋_GB2312" w:cs="Times New Roman"/>
          <w:bCs/>
          <w:kern w:val="0"/>
          <w:sz w:val="32"/>
          <w:szCs w:val="32"/>
        </w:rPr>
        <w:t>年</w:t>
      </w:r>
      <w:r>
        <w:rPr>
          <w:rFonts w:hint="eastAsia" w:ascii="Times New Roman" w:hAnsi="Times New Roman" w:eastAsia="仿宋_GB2312" w:cs="Times New Roman"/>
          <w:bCs/>
          <w:sz w:val="32"/>
          <w:szCs w:val="32"/>
          <w:lang w:val="en-US" w:eastAsia="zh-CN"/>
        </w:rPr>
        <w:t>8</w:t>
      </w:r>
      <w:r>
        <w:rPr>
          <w:rFonts w:ascii="仿宋_GB2312" w:hAnsi="Times New Roman" w:eastAsia="仿宋_GB2312" w:cs="Times New Roman"/>
          <w:bCs/>
          <w:kern w:val="0"/>
          <w:sz w:val="32"/>
          <w:szCs w:val="32"/>
        </w:rPr>
        <w:t>月</w:t>
      </w:r>
      <w:r>
        <w:rPr>
          <w:rFonts w:hint="eastAsia" w:ascii="Times New Roman" w:hAnsi="Times New Roman" w:eastAsia="仿宋_GB2312" w:cs="Times New Roman"/>
          <w:bCs/>
          <w:kern w:val="0"/>
          <w:sz w:val="32"/>
          <w:szCs w:val="32"/>
          <w:lang w:val="en-US" w:eastAsia="zh-CN"/>
        </w:rPr>
        <w:t>25</w:t>
      </w:r>
      <w:r>
        <w:rPr>
          <w:rFonts w:ascii="仿宋_GB2312" w:hAnsi="Times New Roman" w:eastAsia="仿宋_GB2312" w:cs="Times New Roman"/>
          <w:bCs/>
          <w:kern w:val="0"/>
          <w:sz w:val="32"/>
          <w:szCs w:val="32"/>
        </w:rPr>
        <w:t>日发布），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suppressAutoHyphens/>
        <w:snapToGrid w:val="0"/>
        <w:spacing w:line="580" w:lineRule="exact"/>
        <w:ind w:firstLine="640" w:firstLineChars="200"/>
        <w:rPr>
          <w:rFonts w:ascii="仿宋_GB2312" w:hAnsi="Times New Roman" w:eastAsia="仿宋_GB2312" w:cs="Times New Roman"/>
          <w:bCs/>
          <w:kern w:val="0"/>
          <w:sz w:val="32"/>
          <w:szCs w:val="32"/>
        </w:rPr>
      </w:pPr>
    </w:p>
    <w:p>
      <w:pPr>
        <w:suppressAutoHyphens/>
        <w:snapToGrid w:val="0"/>
        <w:spacing w:line="580" w:lineRule="exact"/>
        <w:ind w:firstLine="640" w:firstLineChars="200"/>
        <w:rPr>
          <w:rFonts w:ascii="仿宋_GB2312" w:hAnsi="Times New Roman" w:eastAsia="仿宋_GB2312" w:cs="Times New Roman"/>
          <w:bCs/>
          <w:kern w:val="0"/>
          <w:sz w:val="32"/>
          <w:szCs w:val="32"/>
        </w:rPr>
      </w:pPr>
    </w:p>
    <w:p>
      <w:pPr>
        <w:suppressAutoHyphens/>
        <w:snapToGrid w:val="0"/>
        <w:spacing w:line="580" w:lineRule="exact"/>
        <w:rPr>
          <w:rFonts w:ascii="仿宋_GB2312" w:hAnsi="Times New Roman" w:eastAsia="仿宋_GB2312" w:cs="Times New Roman"/>
          <w:bCs/>
          <w:kern w:val="0"/>
          <w:sz w:val="32"/>
          <w:szCs w:val="32"/>
        </w:rPr>
      </w:pPr>
      <w:r>
        <w:rPr>
          <w:rFonts w:ascii="仿宋_GB2312" w:hAnsi="Times New Roman" w:eastAsia="仿宋_GB2312" w:cs="Times New Roman"/>
          <w:bCs/>
          <w:kern w:val="0"/>
          <w:sz w:val="32"/>
          <w:szCs w:val="32"/>
        </w:rPr>
        <w:t>承 诺 人：在报名网站下载打印笔试准考证即视为本人签名</w:t>
      </w:r>
    </w:p>
    <w:p>
      <w:pPr>
        <w:pStyle w:val="4"/>
        <w:widowControl/>
        <w:shd w:val="clear" w:color="auto" w:fill="FFFFFF"/>
        <w:snapToGrid w:val="0"/>
        <w:spacing w:beforeAutospacing="0" w:afterAutospacing="0" w:line="580" w:lineRule="exact"/>
        <w:ind w:right="325" w:rightChars="155"/>
        <w:rPr>
          <w:rFonts w:ascii="Times New Roman" w:hAnsi="Times New Roman" w:eastAsia="仿宋_GB2312"/>
          <w:sz w:val="32"/>
          <w:szCs w:val="32"/>
          <w:shd w:val="clear" w:color="auto" w:fill="FFFFFF"/>
        </w:rPr>
      </w:pPr>
      <w:r>
        <w:rPr>
          <w:rFonts w:ascii="仿宋_GB2312" w:hAnsi="Times New Roman" w:eastAsia="仿宋_GB2312"/>
          <w:bCs/>
          <w:sz w:val="32"/>
          <w:szCs w:val="32"/>
        </w:rPr>
        <w:t>承诺时间：与在报名网站下载打印笔试准考证时间相一致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0" w:firstLineChars="0"/>
        <w:jc w:val="left"/>
        <w:textAlignment w:val="auto"/>
        <w:rPr>
          <w:rFonts w:hint="eastAsia" w:ascii="Times New Roman" w:hAnsi="Times New Roman" w:eastAsia="仿宋_GB2312"/>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0519F"/>
    <w:rsid w:val="32FD7B25"/>
    <w:rsid w:val="33136230"/>
    <w:rsid w:val="355B13AE"/>
    <w:rsid w:val="38A0519F"/>
    <w:rsid w:val="3ADA02A7"/>
    <w:rsid w:val="3C16295E"/>
    <w:rsid w:val="3C4E29C3"/>
    <w:rsid w:val="4D036F71"/>
    <w:rsid w:val="58EC2F82"/>
    <w:rsid w:val="64802D5B"/>
    <w:rsid w:val="65F40171"/>
    <w:rsid w:val="70EE2F80"/>
    <w:rsid w:val="739F7D2E"/>
    <w:rsid w:val="7A2F693A"/>
    <w:rsid w:val="7C065540"/>
    <w:rsid w:val="7DA83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2022-08-02T17:33:00Z</dcterms:created>
  <dc:creator>Administrator</dc:creator>
  <cp:lastModifiedBy>睫毛弯弯ly</cp:lastModifiedBy>
  <dcterms:modified xsi:type="dcterms:W3CDTF">2022-08-24T14:18:05Z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671314757_btnclosed</vt:lpwstr>
  </property>
</Properties>
</file>