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line="480" w:lineRule="exact"/>
        <w:outlineLvl w:val="0"/>
        <w:rPr>
          <w:rFonts w:ascii="仿宋_GB2312" w:hAnsi="宋体" w:eastAsia="仿宋_GB2312" w:cs="宋体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</w:rPr>
        <w:t>附</w:t>
      </w:r>
      <w:r>
        <w:rPr>
          <w:rFonts w:hint="eastAsia" w:ascii="仿宋_GB2312" w:hAnsi="宋体" w:eastAsia="仿宋_GB2312" w:cs="宋体"/>
          <w:kern w:val="0"/>
          <w:sz w:val="32"/>
          <w:szCs w:val="32"/>
          <w:lang w:eastAsia="zh-CN"/>
        </w:rPr>
        <w:t>件</w:t>
      </w:r>
      <w:r>
        <w:rPr>
          <w:rFonts w:hint="eastAsia" w:ascii="仿宋_GB2312" w:hAnsi="宋体" w:eastAsia="仿宋_GB2312" w:cs="宋体"/>
          <w:kern w:val="0"/>
          <w:sz w:val="32"/>
          <w:szCs w:val="32"/>
          <w:lang w:val="en-US" w:eastAsia="zh-CN"/>
        </w:rPr>
        <w:t>3</w:t>
      </w:r>
      <w:bookmarkStart w:id="0" w:name="_GoBack"/>
      <w:bookmarkEnd w:id="0"/>
    </w:p>
    <w:p>
      <w:pPr>
        <w:adjustRightInd w:val="0"/>
        <w:snapToGrid w:val="0"/>
        <w:spacing w:line="480" w:lineRule="exact"/>
        <w:jc w:val="center"/>
        <w:outlineLvl w:val="0"/>
        <w:rPr>
          <w:rFonts w:hint="eastAsia" w:ascii="宋体" w:hAnsi="宋体" w:eastAsia="宋体" w:cs="宋体"/>
          <w:b/>
          <w:kern w:val="0"/>
          <w:sz w:val="32"/>
          <w:szCs w:val="32"/>
        </w:rPr>
      </w:pPr>
    </w:p>
    <w:p>
      <w:pPr>
        <w:adjustRightInd w:val="0"/>
        <w:snapToGrid w:val="0"/>
        <w:spacing w:line="480" w:lineRule="exact"/>
        <w:jc w:val="center"/>
        <w:outlineLvl w:val="0"/>
        <w:rPr>
          <w:rFonts w:hint="eastAsia" w:ascii="宋体" w:hAnsi="宋体" w:eastAsia="宋体" w:cs="宋体"/>
          <w:b/>
          <w:bCs w:val="0"/>
          <w:kern w:val="0"/>
          <w:sz w:val="36"/>
          <w:szCs w:val="36"/>
        </w:rPr>
      </w:pPr>
      <w:r>
        <w:rPr>
          <w:rFonts w:hint="eastAsia" w:ascii="宋体" w:hAnsi="宋体" w:eastAsia="宋体" w:cs="宋体"/>
          <w:b/>
          <w:bCs w:val="0"/>
          <w:kern w:val="0"/>
          <w:sz w:val="36"/>
          <w:szCs w:val="36"/>
        </w:rPr>
        <w:t>中小学教师资格考试（笔试）成绩复核申请表</w:t>
      </w:r>
    </w:p>
    <w:p>
      <w:pPr>
        <w:adjustRightInd w:val="0"/>
        <w:snapToGrid w:val="0"/>
        <w:spacing w:line="480" w:lineRule="exact"/>
        <w:outlineLvl w:val="0"/>
        <w:rPr>
          <w:rFonts w:ascii="仿宋_GB2312" w:hAnsi="宋体" w:eastAsia="仿宋_GB2312" w:cs="宋体"/>
          <w:b/>
          <w:kern w:val="0"/>
          <w:sz w:val="32"/>
          <w:szCs w:val="32"/>
        </w:rPr>
      </w:pPr>
    </w:p>
    <w:p>
      <w:pPr>
        <w:adjustRightInd w:val="0"/>
        <w:snapToGrid w:val="0"/>
        <w:spacing w:line="480" w:lineRule="exact"/>
        <w:outlineLvl w:val="0"/>
        <w:rPr>
          <w:rFonts w:ascii="仿宋_GB2312" w:hAnsi="宋体" w:eastAsia="仿宋_GB2312" w:cs="宋体"/>
          <w:b/>
          <w:kern w:val="0"/>
          <w:sz w:val="28"/>
          <w:szCs w:val="28"/>
        </w:rPr>
      </w:pPr>
      <w:r>
        <w:rPr>
          <w:rFonts w:hint="eastAsia" w:ascii="仿宋_GB2312" w:hAnsi="宋体" w:eastAsia="仿宋_GB2312" w:cs="宋体"/>
          <w:b/>
          <w:kern w:val="0"/>
          <w:sz w:val="28"/>
          <w:szCs w:val="28"/>
        </w:rPr>
        <w:t>申请日期：    月    日</w:t>
      </w:r>
    </w:p>
    <w:tbl>
      <w:tblPr>
        <w:tblStyle w:val="2"/>
        <w:tblW w:w="871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17"/>
        <w:gridCol w:w="1591"/>
        <w:gridCol w:w="1800"/>
        <w:gridCol w:w="1223"/>
        <w:gridCol w:w="1260"/>
        <w:gridCol w:w="162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7" w:type="dxa"/>
          </w:tcPr>
          <w:p>
            <w:pPr>
              <w:adjustRightInd w:val="0"/>
              <w:snapToGrid w:val="0"/>
              <w:spacing w:line="480" w:lineRule="exact"/>
              <w:jc w:val="center"/>
              <w:outlineLvl w:val="0"/>
              <w:rPr>
                <w:rFonts w:ascii="仿宋_GB2312" w:hAnsi="宋体" w:eastAsia="仿宋_GB2312" w:cs="宋体"/>
                <w:b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/>
                <w:kern w:val="0"/>
                <w:sz w:val="24"/>
              </w:rPr>
              <w:t>准考证号</w:t>
            </w:r>
          </w:p>
        </w:tc>
        <w:tc>
          <w:tcPr>
            <w:tcW w:w="1591" w:type="dxa"/>
          </w:tcPr>
          <w:p>
            <w:pPr>
              <w:adjustRightInd w:val="0"/>
              <w:snapToGrid w:val="0"/>
              <w:spacing w:line="480" w:lineRule="exact"/>
              <w:jc w:val="center"/>
              <w:outlineLvl w:val="0"/>
              <w:rPr>
                <w:rFonts w:ascii="仿宋_GB2312" w:hAnsi="宋体" w:eastAsia="仿宋_GB2312" w:cs="宋体"/>
                <w:b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/>
                <w:kern w:val="0"/>
                <w:sz w:val="24"/>
              </w:rPr>
              <w:t>姓名</w:t>
            </w:r>
          </w:p>
        </w:tc>
        <w:tc>
          <w:tcPr>
            <w:tcW w:w="1800" w:type="dxa"/>
          </w:tcPr>
          <w:p>
            <w:pPr>
              <w:adjustRightInd w:val="0"/>
              <w:snapToGrid w:val="0"/>
              <w:spacing w:line="480" w:lineRule="exact"/>
              <w:jc w:val="center"/>
              <w:outlineLvl w:val="0"/>
              <w:rPr>
                <w:rFonts w:ascii="仿宋_GB2312" w:hAnsi="宋体" w:eastAsia="仿宋_GB2312" w:cs="宋体"/>
                <w:b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/>
                <w:kern w:val="0"/>
                <w:sz w:val="24"/>
              </w:rPr>
              <w:t>身份证号</w:t>
            </w:r>
          </w:p>
        </w:tc>
        <w:tc>
          <w:tcPr>
            <w:tcW w:w="1223" w:type="dxa"/>
          </w:tcPr>
          <w:p>
            <w:pPr>
              <w:adjustRightInd w:val="0"/>
              <w:snapToGrid w:val="0"/>
              <w:spacing w:line="480" w:lineRule="exact"/>
              <w:jc w:val="center"/>
              <w:outlineLvl w:val="0"/>
              <w:rPr>
                <w:rFonts w:ascii="仿宋_GB2312" w:hAnsi="宋体" w:eastAsia="仿宋_GB2312" w:cs="宋体"/>
                <w:b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/>
                <w:kern w:val="0"/>
                <w:sz w:val="24"/>
              </w:rPr>
              <w:t>复核</w:t>
            </w:r>
          </w:p>
          <w:p>
            <w:pPr>
              <w:adjustRightInd w:val="0"/>
              <w:snapToGrid w:val="0"/>
              <w:spacing w:line="480" w:lineRule="exact"/>
              <w:jc w:val="center"/>
              <w:outlineLvl w:val="0"/>
              <w:rPr>
                <w:rFonts w:ascii="仿宋_GB2312" w:hAnsi="宋体" w:eastAsia="仿宋_GB2312" w:cs="宋体"/>
                <w:b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/>
                <w:kern w:val="0"/>
                <w:sz w:val="24"/>
              </w:rPr>
              <w:t>科目代码</w:t>
            </w:r>
          </w:p>
        </w:tc>
        <w:tc>
          <w:tcPr>
            <w:tcW w:w="1260" w:type="dxa"/>
          </w:tcPr>
          <w:p>
            <w:pPr>
              <w:adjustRightInd w:val="0"/>
              <w:snapToGrid w:val="0"/>
              <w:spacing w:line="480" w:lineRule="exact"/>
              <w:jc w:val="center"/>
              <w:outlineLvl w:val="0"/>
              <w:rPr>
                <w:rFonts w:ascii="仿宋_GB2312" w:hAnsi="宋体" w:eastAsia="仿宋_GB2312" w:cs="宋体"/>
                <w:b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/>
                <w:kern w:val="0"/>
                <w:sz w:val="24"/>
              </w:rPr>
              <w:t>网站</w:t>
            </w:r>
          </w:p>
          <w:p>
            <w:pPr>
              <w:adjustRightInd w:val="0"/>
              <w:snapToGrid w:val="0"/>
              <w:spacing w:line="480" w:lineRule="exact"/>
              <w:jc w:val="center"/>
              <w:outlineLvl w:val="0"/>
              <w:rPr>
                <w:rFonts w:ascii="仿宋_GB2312" w:hAnsi="宋体" w:eastAsia="仿宋_GB2312" w:cs="宋体"/>
                <w:b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/>
                <w:kern w:val="0"/>
                <w:sz w:val="24"/>
              </w:rPr>
              <w:t>查询分数</w:t>
            </w:r>
          </w:p>
        </w:tc>
        <w:tc>
          <w:tcPr>
            <w:tcW w:w="1620" w:type="dxa"/>
          </w:tcPr>
          <w:p>
            <w:pPr>
              <w:adjustRightInd w:val="0"/>
              <w:snapToGrid w:val="0"/>
              <w:spacing w:line="480" w:lineRule="exact"/>
              <w:jc w:val="center"/>
              <w:outlineLvl w:val="0"/>
              <w:rPr>
                <w:rFonts w:ascii="仿宋_GB2312" w:hAnsi="宋体" w:eastAsia="仿宋_GB2312" w:cs="宋体"/>
                <w:b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/>
                <w:kern w:val="0"/>
                <w:sz w:val="24"/>
              </w:rPr>
              <w:t>复核结果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217" w:type="dxa"/>
            <w:vMerge w:val="restart"/>
          </w:tcPr>
          <w:p>
            <w:pPr>
              <w:adjustRightInd w:val="0"/>
              <w:snapToGrid w:val="0"/>
              <w:spacing w:line="480" w:lineRule="exact"/>
              <w:jc w:val="center"/>
              <w:outlineLvl w:val="0"/>
              <w:rPr>
                <w:rFonts w:ascii="仿宋_GB2312" w:hAnsi="宋体" w:eastAsia="仿宋_GB2312" w:cs="宋体"/>
                <w:b/>
                <w:kern w:val="0"/>
                <w:sz w:val="24"/>
              </w:rPr>
            </w:pPr>
          </w:p>
        </w:tc>
        <w:tc>
          <w:tcPr>
            <w:tcW w:w="1591" w:type="dxa"/>
            <w:vMerge w:val="restart"/>
          </w:tcPr>
          <w:p>
            <w:pPr>
              <w:adjustRightInd w:val="0"/>
              <w:snapToGrid w:val="0"/>
              <w:spacing w:line="480" w:lineRule="exact"/>
              <w:jc w:val="center"/>
              <w:outlineLvl w:val="0"/>
              <w:rPr>
                <w:rFonts w:ascii="仿宋_GB2312" w:hAnsi="宋体" w:eastAsia="仿宋_GB2312" w:cs="宋体"/>
                <w:b/>
                <w:kern w:val="0"/>
                <w:sz w:val="24"/>
              </w:rPr>
            </w:pPr>
          </w:p>
        </w:tc>
        <w:tc>
          <w:tcPr>
            <w:tcW w:w="1800" w:type="dxa"/>
            <w:vMerge w:val="restart"/>
          </w:tcPr>
          <w:p>
            <w:pPr>
              <w:adjustRightInd w:val="0"/>
              <w:snapToGrid w:val="0"/>
              <w:spacing w:line="480" w:lineRule="exact"/>
              <w:jc w:val="center"/>
              <w:outlineLvl w:val="0"/>
              <w:rPr>
                <w:rFonts w:ascii="仿宋_GB2312" w:hAnsi="宋体" w:eastAsia="仿宋_GB2312" w:cs="宋体"/>
                <w:b/>
                <w:kern w:val="0"/>
                <w:sz w:val="24"/>
              </w:rPr>
            </w:pPr>
          </w:p>
        </w:tc>
        <w:tc>
          <w:tcPr>
            <w:tcW w:w="1223" w:type="dxa"/>
          </w:tcPr>
          <w:p>
            <w:pPr>
              <w:adjustRightInd w:val="0"/>
              <w:snapToGrid w:val="0"/>
              <w:spacing w:line="480" w:lineRule="exact"/>
              <w:jc w:val="center"/>
              <w:outlineLvl w:val="0"/>
              <w:rPr>
                <w:rFonts w:ascii="仿宋_GB2312" w:hAnsi="宋体" w:eastAsia="仿宋_GB2312" w:cs="宋体"/>
                <w:b/>
                <w:kern w:val="0"/>
                <w:sz w:val="24"/>
              </w:rPr>
            </w:pPr>
          </w:p>
        </w:tc>
        <w:tc>
          <w:tcPr>
            <w:tcW w:w="1260" w:type="dxa"/>
          </w:tcPr>
          <w:p>
            <w:pPr>
              <w:adjustRightInd w:val="0"/>
              <w:snapToGrid w:val="0"/>
              <w:spacing w:line="480" w:lineRule="exact"/>
              <w:jc w:val="center"/>
              <w:outlineLvl w:val="0"/>
              <w:rPr>
                <w:rFonts w:ascii="仿宋_GB2312" w:hAnsi="宋体" w:eastAsia="仿宋_GB2312" w:cs="宋体"/>
                <w:b/>
                <w:kern w:val="0"/>
                <w:sz w:val="24"/>
              </w:rPr>
            </w:pPr>
          </w:p>
        </w:tc>
        <w:tc>
          <w:tcPr>
            <w:tcW w:w="1620" w:type="dxa"/>
          </w:tcPr>
          <w:p>
            <w:pPr>
              <w:adjustRightInd w:val="0"/>
              <w:snapToGrid w:val="0"/>
              <w:spacing w:line="480" w:lineRule="exact"/>
              <w:jc w:val="center"/>
              <w:outlineLvl w:val="0"/>
              <w:rPr>
                <w:rFonts w:ascii="仿宋_GB2312" w:hAnsi="宋体" w:eastAsia="仿宋_GB2312" w:cs="宋体"/>
                <w:b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7" w:type="dxa"/>
            <w:vMerge w:val="continue"/>
          </w:tcPr>
          <w:p>
            <w:pPr>
              <w:adjustRightInd w:val="0"/>
              <w:snapToGrid w:val="0"/>
              <w:spacing w:line="480" w:lineRule="exact"/>
              <w:jc w:val="center"/>
              <w:outlineLvl w:val="0"/>
              <w:rPr>
                <w:rFonts w:ascii="仿宋_GB2312" w:hAnsi="宋体" w:eastAsia="仿宋_GB2312" w:cs="宋体"/>
                <w:b/>
                <w:kern w:val="0"/>
                <w:sz w:val="24"/>
              </w:rPr>
            </w:pPr>
          </w:p>
        </w:tc>
        <w:tc>
          <w:tcPr>
            <w:tcW w:w="1591" w:type="dxa"/>
            <w:vMerge w:val="continue"/>
          </w:tcPr>
          <w:p>
            <w:pPr>
              <w:adjustRightInd w:val="0"/>
              <w:snapToGrid w:val="0"/>
              <w:spacing w:line="480" w:lineRule="exact"/>
              <w:jc w:val="center"/>
              <w:outlineLvl w:val="0"/>
              <w:rPr>
                <w:rFonts w:ascii="仿宋_GB2312" w:hAnsi="宋体" w:eastAsia="仿宋_GB2312" w:cs="宋体"/>
                <w:b/>
                <w:kern w:val="0"/>
                <w:sz w:val="24"/>
              </w:rPr>
            </w:pPr>
          </w:p>
        </w:tc>
        <w:tc>
          <w:tcPr>
            <w:tcW w:w="1800" w:type="dxa"/>
            <w:vMerge w:val="continue"/>
          </w:tcPr>
          <w:p>
            <w:pPr>
              <w:adjustRightInd w:val="0"/>
              <w:snapToGrid w:val="0"/>
              <w:spacing w:line="480" w:lineRule="exact"/>
              <w:jc w:val="center"/>
              <w:outlineLvl w:val="0"/>
              <w:rPr>
                <w:rFonts w:ascii="仿宋_GB2312" w:hAnsi="宋体" w:eastAsia="仿宋_GB2312" w:cs="宋体"/>
                <w:b/>
                <w:kern w:val="0"/>
                <w:sz w:val="24"/>
              </w:rPr>
            </w:pPr>
          </w:p>
        </w:tc>
        <w:tc>
          <w:tcPr>
            <w:tcW w:w="1223" w:type="dxa"/>
          </w:tcPr>
          <w:p>
            <w:pPr>
              <w:adjustRightInd w:val="0"/>
              <w:snapToGrid w:val="0"/>
              <w:spacing w:line="480" w:lineRule="exact"/>
              <w:jc w:val="center"/>
              <w:outlineLvl w:val="0"/>
              <w:rPr>
                <w:rFonts w:ascii="仿宋_GB2312" w:hAnsi="宋体" w:eastAsia="仿宋_GB2312" w:cs="宋体"/>
                <w:b/>
                <w:kern w:val="0"/>
                <w:sz w:val="24"/>
              </w:rPr>
            </w:pPr>
          </w:p>
        </w:tc>
        <w:tc>
          <w:tcPr>
            <w:tcW w:w="1260" w:type="dxa"/>
          </w:tcPr>
          <w:p>
            <w:pPr>
              <w:adjustRightInd w:val="0"/>
              <w:snapToGrid w:val="0"/>
              <w:spacing w:line="480" w:lineRule="exact"/>
              <w:jc w:val="center"/>
              <w:outlineLvl w:val="0"/>
              <w:rPr>
                <w:rFonts w:ascii="仿宋_GB2312" w:hAnsi="宋体" w:eastAsia="仿宋_GB2312" w:cs="宋体"/>
                <w:b/>
                <w:kern w:val="0"/>
                <w:sz w:val="24"/>
              </w:rPr>
            </w:pPr>
          </w:p>
        </w:tc>
        <w:tc>
          <w:tcPr>
            <w:tcW w:w="1620" w:type="dxa"/>
          </w:tcPr>
          <w:p>
            <w:pPr>
              <w:adjustRightInd w:val="0"/>
              <w:snapToGrid w:val="0"/>
              <w:spacing w:line="480" w:lineRule="exact"/>
              <w:jc w:val="center"/>
              <w:outlineLvl w:val="0"/>
              <w:rPr>
                <w:rFonts w:ascii="仿宋_GB2312" w:hAnsi="宋体" w:eastAsia="仿宋_GB2312" w:cs="宋体"/>
                <w:b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217" w:type="dxa"/>
            <w:vMerge w:val="continue"/>
          </w:tcPr>
          <w:p>
            <w:pPr>
              <w:adjustRightInd w:val="0"/>
              <w:snapToGrid w:val="0"/>
              <w:spacing w:line="480" w:lineRule="exact"/>
              <w:jc w:val="center"/>
              <w:outlineLvl w:val="0"/>
              <w:rPr>
                <w:rFonts w:ascii="仿宋_GB2312" w:hAnsi="宋体" w:eastAsia="仿宋_GB2312" w:cs="宋体"/>
                <w:b/>
                <w:kern w:val="0"/>
                <w:sz w:val="24"/>
              </w:rPr>
            </w:pPr>
          </w:p>
        </w:tc>
        <w:tc>
          <w:tcPr>
            <w:tcW w:w="1591" w:type="dxa"/>
            <w:vMerge w:val="continue"/>
          </w:tcPr>
          <w:p>
            <w:pPr>
              <w:adjustRightInd w:val="0"/>
              <w:snapToGrid w:val="0"/>
              <w:spacing w:line="480" w:lineRule="exact"/>
              <w:jc w:val="center"/>
              <w:outlineLvl w:val="0"/>
              <w:rPr>
                <w:rFonts w:ascii="仿宋_GB2312" w:hAnsi="宋体" w:eastAsia="仿宋_GB2312" w:cs="宋体"/>
                <w:b/>
                <w:kern w:val="0"/>
                <w:sz w:val="24"/>
              </w:rPr>
            </w:pPr>
          </w:p>
        </w:tc>
        <w:tc>
          <w:tcPr>
            <w:tcW w:w="1800" w:type="dxa"/>
            <w:vMerge w:val="continue"/>
          </w:tcPr>
          <w:p>
            <w:pPr>
              <w:adjustRightInd w:val="0"/>
              <w:snapToGrid w:val="0"/>
              <w:spacing w:line="480" w:lineRule="exact"/>
              <w:jc w:val="center"/>
              <w:outlineLvl w:val="0"/>
              <w:rPr>
                <w:rFonts w:ascii="仿宋_GB2312" w:hAnsi="宋体" w:eastAsia="仿宋_GB2312" w:cs="宋体"/>
                <w:b/>
                <w:kern w:val="0"/>
                <w:sz w:val="24"/>
              </w:rPr>
            </w:pPr>
          </w:p>
        </w:tc>
        <w:tc>
          <w:tcPr>
            <w:tcW w:w="1223" w:type="dxa"/>
          </w:tcPr>
          <w:p>
            <w:pPr>
              <w:adjustRightInd w:val="0"/>
              <w:snapToGrid w:val="0"/>
              <w:spacing w:line="480" w:lineRule="exact"/>
              <w:jc w:val="center"/>
              <w:outlineLvl w:val="0"/>
              <w:rPr>
                <w:rFonts w:ascii="仿宋_GB2312" w:hAnsi="宋体" w:eastAsia="仿宋_GB2312" w:cs="宋体"/>
                <w:b/>
                <w:kern w:val="0"/>
                <w:sz w:val="24"/>
              </w:rPr>
            </w:pPr>
          </w:p>
        </w:tc>
        <w:tc>
          <w:tcPr>
            <w:tcW w:w="1260" w:type="dxa"/>
          </w:tcPr>
          <w:p>
            <w:pPr>
              <w:adjustRightInd w:val="0"/>
              <w:snapToGrid w:val="0"/>
              <w:spacing w:line="480" w:lineRule="exact"/>
              <w:jc w:val="center"/>
              <w:outlineLvl w:val="0"/>
              <w:rPr>
                <w:rFonts w:ascii="仿宋_GB2312" w:hAnsi="宋体" w:eastAsia="仿宋_GB2312" w:cs="宋体"/>
                <w:b/>
                <w:kern w:val="0"/>
                <w:sz w:val="24"/>
              </w:rPr>
            </w:pPr>
          </w:p>
        </w:tc>
        <w:tc>
          <w:tcPr>
            <w:tcW w:w="1620" w:type="dxa"/>
          </w:tcPr>
          <w:p>
            <w:pPr>
              <w:adjustRightInd w:val="0"/>
              <w:snapToGrid w:val="0"/>
              <w:spacing w:line="480" w:lineRule="exact"/>
              <w:jc w:val="center"/>
              <w:outlineLvl w:val="0"/>
              <w:rPr>
                <w:rFonts w:ascii="仿宋_GB2312" w:hAnsi="宋体" w:eastAsia="仿宋_GB2312" w:cs="宋体"/>
                <w:b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7" w:type="dxa"/>
          </w:tcPr>
          <w:p>
            <w:pPr>
              <w:adjustRightInd w:val="0"/>
              <w:snapToGrid w:val="0"/>
              <w:spacing w:line="480" w:lineRule="exact"/>
              <w:jc w:val="center"/>
              <w:outlineLvl w:val="0"/>
              <w:rPr>
                <w:rFonts w:hint="eastAsia" w:ascii="仿宋_GB2312" w:hAnsi="宋体" w:eastAsia="仿宋_GB2312" w:cs="宋体"/>
                <w:b/>
                <w:kern w:val="0"/>
                <w:sz w:val="24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b/>
                <w:kern w:val="0"/>
                <w:sz w:val="24"/>
                <w:lang w:eastAsia="zh-CN"/>
              </w:rPr>
              <w:t>联系方式</w:t>
            </w:r>
          </w:p>
        </w:tc>
        <w:tc>
          <w:tcPr>
            <w:tcW w:w="7494" w:type="dxa"/>
            <w:gridSpan w:val="5"/>
          </w:tcPr>
          <w:p>
            <w:pPr>
              <w:adjustRightInd w:val="0"/>
              <w:snapToGrid w:val="0"/>
              <w:spacing w:line="480" w:lineRule="exact"/>
              <w:jc w:val="center"/>
              <w:outlineLvl w:val="0"/>
              <w:rPr>
                <w:rFonts w:ascii="仿宋_GB2312" w:hAnsi="宋体" w:eastAsia="仿宋_GB2312" w:cs="宋体"/>
                <w:b/>
                <w:kern w:val="0"/>
                <w:sz w:val="24"/>
              </w:rPr>
            </w:pPr>
          </w:p>
        </w:tc>
      </w:tr>
    </w:tbl>
    <w:p>
      <w:pPr>
        <w:adjustRightInd w:val="0"/>
        <w:snapToGrid w:val="0"/>
        <w:spacing w:line="480" w:lineRule="exact"/>
        <w:outlineLvl w:val="0"/>
        <w:rPr>
          <w:rFonts w:ascii="仿宋_GB2312" w:hAnsi="宋体" w:eastAsia="仿宋_GB2312" w:cs="宋体"/>
          <w:b/>
          <w:kern w:val="0"/>
          <w:sz w:val="28"/>
          <w:szCs w:val="28"/>
        </w:rPr>
      </w:pPr>
      <w:r>
        <w:rPr>
          <w:rFonts w:hint="eastAsia" w:ascii="仿宋_GB2312" w:hAnsi="宋体" w:eastAsia="仿宋_GB2312" w:cs="宋体"/>
          <w:b/>
          <w:kern w:val="0"/>
          <w:sz w:val="28"/>
          <w:szCs w:val="28"/>
        </w:rPr>
        <w:t xml:space="preserve">                                  </w:t>
      </w:r>
    </w:p>
    <w:p>
      <w:pPr>
        <w:adjustRightInd w:val="0"/>
        <w:snapToGrid w:val="0"/>
        <w:spacing w:line="480" w:lineRule="exact"/>
        <w:outlineLvl w:val="0"/>
        <w:rPr>
          <w:rFonts w:ascii="仿宋_GB2312" w:hAnsi="宋体" w:eastAsia="仿宋_GB2312" w:cs="宋体"/>
          <w:b/>
          <w:kern w:val="0"/>
          <w:sz w:val="28"/>
          <w:szCs w:val="28"/>
        </w:rPr>
      </w:pPr>
      <w:r>
        <w:rPr>
          <w:rFonts w:hint="eastAsia" w:ascii="仿宋_GB2312" w:hAnsi="宋体" w:eastAsia="仿宋_GB2312" w:cs="宋体"/>
          <w:b/>
          <w:kern w:val="0"/>
          <w:sz w:val="28"/>
          <w:szCs w:val="28"/>
        </w:rPr>
        <w:t>备注</w:t>
      </w:r>
    </w:p>
    <w:p>
      <w:pPr>
        <w:numPr>
          <w:ilvl w:val="0"/>
          <w:numId w:val="1"/>
        </w:numPr>
        <w:adjustRightInd w:val="0"/>
        <w:snapToGrid w:val="0"/>
        <w:spacing w:line="480" w:lineRule="exact"/>
        <w:outlineLvl w:val="0"/>
        <w:rPr>
          <w:rFonts w:ascii="仿宋_GB2312" w:eastAsia="仿宋_GB2312"/>
          <w:sz w:val="28"/>
          <w:szCs w:val="28"/>
        </w:rPr>
      </w:pPr>
      <w:r>
        <w:rPr>
          <w:rFonts w:hint="eastAsia" w:ascii="仿宋_GB2312" w:hAnsi="宋体" w:eastAsia="仿宋_GB2312" w:cs="宋体"/>
          <w:kern w:val="0"/>
          <w:sz w:val="28"/>
          <w:szCs w:val="28"/>
        </w:rPr>
        <w:t>要求成绩复核的考生可在</w:t>
      </w:r>
      <w:r>
        <w:rPr>
          <w:rFonts w:hint="eastAsia" w:ascii="仿宋_GB2312" w:eastAsia="仿宋_GB2312"/>
          <w:sz w:val="28"/>
          <w:szCs w:val="28"/>
        </w:rPr>
        <w:t>考试成绩公布</w:t>
      </w:r>
      <w:r>
        <w:rPr>
          <w:rFonts w:ascii="仿宋_GB2312" w:eastAsia="仿宋_GB2312"/>
          <w:sz w:val="28"/>
          <w:szCs w:val="28"/>
        </w:rPr>
        <w:t>10</w:t>
      </w:r>
      <w:r>
        <w:rPr>
          <w:rFonts w:hint="eastAsia" w:ascii="仿宋_GB2312" w:eastAsia="仿宋_GB2312"/>
          <w:sz w:val="28"/>
          <w:szCs w:val="28"/>
        </w:rPr>
        <w:t>日内认真填写此表后到所报考区提出复核申请。</w:t>
      </w:r>
    </w:p>
    <w:p>
      <w:pPr>
        <w:numPr>
          <w:ilvl w:val="0"/>
          <w:numId w:val="1"/>
        </w:numPr>
        <w:adjustRightInd w:val="0"/>
        <w:snapToGrid w:val="0"/>
        <w:spacing w:line="480" w:lineRule="exact"/>
        <w:outlineLvl w:val="0"/>
        <w:rPr>
          <w:rFonts w:ascii="仿宋_GB2312" w:hAnsi="宋体" w:eastAsia="仿宋_GB2312" w:cs="宋体"/>
          <w:kern w:val="0"/>
          <w:sz w:val="28"/>
          <w:szCs w:val="28"/>
        </w:rPr>
      </w:pPr>
      <w:r>
        <w:rPr>
          <w:rFonts w:hint="eastAsia" w:ascii="仿宋_GB2312" w:hAnsi="宋体" w:eastAsia="仿宋_GB2312" w:cs="宋体"/>
          <w:kern w:val="0"/>
          <w:sz w:val="28"/>
          <w:szCs w:val="28"/>
        </w:rPr>
        <w:t>复核范围为漏登分、错累分、漏评卷，凡涉及评阅宽严尺度问题的一律不予复查。</w:t>
      </w:r>
    </w:p>
    <w:p>
      <w:pPr>
        <w:numPr>
          <w:ilvl w:val="0"/>
          <w:numId w:val="1"/>
        </w:numPr>
        <w:adjustRightInd w:val="0"/>
        <w:snapToGrid w:val="0"/>
        <w:spacing w:line="480" w:lineRule="exact"/>
        <w:outlineLvl w:val="0"/>
        <w:rPr>
          <w:rFonts w:ascii="仿宋_GB2312" w:hAnsi="宋体" w:eastAsia="仿宋_GB2312" w:cs="宋体"/>
          <w:kern w:val="0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工作人员将在受理复核申请</w:t>
      </w:r>
      <w:r>
        <w:rPr>
          <w:rFonts w:ascii="仿宋_GB2312" w:eastAsia="仿宋_GB2312"/>
          <w:sz w:val="28"/>
          <w:szCs w:val="28"/>
        </w:rPr>
        <w:t>5</w:t>
      </w:r>
      <w:r>
        <w:rPr>
          <w:rFonts w:hint="eastAsia" w:ascii="仿宋_GB2312" w:eastAsia="仿宋_GB2312"/>
          <w:sz w:val="28"/>
          <w:szCs w:val="28"/>
        </w:rPr>
        <w:t>个工作日内通过电话回复复核结果。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left"/>
        <w:textAlignment w:val="auto"/>
        <w:rPr>
          <w:rFonts w:hint="default" w:ascii="仿宋_GB2312" w:hAnsi="仿宋_GB2312" w:eastAsia="仿宋_GB2312" w:cs="仿宋_GB2312"/>
          <w:kern w:val="0"/>
          <w:sz w:val="28"/>
          <w:szCs w:val="28"/>
          <w:lang w:val="en-US" w:eastAsia="zh-CN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FDC61FC"/>
    <w:multiLevelType w:val="multilevel"/>
    <w:tmpl w:val="1FDC61FC"/>
    <w:lvl w:ilvl="0" w:tentative="0">
      <w:start w:val="1"/>
      <w:numFmt w:val="decimal"/>
      <w:lvlText w:val="%1."/>
      <w:lvlJc w:val="left"/>
      <w:pPr>
        <w:tabs>
          <w:tab w:val="left" w:pos="360"/>
        </w:tabs>
        <w:ind w:left="360" w:hanging="360"/>
      </w:pPr>
      <w:rPr>
        <w:rFonts w:hint="default" w:hAnsi="宋体" w:cs="宋体"/>
        <w:b/>
        <w:color w:val="000000"/>
        <w:sz w:val="24"/>
      </w:rPr>
    </w:lvl>
    <w:lvl w:ilvl="1" w:tentative="0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  <w:rPr>
        <w:rFonts w:cs="Times New Roman"/>
      </w:rPr>
    </w:lvl>
    <w:lvl w:ilvl="2" w:tentative="0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  <w:rPr>
        <w:rFonts w:cs="Times New Roman"/>
      </w:rPr>
    </w:lvl>
    <w:lvl w:ilvl="3" w:tentative="0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  <w:rPr>
        <w:rFonts w:cs="Times New Roman"/>
      </w:rPr>
    </w:lvl>
    <w:lvl w:ilvl="4" w:tentative="0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  <w:rPr>
        <w:rFonts w:cs="Times New Roman"/>
      </w:rPr>
    </w:lvl>
    <w:lvl w:ilvl="5" w:tentative="0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  <w:rPr>
        <w:rFonts w:cs="Times New Roman"/>
      </w:rPr>
    </w:lvl>
    <w:lvl w:ilvl="6" w:tentative="0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  <w:rPr>
        <w:rFonts w:cs="Times New Roman"/>
      </w:rPr>
    </w:lvl>
    <w:lvl w:ilvl="7" w:tentative="0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  <w:rPr>
        <w:rFonts w:cs="Times New Roman"/>
      </w:rPr>
    </w:lvl>
    <w:lvl w:ilvl="8" w:tentative="0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B811F04"/>
    <w:rsid w:val="145E4298"/>
    <w:rsid w:val="1A6F2200"/>
    <w:rsid w:val="4B811F04"/>
    <w:rsid w:val="59571349"/>
    <w:rsid w:val="6BBE7D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Office_11.1.0.11294_F1E327BC-269C-435d-A152-05C5408002CA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2021-08-21T06:28:00Z</dcterms:created>
  <dc:creator>燕南</dc:creator>
  <cp:lastModifiedBy>燕南</cp:lastModifiedBy>
  <dcterms:modified xsi:type="dcterms:W3CDTF">2022-01-10T02:29:59Z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2052-11.1.0.11294</vt:lpwstr>
  </property>
  <property fmtid="{D5CDD505-2E9C-101B-9397-08002B2CF9AE}" pid="3" name="ICV">
    <vt:lpwstr>3B83B83D9D304B1C95D112129DB37D54</vt:lpwstr>
  </property>
</Properties>
</file>