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snapToGrid/>
        <w:spacing w:line="560" w:lineRule="exact"/>
        <w:jc w:val="left"/>
        <w:textAlignment w:val="auto"/>
        <w:rPr>
          <w:rFonts w:hint="eastAsia" w:ascii="黑体" w:hAnsi="黑体" w:eastAsia="黑体" w:cs="黑体"/>
          <w:kern w:val="0"/>
          <w:sz w:val="32"/>
          <w:lang w:val="en-US" w:eastAsia="zh-CN"/>
        </w:rPr>
      </w:pPr>
      <w:r>
        <w:rPr>
          <w:rFonts w:hint="eastAsia" w:ascii="黑体" w:hAnsi="黑体" w:eastAsia="黑体" w:cs="黑体"/>
          <w:kern w:val="0"/>
          <w:sz w:val="32"/>
          <w:lang w:val="en-US" w:eastAsia="zh-CN"/>
        </w:rPr>
        <w:t>附件</w:t>
      </w:r>
      <w:bookmarkStart w:id="0" w:name="_GoBack"/>
      <w:bookmarkEnd w:id="0"/>
      <w:r>
        <w:rPr>
          <w:rFonts w:hint="eastAsia" w:ascii="黑体" w:hAnsi="黑体" w:eastAsia="黑体" w:cs="黑体"/>
          <w:kern w:val="0"/>
          <w:sz w:val="32"/>
          <w:lang w:val="en-US" w:eastAsia="zh-CN"/>
        </w:rPr>
        <w:t>2</w:t>
      </w:r>
    </w:p>
    <w:p>
      <w:pPr>
        <w:keepNext w:val="0"/>
        <w:keepLines w:val="0"/>
        <w:pageBreakBefore w:val="0"/>
        <w:kinsoku/>
        <w:wordWrap/>
        <w:topLinePunct w:val="0"/>
        <w:bidi w:val="0"/>
        <w:adjustRightInd/>
        <w:snapToGrid/>
        <w:spacing w:line="560" w:lineRule="exact"/>
        <w:jc w:val="center"/>
        <w:textAlignment w:val="auto"/>
        <w:rPr>
          <w:rFonts w:ascii="方正小标宋简体" w:hAnsi="黑体" w:eastAsia="方正小标宋简体" w:cs="仿宋_GB2312"/>
          <w:kern w:val="0"/>
          <w:sz w:val="36"/>
          <w:szCs w:val="36"/>
        </w:rPr>
      </w:pPr>
      <w:r>
        <w:rPr>
          <w:rFonts w:hint="eastAsia" w:ascii="方正小标宋简体" w:hAnsi="黑体" w:eastAsia="方正小标宋简体" w:cs="仿宋_GB2312"/>
          <w:kern w:val="0"/>
          <w:sz w:val="36"/>
          <w:szCs w:val="36"/>
        </w:rPr>
        <w:t>关于人事考试防疫要求调整的温馨提示</w:t>
      </w:r>
    </w:p>
    <w:p>
      <w:pPr>
        <w:keepNext w:val="0"/>
        <w:keepLines w:val="0"/>
        <w:pageBreakBefore w:val="0"/>
        <w:kinsoku/>
        <w:wordWrap/>
        <w:topLinePunct w:val="0"/>
        <w:bidi w:val="0"/>
        <w:adjustRightInd/>
        <w:snapToGrid/>
        <w:spacing w:line="560" w:lineRule="exact"/>
        <w:ind w:firstLine="640" w:firstLineChars="200"/>
        <w:jc w:val="left"/>
        <w:textAlignment w:val="auto"/>
        <w:rPr>
          <w:rFonts w:hint="eastAsia" w:ascii="仿宋_GB2312" w:eastAsia="仿宋_GB2312"/>
          <w:sz w:val="32"/>
          <w:szCs w:val="32"/>
        </w:rPr>
      </w:pPr>
    </w:p>
    <w:p>
      <w:pPr>
        <w:keepNext w:val="0"/>
        <w:keepLines w:val="0"/>
        <w:pageBreakBefore w:val="0"/>
        <w:kinsoku/>
        <w:wordWrap/>
        <w:topLinePunct w:val="0"/>
        <w:bidi w:val="0"/>
        <w:adjustRightInd/>
        <w:snapToGri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eastAsia="仿宋_GB2312"/>
          <w:sz w:val="32"/>
          <w:szCs w:val="32"/>
        </w:rPr>
        <w:t>当前国内疫情多点散发，外防输入内防反弹压力进一步加大，为确保考生安全和考试顺利，根据北京大中院校返校有关要求，紧急对人事考试疫情防控要求进行了调整。</w:t>
      </w:r>
      <w:r>
        <w:rPr>
          <w:rFonts w:hint="eastAsia" w:ascii="仿宋_GB2312" w:hAnsi="仿宋_GB2312" w:eastAsia="仿宋_GB2312" w:cs="仿宋_GB2312"/>
          <w:kern w:val="0"/>
          <w:sz w:val="32"/>
          <w:szCs w:val="32"/>
        </w:rPr>
        <w:t>北京市人事考评办公室温馨提示您——</w:t>
      </w:r>
    </w:p>
    <w:p>
      <w:pPr>
        <w:keepNext w:val="0"/>
        <w:keepLines w:val="0"/>
        <w:pageBreakBefore w:val="0"/>
        <w:kinsoku/>
        <w:wordWrap/>
        <w:topLinePunct w:val="0"/>
        <w:bidi w:val="0"/>
        <w:adjustRightInd/>
        <w:snapToGri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考生进入考点须符合以下要求：</w:t>
      </w:r>
    </w:p>
    <w:p>
      <w:pPr>
        <w:keepNext w:val="0"/>
        <w:keepLines w:val="0"/>
        <w:pageBreakBefore w:val="0"/>
        <w:kinsoku/>
        <w:wordWrap/>
        <w:overflowPunct w:val="0"/>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1.考生在备考期间要做好自我健康监测，避免去人群流动较大、人群密集的场所聚集。所有考生于考试前7天在京备考。</w:t>
      </w:r>
    </w:p>
    <w:p>
      <w:pPr>
        <w:keepNext w:val="0"/>
        <w:keepLines w:val="0"/>
        <w:pageBreakBefore w:val="0"/>
        <w:kinsoku/>
        <w:wordWrap/>
        <w:overflowPunct w:val="0"/>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2.考生应提前下载并签署《北京市2022年度人事考试新冠肺炎疫情防控告知暨承诺书》，承诺已知悉告知事项、证明义务和防疫要求，自愿承担因不实承诺应承担的相关责任，并接受相应处理。承诺书在考生第</w:t>
      </w:r>
      <w:r>
        <w:rPr>
          <w:rFonts w:hint="eastAsia" w:ascii="仿宋_GB2312" w:hAnsi="仿宋_GB2312" w:eastAsia="仿宋_GB2312" w:cs="仿宋_GB2312"/>
          <w:sz w:val="32"/>
          <w:szCs w:val="32"/>
        </w:rPr>
        <w:t>一科考试时签字后上交。</w:t>
      </w:r>
    </w:p>
    <w:p>
      <w:pPr>
        <w:pStyle w:val="4"/>
        <w:keepNext w:val="0"/>
        <w:keepLines w:val="0"/>
        <w:pageBreakBefore w:val="0"/>
        <w:widowControl/>
        <w:kinsoku/>
        <w:wordWrap/>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3.考生进入考点、考场须当天体温正常、扫描北京健康宝“到访人信息登记二维码”显示“扫码未见异常”</w:t>
      </w:r>
      <w:r>
        <w:rPr>
          <w:rFonts w:hint="eastAsia" w:ascii="仿宋_GB2312" w:eastAsia="仿宋_GB2312" w:hAnsiTheme="minorHAnsi" w:cstheme="minorBidi"/>
          <w:kern w:val="2"/>
          <w:sz w:val="32"/>
          <w:szCs w:val="32"/>
        </w:rPr>
        <w:t>、行程码无考试前7天京外行程记录，</w:t>
      </w:r>
      <w:r>
        <w:rPr>
          <w:rFonts w:hint="eastAsia" w:ascii="仿宋_GB2312" w:hAnsi="仿宋_GB2312" w:eastAsia="仿宋_GB2312" w:cs="仿宋_GB2312"/>
          <w:sz w:val="32"/>
          <w:szCs w:val="32"/>
        </w:rPr>
        <w:t>并提供本人《北京市2022年度人事考试新冠肺炎疫情防控告知暨承诺书》及考试前48小时内（即北京健康宝显示的核酸检测天数为0、1、2天）采样的核酸检测阴性证明。</w:t>
      </w:r>
    </w:p>
    <w:p>
      <w:pPr>
        <w:pStyle w:val="4"/>
        <w:keepNext w:val="0"/>
        <w:keepLines w:val="0"/>
        <w:pageBreakBefore w:val="0"/>
        <w:widowControl/>
        <w:kinsoku/>
        <w:wordWrap/>
        <w:topLinePunct w:val="0"/>
        <w:bidi w:val="0"/>
        <w:adjustRightInd/>
        <w:snapToGrid/>
        <w:spacing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考生在考点内应有序入场和离场，并全程规范佩戴口罩（查验身份时除外）。考生须听从考点工作人员指挥，分散进入考场和离场，在考点内均须与他人保持1米以上距离，并在本人所考全部科目结束后24小时内进行一次核酸检测。</w:t>
      </w:r>
    </w:p>
    <w:p>
      <w:pPr>
        <w:pStyle w:val="4"/>
        <w:keepNext w:val="0"/>
        <w:keepLines w:val="0"/>
        <w:pageBreakBefore w:val="0"/>
        <w:widowControl/>
        <w:kinsoku/>
        <w:wordWrap/>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5.境外和国内中高风险地区返京考生应符合北京新冠肺炎疫情防控工作领导小组相关要求。</w:t>
      </w:r>
    </w:p>
    <w:p>
      <w:pPr>
        <w:pStyle w:val="4"/>
        <w:keepNext w:val="0"/>
        <w:keepLines w:val="0"/>
        <w:pageBreakBefore w:val="0"/>
        <w:widowControl/>
        <w:kinsoku/>
        <w:wordWrap/>
        <w:topLinePunct w:val="0"/>
        <w:bidi w:val="0"/>
        <w:adjustRightInd/>
        <w:snapToGrid/>
        <w:spacing w:line="560" w:lineRule="exact"/>
        <w:ind w:firstLine="640" w:firstLineChars="200"/>
        <w:textAlignment w:val="auto"/>
      </w:pPr>
      <w:r>
        <w:rPr>
          <w:rFonts w:hint="eastAsia" w:ascii="仿宋_GB2312" w:hAnsi="仿宋" w:eastAsia="仿宋_GB2312"/>
          <w:sz w:val="32"/>
          <w:szCs w:val="32"/>
        </w:rPr>
        <w:t>由此给您带来的不便，我们深表歉意，感谢广大考生的理解、支持和配合，预祝所有考生考试顺利！</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6D"/>
    <w:rsid w:val="00010357"/>
    <w:rsid w:val="00055F0E"/>
    <w:rsid w:val="000917C9"/>
    <w:rsid w:val="000A0C9C"/>
    <w:rsid w:val="000D79B2"/>
    <w:rsid w:val="00111F3F"/>
    <w:rsid w:val="00116BFA"/>
    <w:rsid w:val="00135CF8"/>
    <w:rsid w:val="001E1CB7"/>
    <w:rsid w:val="001E40D1"/>
    <w:rsid w:val="001F7E27"/>
    <w:rsid w:val="002260CE"/>
    <w:rsid w:val="00271824"/>
    <w:rsid w:val="00323977"/>
    <w:rsid w:val="003E65A5"/>
    <w:rsid w:val="00420828"/>
    <w:rsid w:val="00431333"/>
    <w:rsid w:val="0045224E"/>
    <w:rsid w:val="00487017"/>
    <w:rsid w:val="00493D77"/>
    <w:rsid w:val="004B5376"/>
    <w:rsid w:val="004D009C"/>
    <w:rsid w:val="00553CF3"/>
    <w:rsid w:val="00560227"/>
    <w:rsid w:val="005622BC"/>
    <w:rsid w:val="0058000E"/>
    <w:rsid w:val="00586186"/>
    <w:rsid w:val="005919B0"/>
    <w:rsid w:val="0059787E"/>
    <w:rsid w:val="005A147E"/>
    <w:rsid w:val="005A5FEE"/>
    <w:rsid w:val="005C316D"/>
    <w:rsid w:val="005D16A3"/>
    <w:rsid w:val="006624A3"/>
    <w:rsid w:val="006663B2"/>
    <w:rsid w:val="006A4AEE"/>
    <w:rsid w:val="006C0048"/>
    <w:rsid w:val="006E4F86"/>
    <w:rsid w:val="006E7FED"/>
    <w:rsid w:val="00750CEC"/>
    <w:rsid w:val="00786A05"/>
    <w:rsid w:val="007C380F"/>
    <w:rsid w:val="007D153F"/>
    <w:rsid w:val="00801022"/>
    <w:rsid w:val="0085566E"/>
    <w:rsid w:val="00875073"/>
    <w:rsid w:val="008E6093"/>
    <w:rsid w:val="008F6978"/>
    <w:rsid w:val="0093142D"/>
    <w:rsid w:val="0096069E"/>
    <w:rsid w:val="009D6B24"/>
    <w:rsid w:val="009E4BA5"/>
    <w:rsid w:val="009E6A7D"/>
    <w:rsid w:val="009F26F2"/>
    <w:rsid w:val="00A106DE"/>
    <w:rsid w:val="00A12796"/>
    <w:rsid w:val="00AA654F"/>
    <w:rsid w:val="00AB5EA6"/>
    <w:rsid w:val="00B0495F"/>
    <w:rsid w:val="00B37A42"/>
    <w:rsid w:val="00B80797"/>
    <w:rsid w:val="00C00B6A"/>
    <w:rsid w:val="00CA7011"/>
    <w:rsid w:val="00CB1403"/>
    <w:rsid w:val="00CB7E04"/>
    <w:rsid w:val="00CF5C88"/>
    <w:rsid w:val="00D21061"/>
    <w:rsid w:val="00D37F7E"/>
    <w:rsid w:val="00D41053"/>
    <w:rsid w:val="00D731B7"/>
    <w:rsid w:val="00DE6F3B"/>
    <w:rsid w:val="00E362C7"/>
    <w:rsid w:val="00E56BEA"/>
    <w:rsid w:val="00EB4738"/>
    <w:rsid w:val="00EC06C1"/>
    <w:rsid w:val="00EE5C08"/>
    <w:rsid w:val="00F34659"/>
    <w:rsid w:val="00F47776"/>
    <w:rsid w:val="00F66993"/>
    <w:rsid w:val="00FF1771"/>
    <w:rsid w:val="4C2269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Times New Roman" w:hAnsi="Times New Roman" w:eastAsia="宋体" w:cs="Times New Roman"/>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3374F-736C-442B-80B3-12AA84F82F7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93</Words>
  <Characters>534</Characters>
  <Lines>4</Lines>
  <Paragraphs>1</Paragraphs>
  <TotalTime>1</TotalTime>
  <ScaleCrop>false</ScaleCrop>
  <LinksUpToDate>false</LinksUpToDate>
  <CharactersWithSpaces>626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2022-08-25T02:32:00Z</dcterms:created>
  <dc:creator>nj</dc:creator>
  <cp:lastModifiedBy>杨</cp:lastModifiedBy>
  <cp:lastPrinted>2022-08-29T04:20:13Z</cp:lastPrinted>
  <dcterms:modified xsi:type="dcterms:W3CDTF">2022-08-29T04:50:16Z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