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44"/>
          <w:tab w:val="left" w:pos="3072"/>
          <w:tab w:val="left" w:pos="3941"/>
          <w:tab w:val="left" w:pos="4540"/>
          <w:tab w:val="left" w:pos="5439"/>
          <w:tab w:val="left" w:pos="6667"/>
          <w:tab w:val="left" w:pos="7835"/>
          <w:tab w:val="left" w:pos="10216"/>
        </w:tabs>
        <w:jc w:val="left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宁乡市2022年事业单位工作人员公开招聘职位计划表</w:t>
      </w:r>
    </w:p>
    <w:p/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44"/>
        <w:gridCol w:w="1063"/>
        <w:gridCol w:w="984"/>
        <w:gridCol w:w="869"/>
        <w:gridCol w:w="1230"/>
        <w:gridCol w:w="976"/>
        <w:gridCol w:w="1309"/>
        <w:gridCol w:w="2369"/>
        <w:gridCol w:w="3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代码及岗位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1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宁乡市纪委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监委 </w:t>
            </w:r>
          </w:p>
        </w:tc>
        <w:tc>
          <w:tcPr>
            <w:tcW w:w="3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市纪检监察技术保障中心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ZP01专业技术岗位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计算机类、统计学专业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2.未受过党纪政纪处分。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中共宁乡市委组织部</w:t>
            </w:r>
          </w:p>
        </w:tc>
        <w:tc>
          <w:tcPr>
            <w:tcW w:w="3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市人才服务中心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ZP02专业技术岗位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市人才服务中心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ZP03专业技术岗位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计算机类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宁乡市发展改革局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市区域协作事务中心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ZP04专业技术岗位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土木工程专业、工程造价专业、工程管理专业、工程审计专业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具有二级造价工程师执业资格的，可不限专业，年龄可放宽至35周岁。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宁乡市司法局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依法治市事务中心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ZP05专业技术岗位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宁乡市财政局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市财政预决算（投资）评审中心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ZP06专业技术岗位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土木工程专业、工程造价专业、工程管理专业、工程审计专业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具有一级造价工程师执业资格证书的，年龄可放宽至35周岁。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市交通建设质量安全监督站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ZP07专业技术岗位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土木、水利与交通工程专业，道路桥梁与渡河工程专业、交通工程专业、土木工程专业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市应急事务中心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ZP08专业技术岗位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化学工程与工艺专业、化学工程与工业生物工程专业、化工安全工程专业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市医保技术服务中心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ZP09专业技术岗位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市医保技术服务中心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ZP10专业技术岗位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数据资源中心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市数据资源中心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ZP11专业技术岗位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市数据资源中心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ZP12专业技术岗位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会计学专业、财务管理专业、审计学专业、会计专业、财务会计与审计专业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具有会计师或审计师职称的，可不限专业，年龄放宽至35周岁。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宁乡市招商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引资服务中心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市招商引资服务中心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ZP13专业技术岗位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能适应长期出差。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宁乡市公安局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市公安局警务科技中心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ZP14专业技术岗位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法医学专业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市公安局警务科技中心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ZP15专业技术岗位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市公安局警务科技中心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ZP16专业技术岗位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审计硕士专业、会计学专业、会计硕士专业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具有会计师或审计师职称的年龄可放宽至35周岁。适合男性。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市公安局警务科技中心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ZP17专业技术岗位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交通信息工程及控制专业、交通运输规划与管理专业、道路交通运输专业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440" w:right="1474" w:bottom="1440" w:left="1474" w:header="851" w:footer="992" w:gutter="0"/>
          <w:pgNumType w:fmt="decimal"/>
          <w:cols w:space="0" w:num="1"/>
          <w:rtlGutter w:val="0"/>
          <w:docGrid w:type="lines" w:linePitch="32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ZWUzOTc1YmE4MTI2ZmVmNmNiNGViMTAzNjdlZTUifQ=="/>
  </w:docVars>
  <w:rsids>
    <w:rsidRoot w:val="3D8B556B"/>
    <w:rsid w:val="1E5C7EF4"/>
    <w:rsid w:val="36D4253C"/>
    <w:rsid w:val="3AFD4C63"/>
    <w:rsid w:val="3D8B556B"/>
    <w:rsid w:val="52432234"/>
    <w:rsid w:val="672D789C"/>
    <w:rsid w:val="7E5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1258</Characters>
  <Lines>0</Lines>
  <Paragraphs>0</Paragraphs>
  <TotalTime>1</TotalTime>
  <ScaleCrop>false</ScaleCrop>
  <LinksUpToDate>false</LinksUpToDate>
  <CharactersWithSpaces>1261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2022-07-21T03:39:00Z</dcterms:created>
  <dc:creator>佛心-乡里伢嘴进城来</dc:creator>
  <cp:lastModifiedBy>佛心-乡里伢嘴进城来</cp:lastModifiedBy>
  <cp:lastPrinted>2022-07-21T03:39:00Z</cp:lastPrinted>
  <dcterms:modified xsi:type="dcterms:W3CDTF">2022-09-01T10:37:13Z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764D4F4EFA5F467CBFE9C3A1E4A418A0</vt:lpwstr>
  </property>
</Properties>
</file>