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疫情防控注意事项及要求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ascii="黑体" w:hAnsi="宋体" w:eastAsia="黑体" w:cs="黑体"/>
          <w:color w:val="3E3E3E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60"/>
        <w:jc w:val="both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3E3E3E"/>
          <w:sz w:val="32"/>
          <w:szCs w:val="32"/>
        </w:rPr>
        <w:t>（一）所有考生进入</w:t>
      </w:r>
      <w:r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  <w:t>报名点</w:t>
      </w:r>
      <w:r>
        <w:rPr>
          <w:rFonts w:ascii="仿宋_GB2312" w:eastAsia="仿宋_GB2312" w:cs="仿宋_GB2312"/>
          <w:color w:val="3E3E3E"/>
          <w:sz w:val="32"/>
          <w:szCs w:val="32"/>
        </w:rPr>
        <w:t>前，均需扫</w:t>
      </w:r>
      <w:r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  <w:t>考试</w:t>
      </w:r>
      <w:r>
        <w:rPr>
          <w:rFonts w:ascii="仿宋_GB2312" w:eastAsia="仿宋_GB2312" w:cs="仿宋_GB2312"/>
          <w:color w:val="3E3E3E"/>
          <w:sz w:val="32"/>
          <w:szCs w:val="32"/>
        </w:rPr>
        <w:t>考点场所码（场所码显示健康码、</w:t>
      </w:r>
      <w:r>
        <w:rPr>
          <w:rFonts w:hint="eastAsia" w:ascii="仿宋_GB2312" w:eastAsia="仿宋_GB2312" w:cs="仿宋_GB2312"/>
          <w:color w:val="3E3E3E"/>
          <w:sz w:val="32"/>
          <w:szCs w:val="32"/>
        </w:rPr>
        <w:t>48小时内新冠肺炎病毒核酸检测阴性证明</w:t>
      </w:r>
      <w:r>
        <w:rPr>
          <w:rFonts w:ascii="仿宋_GB2312" w:eastAsia="仿宋_GB2312" w:cs="仿宋_GB2312"/>
          <w:color w:val="3E3E3E"/>
          <w:sz w:val="32"/>
          <w:szCs w:val="32"/>
        </w:rPr>
        <w:t>、疫苗接种及通信大数据行程卡等信息）。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E3E3E"/>
          <w:sz w:val="32"/>
          <w:szCs w:val="32"/>
        </w:rPr>
        <w:t>（二）健康码为绿码，通信大数据行程卡显示无异常的考生须提供48小时内新冠肺炎病毒核酸检测阴性证明、且现场体温测量正常（＜37.3℃）、无新冠肺炎相关症状。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E3E3E"/>
          <w:sz w:val="32"/>
          <w:szCs w:val="32"/>
        </w:rPr>
        <w:t>（三）</w:t>
      </w:r>
      <w:r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  <w:t>在报名全程</w:t>
      </w:r>
      <w:r>
        <w:rPr>
          <w:rFonts w:hint="eastAsia" w:ascii="仿宋_GB2312" w:eastAsia="仿宋_GB2312" w:cs="仿宋_GB2312"/>
          <w:color w:val="3E3E3E"/>
          <w:sz w:val="32"/>
          <w:szCs w:val="32"/>
        </w:rPr>
        <w:t>应当佩戴一次性医用外科口罩（除核验身份时按要求及时摘戴口罩外）。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eastAsia="仿宋_GB2312" w:cs="仿宋_GB2312"/>
          <w:color w:val="3E3E3E"/>
          <w:sz w:val="32"/>
          <w:szCs w:val="32"/>
        </w:rPr>
        <w:t>（四）进出</w:t>
      </w:r>
      <w:r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  <w:t>报名</w:t>
      </w:r>
      <w:r>
        <w:rPr>
          <w:rFonts w:hint="eastAsia" w:ascii="仿宋_GB2312" w:eastAsia="仿宋_GB2312" w:cs="仿宋_GB2312"/>
          <w:color w:val="3E3E3E"/>
          <w:sz w:val="32"/>
          <w:szCs w:val="32"/>
        </w:rPr>
        <w:t>点时，应保持1米以上间距，有序行进，避免人员聚集。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  <w:t>（五）市外报名者入驻前需在“豫事办”提前</w:t>
      </w:r>
      <w:r>
        <w:rPr>
          <w:rFonts w:hint="eastAsia" w:ascii="仿宋_GB2312" w:eastAsia="仿宋_GB2312" w:cs="仿宋_GB2312"/>
          <w:color w:val="3E3E3E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  <w:t>天进行报备。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E3E3E"/>
          <w:sz w:val="32"/>
          <w:szCs w:val="32"/>
        </w:rPr>
        <w:t>新冠肺炎疫情防控工作将根据疫情形势适时</w:t>
      </w:r>
      <w:bookmarkStart w:id="0" w:name="_GoBack"/>
      <w:bookmarkEnd w:id="0"/>
      <w:r>
        <w:rPr>
          <w:rFonts w:hint="eastAsia" w:ascii="仿宋_GB2312" w:eastAsia="仿宋_GB2312" w:cs="仿宋_GB2312"/>
          <w:color w:val="3E3E3E"/>
          <w:sz w:val="32"/>
          <w:szCs w:val="32"/>
        </w:rPr>
        <w:t>调整，请广大考生持续关注驻马店市疫情防控政策和</w:t>
      </w:r>
      <w:r>
        <w:rPr>
          <w:rFonts w:hint="eastAsia" w:ascii="仿宋_GB2312" w:hAnsi="Times New Roman" w:eastAsia="仿宋_GB2312" w:cs="仿宋_GB2312"/>
          <w:color w:val="3E3E3E"/>
          <w:sz w:val="32"/>
          <w:szCs w:val="32"/>
          <w:lang w:eastAsia="zh-CN"/>
        </w:rPr>
        <w:t>本次招聘</w:t>
      </w:r>
      <w:r>
        <w:rPr>
          <w:rFonts w:hint="eastAsia" w:ascii="仿宋_GB2312" w:hAnsi="Times New Roman" w:eastAsia="仿宋_GB2312" w:cs="仿宋_GB2312"/>
          <w:color w:val="3E3E3E"/>
          <w:sz w:val="32"/>
          <w:szCs w:val="32"/>
        </w:rPr>
        <w:t>专用网站</w:t>
      </w:r>
      <w:r>
        <w:rPr>
          <w:rFonts w:hint="eastAsia" w:ascii="仿宋_GB2312" w:hAnsi="Times New Roman" w:eastAsia="仿宋_GB2312" w:cs="仿宋_GB2312"/>
          <w:color w:val="3E3E3E"/>
          <w:sz w:val="32"/>
          <w:szCs w:val="32"/>
          <w:lang w:eastAsia="zh-CN"/>
        </w:rPr>
        <w:t>及公众号</w:t>
      </w:r>
      <w:r>
        <w:rPr>
          <w:rFonts w:hint="eastAsia" w:ascii="仿宋_GB2312" w:eastAsia="仿宋_GB2312" w:cs="仿宋_GB2312"/>
          <w:color w:val="3E3E3E"/>
          <w:sz w:val="32"/>
          <w:szCs w:val="32"/>
        </w:rPr>
        <w:t>通知，严格按照防疫要求，做好</w:t>
      </w:r>
      <w:r>
        <w:rPr>
          <w:rFonts w:hint="eastAsia" w:ascii="仿宋_GB2312" w:eastAsia="仿宋_GB2312" w:cs="仿宋_GB2312"/>
          <w:color w:val="3E3E3E"/>
          <w:sz w:val="32"/>
          <w:szCs w:val="32"/>
          <w:lang w:eastAsia="zh-CN"/>
        </w:rPr>
        <w:t>疫情防控</w:t>
      </w:r>
      <w:r>
        <w:rPr>
          <w:rFonts w:hint="eastAsia" w:ascii="仿宋_GB2312" w:eastAsia="仿宋_GB2312" w:cs="仿宋_GB2312"/>
          <w:color w:val="3E3E3E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textAlignment w:val="auto"/>
        <w:rPr>
          <w:sz w:val="32"/>
          <w:szCs w:val="32"/>
        </w:rPr>
      </w:pPr>
    </w:p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mUxNTUzMjQ0NjgyYTBjMzQzZDhhNGExZWQzY2YifQ=="/>
  </w:docVars>
  <w:rsids>
    <w:rsidRoot w:val="40227A77"/>
    <w:rsid w:val="09AC25C5"/>
    <w:rsid w:val="11115DD7"/>
    <w:rsid w:val="17F969F7"/>
    <w:rsid w:val="1F865A8B"/>
    <w:rsid w:val="21EE210A"/>
    <w:rsid w:val="24F3590C"/>
    <w:rsid w:val="2CF70CF2"/>
    <w:rsid w:val="30227D0D"/>
    <w:rsid w:val="30EB1B87"/>
    <w:rsid w:val="3B263F17"/>
    <w:rsid w:val="40227A77"/>
    <w:rsid w:val="67036F75"/>
    <w:rsid w:val="69965515"/>
    <w:rsid w:val="6ED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1396</Words>
  <Characters>1409</Characters>
  <Lines>0</Lines>
  <Paragraphs>0</Paragraphs>
  <TotalTime>5</TotalTime>
  <ScaleCrop>false</ScaleCrop>
  <LinksUpToDate>false</LinksUpToDate>
  <CharactersWithSpaces>1409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2022-08-08T02:44:00Z</dcterms:created>
  <dc:creator>Administrator</dc:creator>
  <cp:lastModifiedBy>郭伟平</cp:lastModifiedBy>
  <cp:lastPrinted>2022-08-09T03:11:00Z</cp:lastPrinted>
  <dcterms:modified xsi:type="dcterms:W3CDTF">2022-09-05T03:12:33Z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4E2E95F3EE534C63A03970226961701A</vt:lpwstr>
  </property>
</Properties>
</file>