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关于举行2022年宁海县教育局下属事业单位面向社会公开招聘教师（第三批）面试的通知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入围面试的考生：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一、在2022年9月17日（星期六）下午3：00时准时到宁海县银河小学参加面试前培训，随带本人身份证。面试培训结束后，报考美术、幼教学科的考生进行技能测试（自带素描用笔）。未按时报到的考生视作自动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二、面试时间定在2022年9月18日（星期日），时间一天，面试地点在宁海县银河小学，上午7时30</w:t>
      </w:r>
      <w:bookmarkStart w:id="0" w:name="_GoBack"/>
      <w:bookmarkEnd w:id="0"/>
      <w:r>
        <w:rPr>
          <w:color w:val="333333"/>
          <w:u w:val="none"/>
          <w:bdr w:val="none" w:color="auto" w:sz="0" w:space="0"/>
        </w:rPr>
        <w:t>分前到面试休息室报到，随带本人身份证。未按时报到的考生视作自动放弃。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三、本次招聘所有工作环节都按本地疫情防控需要采取相关防控措施，因疫情防控等原因无法参加考试的，视为缺考。请入围面试对象关注当地的疫情防控政策并做好个人防护工作。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附件：进入面试人员名单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jc w:val="right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宁海县教育局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jc w:val="right"/>
        <w:rPr>
          <w:color w:val="333333"/>
          <w:u w:val="none"/>
        </w:rPr>
      </w:pPr>
      <w:r>
        <w:rPr>
          <w:color w:val="333333"/>
          <w:u w:val="none"/>
          <w:bdr w:val="none" w:color="auto" w:sz="0" w:space="0"/>
        </w:rPr>
        <w:t>2022年9月13日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jc w:val="right"/>
        <w:rPr>
          <w:color w:val="333333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rPr>
          <w:color w:val="333333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u w:val="none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/>
        <w:jc w:val="center"/>
        <w:rPr>
          <w:color w:val="333333"/>
          <w:sz w:val="21"/>
          <w:szCs w:val="21"/>
          <w:u w:val="none"/>
        </w:rPr>
      </w:pPr>
      <w:r>
        <w:rPr>
          <w:rFonts w:ascii="黑体" w:hAnsi="宋体" w:eastAsia="黑体" w:cs="黑体"/>
          <w:color w:val="333333"/>
          <w:sz w:val="31"/>
          <w:szCs w:val="31"/>
          <w:u w:val="none"/>
          <w:bdr w:val="none" w:color="auto" w:sz="0" w:space="0"/>
        </w:rPr>
        <w:t>进入面试人员名单</w:t>
      </w:r>
    </w:p>
    <w:tbl>
      <w:tblPr>
        <w:tblW w:w="781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737"/>
        <w:gridCol w:w="1737"/>
        <w:gridCol w:w="1736"/>
        <w:gridCol w:w="1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学段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学科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周雯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方雨婷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范淑婷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郭少杰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王安娜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潘昱晨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金震寰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徐楚楚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杨宁磊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陈宁鹏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俞炳强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应针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叶正磊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尤旭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应炜炫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杨宁翔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吴恩锋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贾宁薇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秦晓东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林建杰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韩眉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胡悦悦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蒋一凡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胡雪慧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褚明圆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王亦超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张静霞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杨仕哲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葛聪聪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刘佳玉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张瑶洁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娄颖琦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王倩倩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杨舒茜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朱梦婷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袁聪莹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俞俏俏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俞力铭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童静惠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周艳霞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方晨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潘佳莹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王耀扬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苏琳玮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刘海涛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林福塬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骆嘉轩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邬槟檑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李锦璐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许家旺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丁松源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陈本祺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尤胜权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徐扬意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吴文静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林璐璐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林月明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陈静燕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柴璐璐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杨琇媛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胡锦南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伍时燕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王露露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安琪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刘诺凡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葛佳丽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甘芳芳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徐乐霞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汪雨欣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何艳萍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邵媛媛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赖琴琴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娄宁欢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王璐璐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王晓庆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吴佳敏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潘甜甜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葛晨岚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娄思思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金双赢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王依娜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翁晓莹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潘霞倩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陈紫红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张慧娜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邬莎莎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冯雪佳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胡玲菲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陈荣恩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陈怡慧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奚莎莎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何婷婷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邬颂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仇佳琦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邵晔泓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胡春园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李静静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王贤雯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冯彩敏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陈囿伊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李紫暄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吴东昇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0" w:right="0" w:firstLine="420"/>
        <w:jc w:val="center"/>
        <w:rPr>
          <w:color w:val="333333"/>
          <w:u w:val="none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4212A3F"/>
    <w:rsid w:val="3421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2022-09-14T14:26:00Z</dcterms:created>
  <dc:creator>Administrator</dc:creator>
  <cp:lastModifiedBy>Administrator</cp:lastModifiedBy>
  <dcterms:modified xsi:type="dcterms:W3CDTF">2022-09-14T14:26:56Z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AE64999400F94188B9F16A65F03FD52A</vt:lpwstr>
  </property>
</Properties>
</file>