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2022年北塔区事业单位公开招聘岗位表</w:t>
      </w:r>
    </w:p>
    <w:tbl>
      <w:tblPr>
        <w:tblStyle w:val="5"/>
        <w:tblW w:w="15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80"/>
        <w:gridCol w:w="1750"/>
        <w:gridCol w:w="1200"/>
        <w:gridCol w:w="706"/>
        <w:gridCol w:w="4026"/>
        <w:gridCol w:w="1814"/>
        <w:gridCol w:w="1186"/>
        <w:gridCol w:w="114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岗位所需条件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笔试内容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报名及考试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区委组织部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区绩效事务中心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1.1992年9月1日以后出生；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2.本科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u w:val="none"/>
                <w:lang w:eastAsia="zh-CN"/>
              </w:rPr>
              <w:t>学历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u w:val="none"/>
                <w:lang w:eastAsia="zh-CN"/>
              </w:rPr>
              <w:t>、学士以上学位。</w:t>
            </w:r>
            <w:bookmarkStart w:id="0" w:name="_GoBack"/>
            <w:bookmarkEnd w:id="0"/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公共基础知识、写作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面向社会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0739-5080078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区商务局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区投资促进事务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中心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eastAsia="zh-CN" w:bidi="ar"/>
              </w:rPr>
              <w:t>综合管理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1992年9月1日以后出生；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2中国语言文学类、工商管理类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公共基础知识、写作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0739-5620578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区发改局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区节能监察中心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eastAsia="zh-CN" w:bidi="ar"/>
              </w:rPr>
              <w:t>综合管理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1.1992年9月1日以后出生；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2.文史哲大类、经济和管理学大类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、学士以上学位。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公共基础知识、写作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0739-5081258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区民政局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区养老服务质量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指导中心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1.1992年9月1日以后出生；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2.公共管理类专业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、学士以上学历。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公共基础知识、写作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  <w:t>0739-5080908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区委巡察办</w:t>
            </w: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区委巡察办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信息中心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文秘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1.1992年9月1日以后出生；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2.中国语言文学类、新闻传播学类、法学类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、学士以上学位。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公共基础知识、写作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13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0739-5080926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信息员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1.1986年9月1日以后出生；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2.计算机类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公共基础知识、计算机专业知识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面向社会</w:t>
            </w:r>
          </w:p>
        </w:tc>
        <w:tc>
          <w:tcPr>
            <w:tcW w:w="13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司法局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区法律援助中心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1.1986年9月1日以后出生；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法学类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公共基础知识、法律专业知识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面向社会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0739-5622990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区审计局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审计服务中心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1.1986年9月1日以后出生；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2.工程审计、工程造价、工程管理、管理科学与工程、工程管理硕士、项目管理硕士、工业工程与管理硕士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本科以上学历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公共基础知识、相关专业知识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面向社会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0739-5622332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default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市场监督管理局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区消费者委员会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default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秘书处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eastAsia="宋体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eastAsia="zh-CN" w:bidi="ar"/>
              </w:rPr>
              <w:t>食品检测员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1.1986年9月1日以后出生；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2.食品与生物类、食品检验与生物类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公共基础知识、食品检验专业知识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面向社会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19973943210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rightChars="0"/>
        <w:jc w:val="both"/>
        <w:textAlignment w:val="auto"/>
        <w:outlineLvl w:val="9"/>
        <w:rPr>
          <w:rFonts w:hint="eastAsia" w:ascii="宋体" w:hAnsi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注: 1.本岗位表中所有“以上”、“以后”要求均包括本层次的要求；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rightChars="0" w:firstLine="360" w:firstLineChars="200"/>
        <w:jc w:val="both"/>
        <w:textAlignment w:val="auto"/>
        <w:outlineLvl w:val="9"/>
        <w:rPr>
          <w:rFonts w:hint="eastAsia" w:ascii="宋体" w:hAnsi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2.本岗位表中“高校毕业生”是指：2022年应届高校毕业生，以及2020、2021届尚未落实工作单位的高校毕业生；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rightChars="0" w:firstLine="36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3.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本岗位表中招聘岗位专业参照《湖南省20</w:t>
      </w:r>
      <w:r>
        <w:rPr>
          <w:rFonts w:hint="eastAsia" w:ascii="宋体" w:hAnsi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22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年考试录用公务员专业指导目录》</w:t>
      </w:r>
      <w:r>
        <w:rPr>
          <w:rFonts w:hint="eastAsia" w:ascii="宋体" w:hAnsi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。</w:t>
      </w:r>
    </w:p>
    <w:sectPr>
      <w:pgSz w:w="16838" w:h="11906" w:orient="landscape"/>
      <w:pgMar w:top="1519" w:right="1610" w:bottom="1463" w:left="17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2ZmMTVmYTllNzRiYzA0YjM4OTkwOWUwMmQzMjgifQ=="/>
  </w:docVars>
  <w:rsids>
    <w:rsidRoot w:val="5C5A43DD"/>
    <w:rsid w:val="01505FAA"/>
    <w:rsid w:val="0249783D"/>
    <w:rsid w:val="0291717C"/>
    <w:rsid w:val="02AB0C82"/>
    <w:rsid w:val="07A849C7"/>
    <w:rsid w:val="088433DF"/>
    <w:rsid w:val="0A694546"/>
    <w:rsid w:val="0AC01C84"/>
    <w:rsid w:val="0D351F5D"/>
    <w:rsid w:val="0DDF1972"/>
    <w:rsid w:val="0EEE3DF9"/>
    <w:rsid w:val="121F2ECD"/>
    <w:rsid w:val="14E92C2E"/>
    <w:rsid w:val="162E568C"/>
    <w:rsid w:val="1BE459C4"/>
    <w:rsid w:val="1F32518A"/>
    <w:rsid w:val="1FB150EA"/>
    <w:rsid w:val="20487A75"/>
    <w:rsid w:val="218F6148"/>
    <w:rsid w:val="25A66837"/>
    <w:rsid w:val="26961072"/>
    <w:rsid w:val="276402EB"/>
    <w:rsid w:val="290744A6"/>
    <w:rsid w:val="2AF93C77"/>
    <w:rsid w:val="2B2F3A6B"/>
    <w:rsid w:val="2B602B80"/>
    <w:rsid w:val="2B7A26E0"/>
    <w:rsid w:val="2C444745"/>
    <w:rsid w:val="30AB694E"/>
    <w:rsid w:val="32773A45"/>
    <w:rsid w:val="32E372AD"/>
    <w:rsid w:val="346178C6"/>
    <w:rsid w:val="35077BE2"/>
    <w:rsid w:val="375E2D69"/>
    <w:rsid w:val="37E06B76"/>
    <w:rsid w:val="39933BA1"/>
    <w:rsid w:val="3DAF08B9"/>
    <w:rsid w:val="3E213907"/>
    <w:rsid w:val="3EB02A5E"/>
    <w:rsid w:val="41C6683D"/>
    <w:rsid w:val="41FD23E8"/>
    <w:rsid w:val="453311EE"/>
    <w:rsid w:val="45530FCC"/>
    <w:rsid w:val="47BF1323"/>
    <w:rsid w:val="48367683"/>
    <w:rsid w:val="4837520A"/>
    <w:rsid w:val="487D1F75"/>
    <w:rsid w:val="492C05ED"/>
    <w:rsid w:val="49F51987"/>
    <w:rsid w:val="4A0E2D66"/>
    <w:rsid w:val="4C5B75C1"/>
    <w:rsid w:val="4CBC1DF4"/>
    <w:rsid w:val="4D4B29C9"/>
    <w:rsid w:val="4E23108B"/>
    <w:rsid w:val="4EB61A62"/>
    <w:rsid w:val="51D428D3"/>
    <w:rsid w:val="53524C4E"/>
    <w:rsid w:val="53747FB5"/>
    <w:rsid w:val="53C94F28"/>
    <w:rsid w:val="56076A84"/>
    <w:rsid w:val="58145AF7"/>
    <w:rsid w:val="5A5B4884"/>
    <w:rsid w:val="5B9E2CCA"/>
    <w:rsid w:val="5C5A43DD"/>
    <w:rsid w:val="5DCE58BC"/>
    <w:rsid w:val="5F6D0C38"/>
    <w:rsid w:val="610B07E1"/>
    <w:rsid w:val="6282146D"/>
    <w:rsid w:val="633929C3"/>
    <w:rsid w:val="659A2704"/>
    <w:rsid w:val="65EE3C54"/>
    <w:rsid w:val="666205EF"/>
    <w:rsid w:val="66D03235"/>
    <w:rsid w:val="6A430DE7"/>
    <w:rsid w:val="6A7C7C19"/>
    <w:rsid w:val="6B3B3711"/>
    <w:rsid w:val="710F3B4A"/>
    <w:rsid w:val="73E64CAC"/>
    <w:rsid w:val="77AE75EF"/>
    <w:rsid w:val="794945F9"/>
    <w:rsid w:val="7C7A678A"/>
    <w:rsid w:val="7D6E34B8"/>
    <w:rsid w:val="7DEB5497"/>
    <w:rsid w:val="7F2E0FD0"/>
    <w:rsid w:val="7F737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867</Words>
  <Characters>1025</Characters>
  <Lines>0</Lines>
  <Paragraphs>0</Paragraphs>
  <TotalTime>0</TotalTime>
  <ScaleCrop>false</ScaleCrop>
  <LinksUpToDate>false</LinksUpToDate>
  <CharactersWithSpaces>1026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2021-10-26T00:57:00Z</dcterms:created>
  <dc:creator>lenovo</dc:creator>
  <cp:lastModifiedBy>Administrator</cp:lastModifiedBy>
  <cp:lastPrinted>2022-03-31T01:09:00Z</cp:lastPrinted>
  <dcterms:modified xsi:type="dcterms:W3CDTF">2022-09-16T01:56:03Z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CBC6930EB2D24026B8D6C734117C07B4</vt:lpwstr>
  </property>
</Properties>
</file>