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85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3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Cs/>
                <w:color w:val="000000"/>
                <w:kern w:val="0"/>
                <w:sz w:val="40"/>
                <w:szCs w:val="40"/>
              </w:rPr>
              <w:t>平顶山市城乡一体化示范区2022年引进</w:t>
            </w:r>
            <w:r>
              <w:rPr>
                <w:rFonts w:hint="eastAsia" w:ascii="方正小标宋简体" w:eastAsia="方正小标宋简体"/>
                <w:bCs/>
                <w:color w:val="000000"/>
                <w:kern w:val="0"/>
                <w:sz w:val="40"/>
                <w:szCs w:val="40"/>
                <w:lang w:val="en-US" w:eastAsia="zh-CN"/>
              </w:rPr>
              <w:t>高层次</w:t>
            </w:r>
            <w:r>
              <w:rPr>
                <w:rFonts w:hint="eastAsia" w:ascii="方正小标宋简体" w:eastAsia="方正小标宋简体"/>
                <w:bCs/>
                <w:color w:val="000000"/>
                <w:kern w:val="0"/>
                <w:sz w:val="40"/>
                <w:szCs w:val="40"/>
              </w:rPr>
              <w:t>人才岗位设置一览表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43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2"/>
              <w:tblpPr w:leftFromText="180" w:rightFromText="180" w:vertAnchor="text" w:horzAnchor="page" w:tblpX="228" w:tblpY="712"/>
              <w:tblOverlap w:val="never"/>
              <w:tblW w:w="13625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0"/>
              <w:gridCol w:w="1201"/>
              <w:gridCol w:w="2685"/>
              <w:gridCol w:w="2100"/>
              <w:gridCol w:w="2325"/>
              <w:gridCol w:w="1844"/>
              <w:gridCol w:w="222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5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岗位</w:t>
                  </w: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代码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需求人数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学历学位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专业要求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年龄要求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工作经历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其他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5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101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文秘类、新闻类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需有文字工作经验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1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102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法律类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103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工商管理类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需3年以上工作经验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104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公共管理类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105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经济学类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需3年以上工作经验</w:t>
                  </w: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106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计算机类、电子信息类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4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107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机械类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108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财会类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109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建筑类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110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艺术类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2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111</w:t>
                  </w:r>
                </w:p>
              </w:tc>
              <w:tc>
                <w:tcPr>
                  <w:tcW w:w="12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26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普通高等学校本科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以上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学历并获得学士及以上学位</w:t>
                  </w:r>
                </w:p>
              </w:tc>
              <w:tc>
                <w:tcPr>
                  <w:tcW w:w="21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不限专业</w:t>
                  </w:r>
                </w:p>
              </w:tc>
              <w:tc>
                <w:tcPr>
                  <w:tcW w:w="23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本科为30周岁以下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硕士研究生为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35周岁以下</w:t>
                  </w:r>
                </w:p>
              </w:tc>
              <w:tc>
                <w:tcPr>
                  <w:tcW w:w="18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6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ascii="仿宋_GB2312" w:hAnsi="宋体" w:eastAsia="仿宋_GB2312"/>
                <w:b/>
                <w:color w:val="000000"/>
                <w:sz w:val="40"/>
                <w:szCs w:val="4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0BE8638A"/>
    <w:rsid w:val="0BE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2022-09-20T00:34:00Z</dcterms:created>
  <dc:creator>Administrator</dc:creator>
  <cp:lastModifiedBy>Administrator</cp:lastModifiedBy>
  <dcterms:modified xsi:type="dcterms:W3CDTF">2022-09-20T00:35:37Z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2FC64E3049174EB096C8333B865F646D</vt:lpwstr>
  </property>
</Properties>
</file>