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周口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文理职业学院2022年人才引进公告（二）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人才需求实际，现公开引进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优秀青年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名，特公告如下。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学校简介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周口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文理职业学院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，是一所经河南省人民政府批准，周口市政府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办的全日制公办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。校园环境优美，教学楼、教研楼、图书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、实验楼、艺术楼、公寓楼、礼堂、多媒体教室、计算机教室、音乐教室、美工教室、舞蹈排练厅等设施齐备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拥有图书25万册，报刊杂志500多种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办学条件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好。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5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二、引进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岗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位及计划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专任教师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名。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2.详见《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周口文理职业学院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年人才引进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需求表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》（附件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）。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5"/>
        <w:jc w:val="both"/>
        <w:textAlignment w:val="auto"/>
        <w:rPr>
          <w:rStyle w:val="9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三、引进条件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(一)应聘人员应具备的基本条件：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1、具有中华人民共和国国籍；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2、遵守宪法和法律，具有良好的品行和职业道德；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3、有较强的专业理论功底和实践能力，能够适应岗位需要，具备岗位所需的综合素质、专业或技能条件；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符合教师体检标准，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具有正常履行岗位职责的身体条件；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5、在规定的学制内正常毕业并按期取得学历学位证书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所学专业、学历及相关条件与引进职位要求相符。博士研究生毕业时间可放宽到2022年12月31日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副高级职称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博士研究生原则上不超过40周岁，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硕士研究生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35周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（年龄计算时间截止至202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8月31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日）。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7、中共党史、学前教育、学科教学（体育）（足球方向）、心理健康教育、音乐（钢琴方向）、中国现当代文学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专业要求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双一流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大学全日制硕士研究生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本硕专业一致。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、具备岗位要求的其他资格条件。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42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（二）有下列情形之一的人员不能报名：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1、周口市辖区内机关事业单位在编在岗工作人员;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2、曾因犯罪受过刑事处罚的；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3、涉嫌违纪违法正在接受有关机关审查尚未作出结论的；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4、受处分期间或者未满影响期限的；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5、曾在公务员考录、事业单位公开招聘考试中被认定有舞弊等严重违反招聘纪律行为的；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6、曾被开除公职或学籍的;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7、纳入失信被执行人名单的；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8、引进后即构成回避关系的；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9、有关高校的分校、独立学院毕业生，委托培养、在职培养、定向培养和合作办学的毕业生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其他法律、法规规定不适宜报考的。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420" w:left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四、岗位简介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279" w:leftChars="152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法学理论、宪法学与行政法学、民商法学、诉讼法学1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279" w:leftChars="152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（二）中共党史     1人；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eastAsia="zh-CN"/>
        </w:rPr>
        <w:t>计算机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val="en-US" w:eastAsia="zh-CN"/>
        </w:rPr>
        <w:t>科学与技术、计算机技术、软件工程等  10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学前教育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2人；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（五）国际商务、国际贸易学    2人；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旅游管理    1人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959" w:leftChars="152" w:hanging="640" w:hanging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学科教学（体育）（足球方向）    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959" w:leftChars="152" w:hanging="640" w:hanging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（八）心理健康教育    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959" w:leftChars="152" w:hanging="640" w:hanging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（九）音乐（钢琴方向）    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959" w:leftChars="152" w:hanging="640" w:hanging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儿少卫生与妇幼保健学     2人；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959" w:leftChars="152" w:hanging="640" w:hanging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（十一）中国现当代文学      1人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41" w:leftChars="153" w:hanging="320" w:hangingChars="1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人才引进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程序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本次人才引进工作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采取网上报名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(一)报名时间及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时间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自公告发布之日起至2022年9月28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日18:00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。网上报名者请登录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文理职业学院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官网（http://www.zkwl.edu.cn）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下载《202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年周口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文理职业学院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人才引进报名表》，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instrText xml:space="preserve"> HYPERLINK "mailto:按要求填写后与现场报名需要提交的材料扫描件一起发送至邮箱zkysrsk@126.com"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按要求填写后与需要提交的材料扫描件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打包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一起发送至邮箱zk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wl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rsk@126.com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 xml:space="preserve"> 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邮件标题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和材料扫描压缩包命名要求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：姓名+岗位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+毕业院校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+专业+专业方向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报名人员发送报名邮件后，未收到自动回复提示的，请及时联系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老师，联系电话：0394-6113677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15138279959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）。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  <w:lang w:val="en-US" w:eastAsia="zh-CN"/>
        </w:rPr>
        <w:t>网上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  <w:t>报名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  <w:t>所需材料：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国内高校全日制硕士研究生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color w:val="auto"/>
          <w:w w:val="97"/>
          <w:kern w:val="0"/>
          <w:sz w:val="32"/>
          <w:szCs w:val="32"/>
          <w:shd w:val="clear" w:color="auto" w:fill="FFFFFF"/>
          <w:lang w:val="en-US" w:eastAsia="zh-CN" w:bidi="ar-SA"/>
        </w:rPr>
        <w:t>《2022年周口文理职业学院人才引进报名表》电子版；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2、二代身份证扫描件；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3、本科学历、学位证书扫描件；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4、研究生学历、学位证书扫描件；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5、教育部学信网出具的本科、研究生学历证书电子注册备案表扫描件；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6、报名表同版彩色照片；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7、职称证书扫描件（尚未取得的可不提供）；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8、单位同意报考证明扫描件，由用人管理权限部门出具（未就业人员不提供）。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海外留学研究生（本科毕业院校需为国内高校，且取得国内高校全日制本科学历学位）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color w:val="auto"/>
          <w:w w:val="97"/>
          <w:kern w:val="0"/>
          <w:sz w:val="32"/>
          <w:szCs w:val="32"/>
          <w:shd w:val="clear" w:color="auto" w:fill="FFFFFF"/>
          <w:lang w:val="en-US" w:eastAsia="zh-CN" w:bidi="ar-SA"/>
        </w:rPr>
        <w:t>《2022年周口文理职业学院人才引进报名表》电子版；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2、二代身份证扫描件；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3、本科学历、学位证书扫描件；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4、研究生学历、学位证书扫描件；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5、</w:t>
      </w:r>
      <w:r>
        <w:rPr>
          <w:rFonts w:hint="eastAsia" w:ascii="仿宋_GB2312" w:hAnsi="仿宋_GB2312" w:eastAsia="仿宋_GB2312" w:cs="仿宋_GB2312"/>
          <w:color w:val="auto"/>
          <w:w w:val="98"/>
          <w:kern w:val="0"/>
          <w:sz w:val="32"/>
          <w:szCs w:val="32"/>
          <w:shd w:val="clear" w:color="auto" w:fill="FFFFFF"/>
          <w:lang w:val="en-US" w:eastAsia="zh-CN" w:bidi="ar-SA"/>
        </w:rPr>
        <w:t>教育部学信网出具的本科学历电子注册备案表扫描件；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6、教育部留学服务中心出具的国外学历学位认证书扫描件；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7、研究生学历成绩单扫描件（中文版）；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8、报名表同版彩色照片；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9、职称证书扫描件（尚未取得的可不提供）；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10、单位同意报考证明扫描件，由用人管理权限部门出具（未就业人员不提供）。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42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资格审查(与报名同步审查)。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报名人员在规定时间内登录本人报名邮箱，查询资格审查结果。资格审查贯穿引进工作始终，凡发现不符合规定资格条件以及弄虚作假、提供不实资料的，即取消其报名、录用资格。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42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确定测评人选。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通过资格审查人员与岗位引进人数比例不高于6:1的，所有人员进入综合测评环节；比例高于6:1的，增加一轮笔试进行初步筛选，然后按照6:1的比例确定进入综合测评环节人员。笔试成绩不计入总成绩。进入综合测评人选名单在学校官方网站公示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综合测评。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综合测评方式为面试（试讲），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（试讲）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由学校统一组织，面试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（试讲）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内容为本专业领域的基础理论、基本知识和基本技能，面试(试讲)主要考察应聘人员的专业技术水平、课堂教学能力、学术研究潜力、思想政治表现和道德品质等方面的综合素质。面试成绩须达到80分，否则不得进入体检程序。博士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生报名人员，不形成岗位竞争的，不再组织专家组测评，学校将根据面谈情况打出测评分数。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（试讲）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时间、地点另行通知。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引进人才最低服务年限为5年（含5年），5年内不得调出，否则视为单方解聘，不办理人事档案转移手续。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被聘用人员到岗前就以上内容与用人单位签订《服务期承诺协议》。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联系人：周老师    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0394-6113677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15138279959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zk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wl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rsk@126.com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周口文理职业学院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                  2022年9月20日 </w:t>
      </w:r>
    </w:p>
    <w:p>
      <w:pP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br w:type="page"/>
      </w:r>
    </w:p>
    <w:p>
      <w:pPr>
        <w:pStyle w:val="6"/>
        <w:widowControl/>
        <w:numPr>
          <w:ilvl w:val="0"/>
          <w:numId w:val="0"/>
        </w:numPr>
        <w:shd w:val="clear" w:color="auto" w:fill="FFFFFF"/>
        <w:spacing w:beforeAutospacing="0" w:afterAutospacing="0" w:line="255" w:lineRule="atLeast"/>
        <w:jc w:val="left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附件1：</w:t>
      </w:r>
    </w:p>
    <w:p>
      <w:pPr>
        <w:pStyle w:val="6"/>
        <w:widowControl/>
        <w:numPr>
          <w:ilvl w:val="0"/>
          <w:numId w:val="0"/>
        </w:numPr>
        <w:shd w:val="clear" w:color="auto" w:fill="FFFFFF"/>
        <w:spacing w:beforeAutospacing="0" w:afterAutospacing="0" w:line="255" w:lineRule="atLeast"/>
        <w:jc w:val="center"/>
        <w:rPr>
          <w:rFonts w:hint="eastAsia" w:ascii="仿宋" w:hAnsi="仿宋" w:eastAsia="仿宋_GB2312" w:cs="仿宋"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周口文理职业学院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年人才引进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需求表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）</w:t>
      </w:r>
    </w:p>
    <w:tbl>
      <w:tblPr>
        <w:tblStyle w:val="7"/>
        <w:tblW w:w="8712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00"/>
        <w:gridCol w:w="1428"/>
        <w:gridCol w:w="1980"/>
        <w:gridCol w:w="1644"/>
        <w:gridCol w:w="660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计划</w:t>
            </w:r>
          </w:p>
        </w:tc>
        <w:tc>
          <w:tcPr>
            <w:tcW w:w="71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专业技术岗01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副高级以上职称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（本科及以上学历）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法学理论、宪法学与行政法学、民商法学、诉讼法学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35周岁以下全日制硕士研究生或45周岁以下博士研究生及副高级以上职称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1、硕士研究生或副高级以上职称均可报名；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2、本硕专业一致；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3、法学、中共党史专业要求中共党员；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4、国际商务、国际贸易学专业要求本科电子商务专业；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5、旅游管理专业要求本科酒店管理专业；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6、中共党史、学前教育、学科教学（体育）、心理健康教育、音乐（钢琴方向）、中国现当代文学专业要求“双一流”高校全日制硕士研究生。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专业技术岗02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“双一流”高校全日制硕士研究生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副高级以上职称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（本科及以上学历）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中共党史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专业技术岗03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副高级以上职称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（本科及以上学历）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计算机科学与技术、计算机技术、软件工程等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专业技术岗04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“双一流”高校全日制硕士研究生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副高级以上职称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（本科及以上学历）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专业技术岗05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副高级以上职称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（本科及以上学历）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国际商务、国际贸易学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专业技术岗06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副高级以上职称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（本科及以上学历）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专业技术岗07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“双一流”高校全日制硕士研究生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副高级以上职称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（本科及以上学历）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学科教学（体育 足球方向）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专业技术岗08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“双一流”高校全日制硕士研究生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副高级以上职称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（本科及以上学历）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专业技术岗09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“双一流”高校全日制硕士研究生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副高级以上职称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（本科及以上学历）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音乐（钢琴方向）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副高级以上职称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（本科及以上学历）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儿少卫生与妇幼保健学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“双一流”高校全日制硕士研究生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副高级以上职称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（本科及以上学历）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pStyle w:val="6"/>
        <w:widowControl/>
        <w:numPr>
          <w:ilvl w:val="0"/>
          <w:numId w:val="0"/>
        </w:numPr>
        <w:shd w:val="clear" w:color="auto" w:fill="FFFFFF"/>
        <w:spacing w:beforeAutospacing="0" w:afterAutospacing="0" w:line="255" w:lineRule="atLeast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</w:pPr>
    </w:p>
    <w:p>
      <w:pPr>
        <w:pStyle w:val="6"/>
        <w:widowControl/>
        <w:numPr>
          <w:ilvl w:val="0"/>
          <w:numId w:val="0"/>
        </w:numPr>
        <w:shd w:val="clear" w:color="auto" w:fill="FFFFFF"/>
        <w:spacing w:beforeAutospacing="0" w:afterAutospacing="0" w:line="255" w:lineRule="atLeast"/>
        <w:rPr>
          <w:rFonts w:hint="default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附件2：</w:t>
      </w:r>
    </w:p>
    <w:p>
      <w:pPr>
        <w:pStyle w:val="6"/>
        <w:widowControl/>
        <w:numPr>
          <w:ilvl w:val="0"/>
          <w:numId w:val="0"/>
        </w:numPr>
        <w:shd w:val="clear" w:color="auto" w:fill="FFFFFF"/>
        <w:spacing w:beforeAutospacing="0" w:afterAutospacing="0" w:line="255" w:lineRule="atLeast"/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周口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文理职业学院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202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年人才引进报名表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）</w:t>
      </w:r>
    </w:p>
    <w:p>
      <w:pPr>
        <w:spacing w:before="240" w:line="560" w:lineRule="exact"/>
        <w:ind w:left="-105" w:leftChars="-50" w:right="-105" w:rightChars="-50"/>
        <w:jc w:val="center"/>
        <w:rPr>
          <w:rFonts w:hint="eastAsia" w:ascii="仿宋" w:hAnsi="仿宋" w:eastAsia="仿宋" w:cs="仿宋"/>
          <w:color w:val="auto"/>
          <w:sz w:val="36"/>
          <w:szCs w:val="36"/>
        </w:rPr>
      </w:pPr>
    </w:p>
    <w:tbl>
      <w:tblPr>
        <w:tblStyle w:val="7"/>
        <w:tblW w:w="90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706"/>
        <w:gridCol w:w="213"/>
        <w:gridCol w:w="377"/>
        <w:gridCol w:w="542"/>
        <w:gridCol w:w="557"/>
        <w:gridCol w:w="362"/>
        <w:gridCol w:w="466"/>
        <w:gridCol w:w="169"/>
        <w:gridCol w:w="284"/>
        <w:gridCol w:w="1056"/>
        <w:gridCol w:w="454"/>
        <w:gridCol w:w="885"/>
        <w:gridCol w:w="1657"/>
        <w:gridCol w:w="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  <w:t>姓名</w:t>
            </w:r>
          </w:p>
        </w:tc>
        <w:tc>
          <w:tcPr>
            <w:tcW w:w="129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9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  <w:t>性别</w:t>
            </w:r>
          </w:p>
        </w:tc>
        <w:tc>
          <w:tcPr>
            <w:tcW w:w="99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  <w:t>出生年月</w:t>
            </w:r>
          </w:p>
        </w:tc>
        <w:tc>
          <w:tcPr>
            <w:tcW w:w="133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一寸免冠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彩色照片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  <w:t>民族</w:t>
            </w:r>
          </w:p>
        </w:tc>
        <w:tc>
          <w:tcPr>
            <w:tcW w:w="129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9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  <w:t>籍贯</w:t>
            </w:r>
          </w:p>
        </w:tc>
        <w:tc>
          <w:tcPr>
            <w:tcW w:w="99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  <w:t>政治面貌</w:t>
            </w:r>
          </w:p>
        </w:tc>
        <w:tc>
          <w:tcPr>
            <w:tcW w:w="133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身份证号</w:t>
            </w:r>
          </w:p>
        </w:tc>
        <w:tc>
          <w:tcPr>
            <w:tcW w:w="3392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  <w:t>婚姻状况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  <w:t>学历</w:t>
            </w:r>
          </w:p>
        </w:tc>
        <w:tc>
          <w:tcPr>
            <w:tcW w:w="129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9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  <w:t>学位</w:t>
            </w:r>
          </w:p>
        </w:tc>
        <w:tc>
          <w:tcPr>
            <w:tcW w:w="99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  <w:t>技术职称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  <w:t>毕业院校</w:t>
            </w:r>
          </w:p>
        </w:tc>
        <w:tc>
          <w:tcPr>
            <w:tcW w:w="3392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w w:val="90"/>
                <w:sz w:val="32"/>
                <w:szCs w:val="32"/>
              </w:rPr>
              <w:t>所学专业</w:t>
            </w:r>
          </w:p>
        </w:tc>
        <w:tc>
          <w:tcPr>
            <w:tcW w:w="301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32"/>
                <w:szCs w:val="32"/>
              </w:rPr>
              <w:t>学历证书编号</w:t>
            </w:r>
          </w:p>
        </w:tc>
        <w:tc>
          <w:tcPr>
            <w:tcW w:w="2517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963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学位证书编号</w:t>
            </w:r>
          </w:p>
        </w:tc>
        <w:tc>
          <w:tcPr>
            <w:tcW w:w="256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32"/>
                <w:szCs w:val="32"/>
              </w:rPr>
              <w:t>教育部认证号</w:t>
            </w:r>
          </w:p>
        </w:tc>
        <w:tc>
          <w:tcPr>
            <w:tcW w:w="2517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963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56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32"/>
                <w:szCs w:val="32"/>
              </w:rPr>
              <w:t>工作单位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32"/>
                <w:szCs w:val="32"/>
              </w:rPr>
              <w:t>及职务</w:t>
            </w:r>
          </w:p>
        </w:tc>
        <w:tc>
          <w:tcPr>
            <w:tcW w:w="7040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32"/>
                <w:szCs w:val="32"/>
              </w:rPr>
              <w:t>单位性质</w:t>
            </w:r>
          </w:p>
        </w:tc>
        <w:tc>
          <w:tcPr>
            <w:tcW w:w="7040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家庭住址</w:t>
            </w:r>
          </w:p>
        </w:tc>
        <w:tc>
          <w:tcPr>
            <w:tcW w:w="7040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现住址</w:t>
            </w:r>
          </w:p>
        </w:tc>
        <w:tc>
          <w:tcPr>
            <w:tcW w:w="7040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281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  <w:t>学习经历</w:t>
            </w:r>
          </w:p>
        </w:tc>
        <w:tc>
          <w:tcPr>
            <w:tcW w:w="7746" w:type="dxa"/>
            <w:gridSpan w:val="14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281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  <w:t>工作经历</w:t>
            </w:r>
          </w:p>
        </w:tc>
        <w:tc>
          <w:tcPr>
            <w:tcW w:w="7746" w:type="dxa"/>
            <w:gridSpan w:val="14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exact"/>
          <w:jc w:val="center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  <w:t>奖惩情况</w:t>
            </w:r>
          </w:p>
        </w:tc>
        <w:tc>
          <w:tcPr>
            <w:tcW w:w="7746" w:type="dxa"/>
            <w:gridSpan w:val="14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-32"/>
                <w:w w:val="8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32"/>
                <w:w w:val="85"/>
                <w:sz w:val="32"/>
                <w:szCs w:val="32"/>
              </w:rPr>
              <w:t>家庭成员及主要社会关系</w:t>
            </w: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  <w:t>姓名</w:t>
            </w: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  <w:t>称谓</w:t>
            </w: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  <w:t>年龄</w:t>
            </w:r>
          </w:p>
        </w:tc>
        <w:tc>
          <w:tcPr>
            <w:tcW w:w="91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  <w:t>政治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  <w:t>面貌</w:t>
            </w:r>
          </w:p>
        </w:tc>
        <w:tc>
          <w:tcPr>
            <w:tcW w:w="407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8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8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8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58" w:hRule="atLeast"/>
          <w:jc w:val="center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pacing w:val="-1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w w:val="90"/>
                <w:sz w:val="32"/>
                <w:szCs w:val="32"/>
              </w:rPr>
              <w:t>遵纪守法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pacing w:val="-1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w w:val="90"/>
                <w:sz w:val="32"/>
                <w:szCs w:val="32"/>
              </w:rPr>
              <w:t>情况</w:t>
            </w:r>
          </w:p>
        </w:tc>
        <w:tc>
          <w:tcPr>
            <w:tcW w:w="7728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740" w:hRule="atLeast"/>
          <w:jc w:val="center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pacing w:val="-1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w w:val="90"/>
                <w:sz w:val="32"/>
                <w:szCs w:val="32"/>
              </w:rPr>
              <w:t>本人承诺</w:t>
            </w:r>
          </w:p>
        </w:tc>
        <w:tc>
          <w:tcPr>
            <w:tcW w:w="7728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ind w:firstLine="640" w:firstLineChars="20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spacing w:line="380" w:lineRule="exact"/>
              <w:ind w:firstLine="640" w:firstLineChars="20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本报名表所填写的信息准确无误，所提交的证件、资料、照片真实有效，若有虚假，所产生的一切后果由本人承担。</w:t>
            </w:r>
          </w:p>
          <w:p>
            <w:pPr>
              <w:spacing w:before="240" w:line="380" w:lineRule="exact"/>
              <w:ind w:firstLine="800" w:firstLineChars="25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本人签名：</w:t>
            </w:r>
          </w:p>
          <w:p>
            <w:pPr>
              <w:spacing w:line="380" w:lineRule="exact"/>
              <w:ind w:firstLine="4448" w:firstLineChars="139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 xml:space="preserve">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984" w:hRule="atLeast"/>
          <w:jc w:val="center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pacing w:val="-1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w w:val="90"/>
                <w:sz w:val="32"/>
                <w:szCs w:val="32"/>
              </w:rPr>
              <w:t>资格审核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pacing w:val="-1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w w:val="90"/>
                <w:sz w:val="32"/>
                <w:szCs w:val="32"/>
              </w:rPr>
              <w:t>意见</w:t>
            </w:r>
          </w:p>
        </w:tc>
        <w:tc>
          <w:tcPr>
            <w:tcW w:w="7728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 xml:space="preserve">                        </w:t>
            </w:r>
          </w:p>
          <w:p>
            <w:pPr>
              <w:spacing w:line="380" w:lineRule="exact"/>
              <w:ind w:firstLine="4784" w:firstLineChars="1495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</w:tbl>
    <w:p>
      <w:pPr>
        <w:pStyle w:val="6"/>
        <w:widowControl/>
        <w:shd w:val="clear" w:color="auto" w:fill="FFFFFF"/>
        <w:spacing w:beforeAutospacing="0" w:afterAutospacing="0" w:line="255" w:lineRule="atLeas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</w:pPr>
    </w:p>
    <w:p>
      <w:pPr>
        <w:spacing w:line="520" w:lineRule="exact"/>
        <w:jc w:val="center"/>
        <w:rPr>
          <w:rFonts w:hint="eastAsia" w:ascii="仿宋" w:hAnsi="仿宋" w:eastAsia="仿宋" w:cs="仿宋"/>
          <w:color w:val="auto"/>
          <w:sz w:val="36"/>
          <w:szCs w:val="36"/>
        </w:rPr>
      </w:pPr>
      <w:r>
        <w:rPr>
          <w:rFonts w:hint="eastAsia" w:ascii="仿宋" w:hAnsi="仿宋" w:eastAsia="仿宋" w:cs="仿宋"/>
          <w:color w:val="auto"/>
          <w:sz w:val="36"/>
          <w:szCs w:val="36"/>
        </w:rPr>
        <w:t>填表说明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1、“出生年月”栏：如1990年7月16日出生，填写为1990-7-16；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2、“籍贯”栏：填写到县（区），如河南省××县；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3、“政治面貌”栏：填写中共党员、共青团员、民主党派、群众；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4、“婚姻状况”栏：填写未婚、已婚；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5、“学历”栏：统一填写为“研究生”；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6、“学位”栏：填写博士、硕士；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7、“技术职称”栏：按职称证书名称填写，无填写为“无”；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8、“所学专业”栏：一级学科、二级学科都要写，必须与学历、学位证书一致；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9、“教育部认证号”栏：海外留学人员填写，完整填写如“教留服认×[201×]×××××号”；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10、“照片”栏：插入近期一寸免冠彩色照片；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11、“工作单位”栏：无工作单位填写未就业；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12、“单位性质”栏：有工作单位的要注明单位性质（公务员单位、事业单位、民营企业等）；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13、“学习经历”栏：自高中起填写；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14、“工作经历”栏：按起始时间、工作单位、岗位、担任职务顺序填写，时间段上要前后衔接，不得空缺；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15、“称谓”栏：填写父亲、母亲、丈夫、妻子等；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16、“遵纪守法情况”栏：由个人如实填写遵守法律法规、党风廉政有关规定情况；</w:t>
      </w:r>
    </w:p>
    <w:p>
      <w:pPr>
        <w:spacing w:line="580" w:lineRule="exact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注：网上报名提交后，A4纸双面印制，一式两份，粘贴照片，本人签名，于面试前提交。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A914F9"/>
    <w:multiLevelType w:val="singleLevel"/>
    <w:tmpl w:val="8BA914F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27D2481"/>
    <w:multiLevelType w:val="singleLevel"/>
    <w:tmpl w:val="627D24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85005A"/>
    <w:rsid w:val="027B25CF"/>
    <w:rsid w:val="08501B93"/>
    <w:rsid w:val="0A2040AE"/>
    <w:rsid w:val="0D55758F"/>
    <w:rsid w:val="14AD2C23"/>
    <w:rsid w:val="14BD2A12"/>
    <w:rsid w:val="15AB38ED"/>
    <w:rsid w:val="16745CB5"/>
    <w:rsid w:val="19745BBF"/>
    <w:rsid w:val="1BA949E0"/>
    <w:rsid w:val="1CFA1E16"/>
    <w:rsid w:val="1E99592B"/>
    <w:rsid w:val="207F0455"/>
    <w:rsid w:val="23FA1C4A"/>
    <w:rsid w:val="286F5EE9"/>
    <w:rsid w:val="2E3D5CCC"/>
    <w:rsid w:val="320955AF"/>
    <w:rsid w:val="332B6FFB"/>
    <w:rsid w:val="337759B2"/>
    <w:rsid w:val="33EF9626"/>
    <w:rsid w:val="33F529C2"/>
    <w:rsid w:val="349E4408"/>
    <w:rsid w:val="34F94CD2"/>
    <w:rsid w:val="35F048FA"/>
    <w:rsid w:val="3630206B"/>
    <w:rsid w:val="37BF5EEE"/>
    <w:rsid w:val="3D6C4EF4"/>
    <w:rsid w:val="3DDE29E0"/>
    <w:rsid w:val="45F04C60"/>
    <w:rsid w:val="46835391"/>
    <w:rsid w:val="48B63E7D"/>
    <w:rsid w:val="4A0148DD"/>
    <w:rsid w:val="4AA20B5D"/>
    <w:rsid w:val="4B7C2867"/>
    <w:rsid w:val="4C8F021D"/>
    <w:rsid w:val="4C9C2D03"/>
    <w:rsid w:val="4D626C7C"/>
    <w:rsid w:val="4EAA4C16"/>
    <w:rsid w:val="519B6664"/>
    <w:rsid w:val="527E5A6D"/>
    <w:rsid w:val="52AC4321"/>
    <w:rsid w:val="53BB7215"/>
    <w:rsid w:val="55894DF3"/>
    <w:rsid w:val="55B647D3"/>
    <w:rsid w:val="570672F6"/>
    <w:rsid w:val="570944B5"/>
    <w:rsid w:val="58CD0DC1"/>
    <w:rsid w:val="5C253A99"/>
    <w:rsid w:val="5EA813A3"/>
    <w:rsid w:val="5FB70F57"/>
    <w:rsid w:val="6092740A"/>
    <w:rsid w:val="61225516"/>
    <w:rsid w:val="6477283B"/>
    <w:rsid w:val="64C0283F"/>
    <w:rsid w:val="66623BD0"/>
    <w:rsid w:val="66D31B61"/>
    <w:rsid w:val="6A354855"/>
    <w:rsid w:val="6ECB53EB"/>
    <w:rsid w:val="71B26102"/>
    <w:rsid w:val="75EB1584"/>
    <w:rsid w:val="75FF7C04"/>
    <w:rsid w:val="767C36ED"/>
    <w:rsid w:val="78F43929"/>
    <w:rsid w:val="79D4525B"/>
    <w:rsid w:val="7B56CEC2"/>
    <w:rsid w:val="7BA42F46"/>
    <w:rsid w:val="7D9F7836"/>
    <w:rsid w:val="7E5D2749"/>
    <w:rsid w:val="7EFE7DF3"/>
    <w:rsid w:val="ACF6CF05"/>
    <w:rsid w:val="DABB3CD7"/>
    <w:rsid w:val="F535CA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Char"/>
    <w:basedOn w:val="1"/>
    <w:qFormat/>
    <w:uiPriority w:val="0"/>
    <w:rPr>
      <w:rFonts w:ascii="Times New Roman" w:hAnsi="Times New Roman" w:eastAsia="宋体" w:cs="Times New Roman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Sty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742</Words>
  <Characters>4233</Characters>
  <Lines>35</Lines>
  <Paragraphs>9</Paragraphs>
  <TotalTime>1</TotalTime>
  <ScaleCrop>false</ScaleCrop>
  <LinksUpToDate>false</LinksUpToDate>
  <CharactersWithSpaces>4966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2020-10-10T15:54:00Z</dcterms:created>
  <dc:creator>zkwyl</dc:creator>
  <cp:lastModifiedBy>安泽的Dad</cp:lastModifiedBy>
  <cp:lastPrinted>2022-09-16T10:42:00Z</cp:lastPrinted>
  <dcterms:modified xsi:type="dcterms:W3CDTF">2022-09-20T07:30:04Z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442CF82C95D54355BDD6C3849790092F</vt:lpwstr>
  </property>
</Properties>
</file>