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资格审核资料真实性和完整性承诺书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北京市应急管理局：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根据贵局事业单位公开招聘工作人员资格审核有关要求，本人就所提供材料郑重承诺如下：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本次资格审核暂未能提供的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，本人承诺将于面试前提供。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如本人提供材料存在不真实情况，或未按照承诺时间提供相关材料，视为本人自愿放弃报考岗位的聘用资格。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16275E"/>
    <w:rsid w:val="00185B3F"/>
    <w:rsid w:val="001B4CD6"/>
    <w:rsid w:val="00246AAB"/>
    <w:rsid w:val="004C1A88"/>
    <w:rsid w:val="0082372F"/>
    <w:rsid w:val="008A5459"/>
    <w:rsid w:val="00936872"/>
    <w:rsid w:val="009E7332"/>
    <w:rsid w:val="00A916A5"/>
    <w:rsid w:val="2CE18FAE"/>
    <w:rsid w:val="5E097FAD"/>
    <w:rsid w:val="A2CB21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北京市安全生产监督管理局</Company>
  <Pages>1</Pages>
  <Words>39</Words>
  <Characters>224</Characters>
  <Lines>1</Lines>
  <Paragraphs>1</Paragraphs>
  <TotalTime>4</TotalTime>
  <ScaleCrop>false</ScaleCrop>
  <LinksUpToDate>false</LinksUpToDate>
  <CharactersWithSpaces>262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2022-03-19T03:40:00Z</dcterms:created>
  <dc:creator>nana computer</dc:creator>
  <cp:lastModifiedBy>uos</cp:lastModifiedBy>
  <dcterms:modified xsi:type="dcterms:W3CDTF">2022-09-20T14:59:55Z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