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20" w:lineRule="exact"/>
        <w:textAlignment w:val="center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附件1：</w:t>
      </w:r>
    </w:p>
    <w:p>
      <w:pPr>
        <w:widowControl/>
        <w:spacing w:line="500" w:lineRule="exact"/>
        <w:jc w:val="center"/>
        <w:rPr>
          <w:rFonts w:hint="eastAsia" w:ascii="黑体" w:hAnsi="黑体" w:eastAsia="黑体" w:cs="黑体"/>
          <w:b w:val="0"/>
          <w:bCs w:val="0"/>
          <w:color w:val="000000" w:themeColor="text1"/>
          <w:spacing w:val="-17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-17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北塔区卫健系统2022年公开招聘专业技术人员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-17"/>
          <w:kern w:val="0"/>
          <w:sz w:val="36"/>
          <w:szCs w:val="36"/>
          <w14:textFill>
            <w14:solidFill>
              <w14:schemeClr w14:val="tx1"/>
            </w14:solidFill>
          </w14:textFill>
        </w:rPr>
        <w:t>岗位表</w:t>
      </w:r>
    </w:p>
    <w:p>
      <w:pPr>
        <w:widowControl/>
        <w:spacing w:line="500" w:lineRule="exact"/>
        <w:jc w:val="center"/>
        <w:rPr>
          <w:rFonts w:hint="eastAsia" w:ascii="仿宋" w:hAnsi="仿宋" w:eastAsia="仿宋" w:cs="仿宋"/>
          <w:color w:val="000000" w:themeColor="text1"/>
          <w:spacing w:val="-17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</w:p>
    <w:tbl>
      <w:tblPr>
        <w:tblStyle w:val="6"/>
        <w:tblW w:w="135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822"/>
        <w:gridCol w:w="1160"/>
        <w:gridCol w:w="794"/>
        <w:gridCol w:w="693"/>
        <w:gridCol w:w="2285"/>
        <w:gridCol w:w="5822"/>
        <w:gridCol w:w="11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7" w:hRule="atLeast"/>
          <w:jc w:val="center"/>
        </w:trPr>
        <w:tc>
          <w:tcPr>
            <w:tcW w:w="89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岗位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  <w:t>编号</w:t>
            </w:r>
          </w:p>
        </w:tc>
        <w:tc>
          <w:tcPr>
            <w:tcW w:w="822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  <w:t>招聘主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  <w:t>管单位</w:t>
            </w:r>
          </w:p>
        </w:tc>
        <w:tc>
          <w:tcPr>
            <w:tcW w:w="116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  <w:t>单位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  <w:t>性质</w:t>
            </w:r>
          </w:p>
        </w:tc>
        <w:tc>
          <w:tcPr>
            <w:tcW w:w="79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  <w:t>招聘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  <w:t>岗位</w:t>
            </w:r>
          </w:p>
        </w:tc>
        <w:tc>
          <w:tcPr>
            <w:tcW w:w="693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  <w:t>招聘  计划</w:t>
            </w:r>
          </w:p>
        </w:tc>
        <w:tc>
          <w:tcPr>
            <w:tcW w:w="228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lang w:val="en-US" w:eastAsia="zh-CN"/>
              </w:rPr>
              <w:t>招聘</w:t>
            </w: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5822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  <w:t>岗位要求</w:t>
            </w:r>
          </w:p>
        </w:tc>
        <w:tc>
          <w:tcPr>
            <w:tcW w:w="1112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  <w:t>招聘范围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1" w:hRule="atLeast"/>
          <w:jc w:val="center"/>
        </w:trPr>
        <w:tc>
          <w:tcPr>
            <w:tcW w:w="89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val="en-US" w:eastAsia="zh-CN" w:bidi="ar"/>
              </w:rPr>
              <w:t>1</w:t>
            </w:r>
          </w:p>
        </w:tc>
        <w:tc>
          <w:tcPr>
            <w:tcW w:w="822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eastAsia="zh-CN"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eastAsia="zh-CN"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eastAsia="zh-CN"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eastAsia="zh-CN"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eastAsia="zh-CN"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eastAsia="zh-CN"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eastAsia="zh-CN"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eastAsia="zh-CN"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eastAsia="zh-CN"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eastAsia="zh-CN"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eastAsia="zh-CN" w:bidi="ar"/>
              </w:rPr>
              <w:t>北塔区卫生健康局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eastAsia="zh-CN"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eastAsia="zh-CN"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eastAsia="zh-CN"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eastAsia="zh-CN"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eastAsia="zh-CN"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eastAsia="zh-CN"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eastAsia="zh-CN"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eastAsia="zh-CN"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eastAsia="zh-CN" w:bidi="ar"/>
              </w:rPr>
            </w:pPr>
          </w:p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eastAsia="zh-CN" w:bidi="ar"/>
              </w:rPr>
            </w:pPr>
          </w:p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eastAsia="zh-CN"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eastAsia="zh-CN"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eastAsia="zh-CN"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eastAsia="zh-CN"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eastAsia="zh-CN"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eastAsia="zh-CN" w:bidi="ar"/>
              </w:rPr>
              <w:t>北塔区卫生健康局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eastAsia="zh-CN" w:bidi="ar"/>
              </w:rPr>
            </w:pPr>
          </w:p>
        </w:tc>
        <w:tc>
          <w:tcPr>
            <w:tcW w:w="1160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eastAsia="zh-CN"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eastAsia="zh-CN"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eastAsia="zh-CN"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eastAsia="zh-CN"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eastAsia="zh-CN"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eastAsia="zh-CN"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eastAsia="zh-CN"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eastAsia="zh-CN"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eastAsia="zh-CN"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eastAsia="zh-CN"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eastAsia="zh-CN" w:bidi="ar"/>
              </w:rPr>
              <w:t>全额拨款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eastAsia="zh-CN" w:bidi="ar"/>
              </w:rPr>
              <w:t>事业单位</w:t>
            </w:r>
          </w:p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eastAsia="zh-CN"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eastAsia="zh-CN"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eastAsia="zh-CN"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eastAsia="zh-CN"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eastAsia="zh-CN"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eastAsia="zh-CN"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eastAsia="zh-CN"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eastAsia="zh-CN"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eastAsia="zh-CN"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eastAsia="zh-CN"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eastAsia="zh-CN"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eastAsia="zh-CN"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eastAsia="zh-CN"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eastAsia="zh-CN"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eastAsia="zh-CN"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eastAsia="zh-CN" w:bidi="ar"/>
              </w:rPr>
              <w:t>全额拨款事业单位</w:t>
            </w:r>
          </w:p>
        </w:tc>
        <w:tc>
          <w:tcPr>
            <w:tcW w:w="79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eastAsia="zh-CN" w:bidi="ar"/>
              </w:rPr>
              <w:t>中医医师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val="en-US" w:eastAsia="zh-CN" w:bidi="ar"/>
              </w:rPr>
              <w:t>1</w:t>
            </w:r>
          </w:p>
        </w:tc>
        <w:tc>
          <w:tcPr>
            <w:tcW w:w="69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val="en-US" w:eastAsia="zh-CN" w:bidi="ar"/>
              </w:rPr>
              <w:t>1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val="en-US" w:eastAsia="zh-CN" w:bidi="ar"/>
              </w:rPr>
              <w:t>陈家桥镇中心卫生院1人</w:t>
            </w:r>
          </w:p>
        </w:tc>
        <w:tc>
          <w:tcPr>
            <w:tcW w:w="5822" w:type="dxa"/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eastAsia="zh-CN" w:bidi="ar"/>
              </w:rPr>
              <w:t>中医学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val="en-US" w:eastAsia="zh-CN" w:bidi="ar"/>
              </w:rPr>
              <w:t>类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val="en-US" w:eastAsia="zh-CN" w:bidi="ar"/>
              </w:rPr>
              <w:t>临床医学类中的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eastAsia="zh-CN" w:bidi="ar"/>
              </w:rPr>
              <w:t>中医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val="en-US" w:eastAsia="zh-CN" w:bidi="ar"/>
              </w:rPr>
              <w:t>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eastAsia="zh-CN" w:bidi="ar"/>
              </w:rPr>
              <w:t>、中医骨伤、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val="en-US" w:eastAsia="zh-CN" w:bidi="ar"/>
              </w:rPr>
              <w:t>中西医临床医学、中西医结合基础、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9"/>
                <w:szCs w:val="19"/>
                <w:lang w:eastAsia="zh-CN" w:bidi="ar"/>
              </w:rPr>
              <w:t>中西医结合临床专业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eastAsia="zh-CN" w:bidi="ar"/>
              </w:rPr>
              <w:t>大专及以上学历，有中医类执业助理医师及以上资格证，年龄在35周岁以下；有中医类执业医师资格证或取得相关专业中级职称或全科医师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val="en-US" w:eastAsia="zh-CN" w:bidi="ar"/>
              </w:rPr>
              <w:t>资格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eastAsia="zh-CN" w:bidi="ar"/>
              </w:rPr>
              <w:t>证的年龄可放宽至40周岁以下。</w:t>
            </w:r>
          </w:p>
        </w:tc>
        <w:tc>
          <w:tcPr>
            <w:tcW w:w="111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eastAsia="zh-CN" w:bidi="ar"/>
              </w:rPr>
              <w:t>面向全国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1" w:hRule="atLeast"/>
          <w:jc w:val="center"/>
        </w:trPr>
        <w:tc>
          <w:tcPr>
            <w:tcW w:w="89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val="en-US" w:eastAsia="zh-CN" w:bidi="ar"/>
              </w:rPr>
              <w:t>2</w:t>
            </w:r>
          </w:p>
        </w:tc>
        <w:tc>
          <w:tcPr>
            <w:tcW w:w="822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eastAsia="zh-CN" w:bidi="ar"/>
              </w:rPr>
            </w:pPr>
          </w:p>
        </w:tc>
        <w:tc>
          <w:tcPr>
            <w:tcW w:w="116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eastAsia="zh-CN" w:bidi="ar"/>
              </w:rPr>
            </w:pPr>
          </w:p>
        </w:tc>
        <w:tc>
          <w:tcPr>
            <w:tcW w:w="79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eastAsia="zh-CN" w:bidi="ar"/>
              </w:rPr>
              <w:t>中医医师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val="en-US" w:eastAsia="zh-CN" w:bidi="ar"/>
              </w:rPr>
              <w:t>2</w:t>
            </w:r>
          </w:p>
        </w:tc>
        <w:tc>
          <w:tcPr>
            <w:tcW w:w="69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val="en-US" w:eastAsia="zh-CN" w:bidi="ar"/>
              </w:rPr>
              <w:t>1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eastAsia="zh-CN" w:bidi="ar"/>
              </w:rPr>
              <w:t>茶元头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val="en-US" w:eastAsia="zh-CN" w:bidi="ar"/>
              </w:rPr>
              <w:t>街道社区卫生服务中心1人</w:t>
            </w:r>
          </w:p>
        </w:tc>
        <w:tc>
          <w:tcPr>
            <w:tcW w:w="5822" w:type="dxa"/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eastAsia="zh-CN" w:bidi="ar"/>
              </w:rPr>
              <w:t>针灸推拿、针灸推拿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val="en-US" w:eastAsia="zh-CN" w:bidi="ar"/>
              </w:rPr>
              <w:t>学专业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eastAsia="zh-CN" w:bidi="ar"/>
              </w:rPr>
              <w:t>大专及以上学历，有中医类执业助理医师及以上资格证。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9"/>
                <w:szCs w:val="19"/>
                <w:lang w:val="en-US" w:eastAsia="zh-CN" w:bidi="ar"/>
              </w:rPr>
              <w:t>具有三年（含三年）以上相关岗位工作经历，现在职在岗，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eastAsia="zh-CN" w:bidi="ar"/>
              </w:rPr>
              <w:t>年龄在3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val="en-US" w:eastAsia="zh-CN" w:bidi="ar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eastAsia="zh-CN" w:bidi="ar"/>
              </w:rPr>
              <w:t>周岁以下；有中医类执业医师资格证或取得相关专业中级职称或全科医师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val="en-US" w:eastAsia="zh-CN" w:bidi="ar"/>
              </w:rPr>
              <w:t>资格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eastAsia="zh-CN" w:bidi="ar"/>
              </w:rPr>
              <w:t>证的年龄可放宽至40周岁以下。</w:t>
            </w:r>
          </w:p>
        </w:tc>
        <w:tc>
          <w:tcPr>
            <w:tcW w:w="111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eastAsia="zh-CN" w:bidi="ar"/>
              </w:rPr>
              <w:t>面向全国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4" w:hRule="atLeast"/>
          <w:jc w:val="center"/>
        </w:trPr>
        <w:tc>
          <w:tcPr>
            <w:tcW w:w="89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val="en-US" w:eastAsia="zh-CN" w:bidi="ar"/>
              </w:rPr>
              <w:t>3</w:t>
            </w:r>
          </w:p>
        </w:tc>
        <w:tc>
          <w:tcPr>
            <w:tcW w:w="822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eastAsia="zh-CN" w:bidi="ar"/>
              </w:rPr>
            </w:pPr>
          </w:p>
        </w:tc>
        <w:tc>
          <w:tcPr>
            <w:tcW w:w="116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eastAsia="zh-CN" w:bidi="ar"/>
              </w:rPr>
            </w:pPr>
          </w:p>
        </w:tc>
        <w:tc>
          <w:tcPr>
            <w:tcW w:w="79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eastAsia="zh-CN" w:bidi="ar"/>
              </w:rPr>
              <w:t>临床西医医师</w:t>
            </w:r>
          </w:p>
        </w:tc>
        <w:tc>
          <w:tcPr>
            <w:tcW w:w="69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val="en-US" w:eastAsia="zh-CN" w:bidi="ar"/>
              </w:rPr>
              <w:t>2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val="en-US" w:eastAsia="zh-CN" w:bidi="ar"/>
              </w:rPr>
              <w:t>新滩镇街道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eastAsia="zh-CN" w:bidi="ar"/>
              </w:rPr>
              <w:t>社区卫生服务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val="en-US" w:eastAsia="zh-CN" w:bidi="ar"/>
              </w:rPr>
              <w:t>中心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val="en-US" w:eastAsia="zh-CN" w:bidi="ar"/>
              </w:rPr>
              <w:t>陈家桥镇中心卫生院各1人</w:t>
            </w:r>
          </w:p>
        </w:tc>
        <w:tc>
          <w:tcPr>
            <w:tcW w:w="5822" w:type="dxa"/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eastAsia="zh-CN" w:bidi="ar"/>
              </w:rPr>
              <w:t>临床医学、临床医学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val="en-US" w:eastAsia="zh-CN" w:bidi="ar"/>
              </w:rPr>
              <w:t>硕士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eastAsia="zh-CN" w:bidi="ar"/>
              </w:rPr>
              <w:t>专业大专及以上学历，具有执业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val="en-US" w:eastAsia="zh-CN" w:bidi="ar"/>
              </w:rPr>
              <w:t>助理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eastAsia="zh-CN" w:bidi="ar"/>
              </w:rPr>
              <w:t xml:space="preserve">医师资格证及以上，年龄在35周岁以下，取得相关专业中级职称或全科医师证的年龄可放宽至40周岁以下。               </w:t>
            </w:r>
          </w:p>
        </w:tc>
        <w:tc>
          <w:tcPr>
            <w:tcW w:w="111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eastAsia="zh-CN" w:bidi="ar"/>
              </w:rPr>
              <w:t>面向全国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6" w:hRule="atLeast"/>
          <w:jc w:val="center"/>
        </w:trPr>
        <w:tc>
          <w:tcPr>
            <w:tcW w:w="890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val="en-US" w:eastAsia="zh-CN"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val="en-US" w:eastAsia="zh-CN" w:bidi="ar"/>
              </w:rPr>
              <w:t>4</w:t>
            </w:r>
          </w:p>
        </w:tc>
        <w:tc>
          <w:tcPr>
            <w:tcW w:w="822" w:type="dxa"/>
            <w:vMerge w:val="continue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eastAsia="zh-CN" w:bidi="ar"/>
              </w:rPr>
            </w:pPr>
          </w:p>
        </w:tc>
        <w:tc>
          <w:tcPr>
            <w:tcW w:w="1160" w:type="dxa"/>
            <w:vMerge w:val="continue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eastAsia="zh-CN" w:bidi="ar"/>
              </w:rPr>
            </w:pPr>
          </w:p>
        </w:tc>
        <w:tc>
          <w:tcPr>
            <w:tcW w:w="79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val="en-US" w:eastAsia="zh-CN" w:bidi="ar"/>
              </w:rPr>
              <w:t>公卫医师</w:t>
            </w:r>
          </w:p>
        </w:tc>
        <w:tc>
          <w:tcPr>
            <w:tcW w:w="69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val="en-US" w:eastAsia="zh-CN" w:bidi="ar"/>
              </w:rPr>
              <w:t>3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eastAsia="zh-CN" w:bidi="ar"/>
              </w:rPr>
              <w:t>状元洲、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val="en-US" w:eastAsia="zh-CN" w:bidi="ar"/>
              </w:rPr>
              <w:t>新滩镇、田江街道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eastAsia="zh-CN" w:bidi="ar"/>
              </w:rPr>
              <w:t>社区卫生服务中心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val="en-US" w:eastAsia="zh-CN" w:bidi="ar"/>
              </w:rPr>
              <w:t>各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9"/>
                <w:szCs w:val="19"/>
                <w:lang w:eastAsia="zh-CN" w:bidi="ar"/>
              </w:rPr>
              <w:t>1人</w:t>
            </w:r>
          </w:p>
        </w:tc>
        <w:tc>
          <w:tcPr>
            <w:tcW w:w="5822" w:type="dxa"/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eastAsia="zh-CN" w:bidi="ar"/>
              </w:rPr>
              <w:t>公共卫生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val="en-US" w:eastAsia="zh-CN" w:bidi="ar"/>
              </w:rPr>
              <w:t>类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eastAsia="zh-CN" w:bidi="ar"/>
              </w:rPr>
              <w:t>、公共卫生与预防医学类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val="en-US" w:eastAsia="zh-CN" w:bidi="ar"/>
              </w:rPr>
              <w:t>专业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eastAsia="zh-CN" w:bidi="ar"/>
              </w:rPr>
              <w:t>大专及以上学历，具有执业助理医师及以上资格证；年龄在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val="en-US" w:eastAsia="zh-CN" w:bidi="ar"/>
              </w:rPr>
              <w:t>35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eastAsia="zh-CN" w:bidi="ar"/>
              </w:rPr>
              <w:t>周岁以下，取得相关专业中级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val="en-US" w:eastAsia="zh-CN" w:bidi="ar"/>
              </w:rPr>
              <w:t>及以上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eastAsia="zh-CN" w:bidi="ar"/>
              </w:rPr>
              <w:t>职称的年龄可放宽至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val="en-US" w:eastAsia="zh-CN" w:bidi="ar"/>
              </w:rPr>
              <w:t>40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eastAsia="zh-CN" w:bidi="ar"/>
              </w:rPr>
              <w:t>周岁以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val="en-US" w:eastAsia="zh-CN" w:bidi="ar"/>
              </w:rPr>
              <w:t>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eastAsia="zh-CN" w:bidi="ar"/>
              </w:rPr>
              <w:t>。</w:t>
            </w:r>
          </w:p>
        </w:tc>
        <w:tc>
          <w:tcPr>
            <w:tcW w:w="111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eastAsia="zh-CN" w:bidi="ar"/>
              </w:rPr>
              <w:t>面向全国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68" w:hRule="atLeast"/>
          <w:jc w:val="center"/>
        </w:trPr>
        <w:tc>
          <w:tcPr>
            <w:tcW w:w="890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val="en-US" w:eastAsia="zh-CN"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val="en-US" w:eastAsia="zh-CN" w:bidi="ar"/>
              </w:rPr>
              <w:t>5</w:t>
            </w:r>
          </w:p>
        </w:tc>
        <w:tc>
          <w:tcPr>
            <w:tcW w:w="822" w:type="dxa"/>
            <w:vMerge w:val="continue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val="en-US" w:eastAsia="zh-CN" w:bidi="ar"/>
              </w:rPr>
            </w:pPr>
          </w:p>
        </w:tc>
        <w:tc>
          <w:tcPr>
            <w:tcW w:w="1160" w:type="dxa"/>
            <w:vMerge w:val="continue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val="en-US" w:eastAsia="zh-CN" w:bidi="ar"/>
              </w:rPr>
            </w:pPr>
          </w:p>
        </w:tc>
        <w:tc>
          <w:tcPr>
            <w:tcW w:w="79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val="en-US" w:eastAsia="zh-CN" w:bidi="ar"/>
              </w:rPr>
              <w:t>口腔医师</w:t>
            </w:r>
          </w:p>
        </w:tc>
        <w:tc>
          <w:tcPr>
            <w:tcW w:w="69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val="en-US" w:eastAsia="zh-CN" w:bidi="ar"/>
              </w:rPr>
              <w:t>1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val="en-US" w:eastAsia="zh-CN" w:bidi="ar"/>
              </w:rPr>
              <w:t>陈家桥镇中心卫生院1人</w:t>
            </w:r>
          </w:p>
        </w:tc>
        <w:tc>
          <w:tcPr>
            <w:tcW w:w="5822" w:type="dxa"/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val="en-US" w:eastAsia="zh-CN" w:bidi="ar"/>
              </w:rPr>
              <w:t>口腔医学、口腔基础医学、口腔临床医学、口腔医学硕士专业大专及以上学历，具有执业助理医师及以上资格证；年龄在35周岁以</w:t>
            </w:r>
            <w:r>
              <w:rPr>
                <w:rFonts w:hint="eastAsia" w:ascii="仿宋" w:hAnsi="仿宋" w:eastAsia="仿宋" w:cs="仿宋"/>
                <w:color w:val="0000FF"/>
                <w:kern w:val="0"/>
                <w:sz w:val="19"/>
                <w:szCs w:val="19"/>
                <w:lang w:eastAsia="zh-CN" w:bidi="ar"/>
              </w:rPr>
              <w:t>下，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eastAsia="zh-CN" w:bidi="ar"/>
              </w:rPr>
              <w:t>取得相关专业中级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val="en-US" w:eastAsia="zh-CN" w:bidi="ar"/>
              </w:rPr>
              <w:t>及以上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eastAsia="zh-CN" w:bidi="ar"/>
              </w:rPr>
              <w:t>职称的年龄可放宽至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val="en-US" w:eastAsia="zh-CN" w:bidi="ar"/>
              </w:rPr>
              <w:t>40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eastAsia="zh-CN" w:bidi="ar"/>
              </w:rPr>
              <w:t>周岁以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val="en-US" w:eastAsia="zh-CN" w:bidi="ar"/>
              </w:rPr>
              <w:t>下</w:t>
            </w:r>
            <w:r>
              <w:rPr>
                <w:rFonts w:hint="eastAsia" w:ascii="仿宋" w:hAnsi="仿宋" w:eastAsia="仿宋" w:cs="仿宋"/>
                <w:color w:val="0000FF"/>
                <w:kern w:val="0"/>
                <w:sz w:val="19"/>
                <w:szCs w:val="19"/>
                <w:lang w:eastAsia="zh-CN" w:bidi="ar"/>
              </w:rPr>
              <w:t>。</w:t>
            </w:r>
          </w:p>
        </w:tc>
        <w:tc>
          <w:tcPr>
            <w:tcW w:w="111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eastAsia="zh-CN" w:bidi="ar"/>
              </w:rPr>
              <w:t>面向全国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80" w:hRule="atLeast"/>
          <w:jc w:val="center"/>
        </w:trPr>
        <w:tc>
          <w:tcPr>
            <w:tcW w:w="890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val="en-US" w:eastAsia="zh-CN"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val="en-US" w:eastAsia="zh-CN" w:bidi="ar"/>
              </w:rPr>
              <w:t>6</w:t>
            </w:r>
          </w:p>
        </w:tc>
        <w:tc>
          <w:tcPr>
            <w:tcW w:w="822" w:type="dxa"/>
            <w:vMerge w:val="continue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eastAsia="zh-CN" w:bidi="ar"/>
              </w:rPr>
            </w:pPr>
          </w:p>
        </w:tc>
        <w:tc>
          <w:tcPr>
            <w:tcW w:w="1160" w:type="dxa"/>
            <w:vMerge w:val="continue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eastAsia="zh-CN" w:bidi="ar"/>
              </w:rPr>
            </w:pPr>
          </w:p>
        </w:tc>
        <w:tc>
          <w:tcPr>
            <w:tcW w:w="79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val="en-US" w:eastAsia="zh-CN" w:bidi="ar"/>
              </w:rPr>
              <w:t>药剂师</w:t>
            </w:r>
          </w:p>
        </w:tc>
        <w:tc>
          <w:tcPr>
            <w:tcW w:w="69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val="en-US" w:eastAsia="zh-CN" w:bidi="ar"/>
              </w:rPr>
              <w:t>2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eastAsia="zh-CN" w:bidi="ar"/>
              </w:rPr>
              <w:t>状元洲社区卫生服务中心、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val="en-US" w:eastAsia="zh-CN" w:bidi="ar"/>
              </w:rPr>
              <w:t>陈家桥镇中心卫生院各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9"/>
                <w:szCs w:val="19"/>
                <w:lang w:eastAsia="zh-CN" w:bidi="ar"/>
              </w:rPr>
              <w:t>1人</w:t>
            </w:r>
          </w:p>
        </w:tc>
        <w:tc>
          <w:tcPr>
            <w:tcW w:w="5822" w:type="dxa"/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eastAsia="zh-CN" w:bidi="ar"/>
              </w:rPr>
              <w:t>药学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val="en-US" w:eastAsia="zh-CN" w:bidi="ar"/>
              </w:rPr>
              <w:t>类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eastAsia="zh-CN" w:bidi="ar"/>
              </w:rPr>
              <w:t>专业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val="en-US" w:eastAsia="zh-CN" w:bidi="ar"/>
              </w:rPr>
              <w:t>大专及以上学历，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9"/>
                <w:szCs w:val="19"/>
                <w:lang w:eastAsia="zh-CN" w:bidi="ar"/>
              </w:rPr>
              <w:t>有药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9"/>
                <w:szCs w:val="19"/>
                <w:lang w:val="en-US" w:eastAsia="zh-CN" w:bidi="ar"/>
              </w:rPr>
              <w:t>士及以上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9"/>
                <w:szCs w:val="19"/>
                <w:lang w:eastAsia="zh-CN" w:bidi="ar"/>
              </w:rPr>
              <w:t>资格证，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eastAsia="zh-CN" w:bidi="ar"/>
              </w:rPr>
              <w:t>年龄在3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eastAsia="zh-CN" w:bidi="ar"/>
              </w:rPr>
              <w:t>周岁以下，取得相关专业中级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val="en-US" w:eastAsia="zh-CN" w:bidi="ar"/>
              </w:rPr>
              <w:t>及以上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eastAsia="zh-CN" w:bidi="ar"/>
              </w:rPr>
              <w:t>职称的年龄可放宽至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val="en-US" w:eastAsia="zh-CN" w:bidi="ar"/>
              </w:rPr>
              <w:t>35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eastAsia="zh-CN" w:bidi="ar"/>
              </w:rPr>
              <w:t>周岁以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val="en-US" w:eastAsia="zh-CN" w:bidi="ar"/>
              </w:rPr>
              <w:t>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eastAsia="zh-CN" w:bidi="ar"/>
              </w:rPr>
              <w:t xml:space="preserve">。                                                       </w:t>
            </w:r>
          </w:p>
        </w:tc>
        <w:tc>
          <w:tcPr>
            <w:tcW w:w="111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eastAsia="zh-CN" w:bidi="ar"/>
              </w:rPr>
              <w:t>面向全国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80" w:hRule="atLeast"/>
          <w:jc w:val="center"/>
        </w:trPr>
        <w:tc>
          <w:tcPr>
            <w:tcW w:w="890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val="en-US" w:eastAsia="zh-CN" w:bidi="ar"/>
              </w:rPr>
              <w:t>7</w:t>
            </w:r>
          </w:p>
        </w:tc>
        <w:tc>
          <w:tcPr>
            <w:tcW w:w="822" w:type="dxa"/>
            <w:vMerge w:val="continue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eastAsia="zh-CN" w:bidi="ar"/>
              </w:rPr>
            </w:pPr>
          </w:p>
        </w:tc>
        <w:tc>
          <w:tcPr>
            <w:tcW w:w="1160" w:type="dxa"/>
            <w:vMerge w:val="continue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eastAsia="zh-CN" w:bidi="ar"/>
              </w:rPr>
            </w:pPr>
          </w:p>
        </w:tc>
        <w:tc>
          <w:tcPr>
            <w:tcW w:w="79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val="en-US" w:eastAsia="zh-CN" w:bidi="ar"/>
              </w:rPr>
              <w:t>影像</w:t>
            </w:r>
          </w:p>
        </w:tc>
        <w:tc>
          <w:tcPr>
            <w:tcW w:w="69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val="en-US" w:eastAsia="zh-CN" w:bidi="ar"/>
              </w:rPr>
              <w:t>1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val="en-US" w:eastAsia="zh-CN" w:bidi="ar"/>
              </w:rPr>
              <w:t>陈家桥镇中心卫生院1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9"/>
                <w:szCs w:val="19"/>
                <w:lang w:eastAsia="zh-CN" w:bidi="ar"/>
              </w:rPr>
              <w:t>人</w:t>
            </w:r>
          </w:p>
        </w:tc>
        <w:tc>
          <w:tcPr>
            <w:tcW w:w="5822" w:type="dxa"/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val="en-US" w:eastAsia="zh-CN" w:bidi="ar"/>
              </w:rPr>
              <w:t>医学影像技术、医学影像学、医学影像学与核医学专业大专及以上学历，取得放射医学技术专业技士及以上资格证，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eastAsia="zh-CN" w:bidi="ar"/>
              </w:rPr>
              <w:t>年龄在3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eastAsia="zh-CN" w:bidi="ar"/>
              </w:rPr>
              <w:t>周岁以下，取得相关专业中级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val="en-US" w:eastAsia="zh-CN" w:bidi="ar"/>
              </w:rPr>
              <w:t>及以上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eastAsia="zh-CN" w:bidi="ar"/>
              </w:rPr>
              <w:t>职称的年龄可放宽至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val="en-US" w:eastAsia="zh-CN" w:bidi="ar"/>
              </w:rPr>
              <w:t>35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eastAsia="zh-CN" w:bidi="ar"/>
              </w:rPr>
              <w:t>周岁以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val="en-US" w:eastAsia="zh-CN" w:bidi="ar"/>
              </w:rPr>
              <w:t>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eastAsia="zh-CN" w:bidi="ar"/>
              </w:rPr>
              <w:t>。</w:t>
            </w:r>
          </w:p>
        </w:tc>
        <w:tc>
          <w:tcPr>
            <w:tcW w:w="1112" w:type="dxa"/>
            <w:noWrap w:val="0"/>
            <w:vAlign w:val="center"/>
          </w:tcPr>
          <w:p>
            <w:pPr>
              <w:widowControl/>
              <w:ind w:firstLine="190" w:firstLineChars="10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eastAsia="zh-CN" w:bidi="ar"/>
              </w:rPr>
              <w:t>面向全国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80" w:hRule="atLeast"/>
          <w:jc w:val="center"/>
        </w:trPr>
        <w:tc>
          <w:tcPr>
            <w:tcW w:w="890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val="en-US" w:eastAsia="zh-CN"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val="en-US" w:eastAsia="zh-CN" w:bidi="ar"/>
              </w:rPr>
              <w:t>8</w:t>
            </w:r>
          </w:p>
        </w:tc>
        <w:tc>
          <w:tcPr>
            <w:tcW w:w="822" w:type="dxa"/>
            <w:vMerge w:val="continue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eastAsia="zh-CN" w:bidi="ar"/>
              </w:rPr>
            </w:pPr>
          </w:p>
        </w:tc>
        <w:tc>
          <w:tcPr>
            <w:tcW w:w="1160" w:type="dxa"/>
            <w:vMerge w:val="continue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eastAsia="zh-CN" w:bidi="ar"/>
              </w:rPr>
            </w:pPr>
          </w:p>
        </w:tc>
        <w:tc>
          <w:tcPr>
            <w:tcW w:w="79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val="en-US" w:eastAsia="zh-CN" w:bidi="ar"/>
              </w:rPr>
              <w:t>医学检验</w:t>
            </w:r>
          </w:p>
        </w:tc>
        <w:tc>
          <w:tcPr>
            <w:tcW w:w="69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val="en-US" w:eastAsia="zh-CN" w:bidi="ar"/>
              </w:rPr>
              <w:t>2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val="en-US" w:eastAsia="zh-CN" w:bidi="ar"/>
              </w:rPr>
              <w:t>新滩镇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eastAsia="zh-CN" w:bidi="ar"/>
              </w:rPr>
              <w:t>社区卫生服务中心、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val="en-US" w:eastAsia="zh-CN" w:bidi="ar"/>
              </w:rPr>
              <w:t>陈家桥镇中心卫生院各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9"/>
                <w:szCs w:val="19"/>
                <w:lang w:eastAsia="zh-CN" w:bidi="ar"/>
              </w:rPr>
              <w:t>1人</w:t>
            </w:r>
          </w:p>
        </w:tc>
        <w:tc>
          <w:tcPr>
            <w:tcW w:w="5822" w:type="dxa"/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val="en-US" w:eastAsia="zh-CN" w:bidi="ar"/>
              </w:rPr>
              <w:t>医学技术、医学检验技术专业大专及以上学历，具有检验技士资格证及以上，年龄在32周岁以下，取得相关专业中级职称的年龄可放宽至35周岁以下。</w:t>
            </w:r>
          </w:p>
        </w:tc>
        <w:tc>
          <w:tcPr>
            <w:tcW w:w="111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eastAsia="zh-CN" w:bidi="ar"/>
              </w:rPr>
              <w:t>面向全国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80" w:hRule="atLeast"/>
          <w:jc w:val="center"/>
        </w:trPr>
        <w:tc>
          <w:tcPr>
            <w:tcW w:w="890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val="en-US" w:eastAsia="zh-CN"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val="en-US" w:eastAsia="zh-CN" w:bidi="ar"/>
              </w:rPr>
              <w:t>9</w:t>
            </w:r>
          </w:p>
        </w:tc>
        <w:tc>
          <w:tcPr>
            <w:tcW w:w="822" w:type="dxa"/>
            <w:vMerge w:val="continue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eastAsia="zh-CN" w:bidi="ar"/>
              </w:rPr>
            </w:pPr>
          </w:p>
        </w:tc>
        <w:tc>
          <w:tcPr>
            <w:tcW w:w="1160" w:type="dxa"/>
            <w:vMerge w:val="continue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eastAsia="zh-CN" w:bidi="ar"/>
              </w:rPr>
            </w:pPr>
          </w:p>
        </w:tc>
        <w:tc>
          <w:tcPr>
            <w:tcW w:w="79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eastAsia="zh-CN" w:bidi="ar"/>
              </w:rPr>
              <w:t>护士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val="en-US" w:eastAsia="zh-CN" w:bidi="ar"/>
              </w:rPr>
              <w:t>1</w:t>
            </w:r>
          </w:p>
        </w:tc>
        <w:tc>
          <w:tcPr>
            <w:tcW w:w="69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val="en-US" w:eastAsia="zh-CN" w:bidi="ar"/>
              </w:rPr>
              <w:t>2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eastAsia="zh-CN" w:bidi="ar"/>
              </w:rPr>
              <w:t>状元洲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val="en-US" w:eastAsia="zh-CN" w:bidi="ar"/>
              </w:rPr>
              <w:t>、新滩镇街道社区卫生服务中心各1人</w:t>
            </w:r>
          </w:p>
        </w:tc>
        <w:tc>
          <w:tcPr>
            <w:tcW w:w="5822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val="en-US" w:eastAsia="zh-CN" w:bidi="ar"/>
              </w:rPr>
              <w:t>护理学类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eastAsia="zh-CN" w:bidi="ar"/>
              </w:rPr>
              <w:t>专业大专及以上学历，具有护士资格证，年龄3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eastAsia="zh-CN" w:bidi="ar"/>
              </w:rPr>
              <w:t>周岁以下；</w:t>
            </w:r>
          </w:p>
        </w:tc>
        <w:tc>
          <w:tcPr>
            <w:tcW w:w="111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eastAsia="zh-CN" w:bidi="ar"/>
              </w:rPr>
              <w:t>面向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val="en-US" w:eastAsia="zh-CN" w:bidi="ar"/>
              </w:rPr>
              <w:t>全市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2" w:hRule="atLeast"/>
          <w:jc w:val="center"/>
        </w:trPr>
        <w:tc>
          <w:tcPr>
            <w:tcW w:w="890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val="en-US" w:eastAsia="zh-CN"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val="en-US" w:eastAsia="zh-CN" w:bidi="ar"/>
              </w:rPr>
              <w:t>10</w:t>
            </w:r>
          </w:p>
        </w:tc>
        <w:tc>
          <w:tcPr>
            <w:tcW w:w="822" w:type="dxa"/>
            <w:vMerge w:val="continue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eastAsia="zh-CN" w:bidi="ar"/>
              </w:rPr>
            </w:pPr>
          </w:p>
        </w:tc>
        <w:tc>
          <w:tcPr>
            <w:tcW w:w="1160" w:type="dxa"/>
            <w:vMerge w:val="continue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eastAsia="zh-CN" w:bidi="ar"/>
              </w:rPr>
            </w:pPr>
          </w:p>
        </w:tc>
        <w:tc>
          <w:tcPr>
            <w:tcW w:w="79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val="en-US" w:eastAsia="zh-CN" w:bidi="ar"/>
              </w:rPr>
              <w:t>护士2</w:t>
            </w:r>
          </w:p>
        </w:tc>
        <w:tc>
          <w:tcPr>
            <w:tcW w:w="69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val="en-US" w:eastAsia="zh-CN" w:bidi="ar"/>
              </w:rPr>
              <w:t>4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val="en-US" w:eastAsia="zh-CN" w:bidi="ar"/>
              </w:rPr>
              <w:t>田江、茶元头街道社区卫生服务中心各1人、陈家桥镇中心卫生院2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9"/>
                <w:szCs w:val="19"/>
                <w:lang w:eastAsia="zh-CN" w:bidi="ar"/>
              </w:rPr>
              <w:t>人</w:t>
            </w:r>
          </w:p>
        </w:tc>
        <w:tc>
          <w:tcPr>
            <w:tcW w:w="5822" w:type="dxa"/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val="en-US" w:eastAsia="zh-CN" w:bidi="ar"/>
              </w:rPr>
              <w:t>护理学类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eastAsia="zh-CN" w:bidi="ar"/>
              </w:rPr>
              <w:t>专业大专及以上学历，具有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val="en-US" w:eastAsia="zh-CN" w:bidi="ar"/>
              </w:rPr>
              <w:t>主管护师及以上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eastAsia="zh-CN" w:bidi="ar"/>
              </w:rPr>
              <w:t>资格证，年龄在35周岁以下，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val="en-US" w:eastAsia="zh-CN" w:bidi="ar"/>
              </w:rPr>
              <w:t>有三年（含三年）以上二甲（含二甲）以上医院工作经历。</w:t>
            </w:r>
          </w:p>
        </w:tc>
        <w:tc>
          <w:tcPr>
            <w:tcW w:w="111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eastAsia="zh-CN" w:bidi="ar"/>
              </w:rPr>
              <w:t>面向全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val="en-US" w:eastAsia="zh-CN" w:bidi="ar"/>
              </w:rPr>
              <w:t>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2" w:hRule="atLeast"/>
          <w:jc w:val="center"/>
        </w:trPr>
        <w:tc>
          <w:tcPr>
            <w:tcW w:w="890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val="en-US" w:eastAsia="zh-CN"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val="en-US" w:eastAsia="zh-CN" w:bidi="ar"/>
              </w:rPr>
              <w:t>11</w:t>
            </w:r>
          </w:p>
        </w:tc>
        <w:tc>
          <w:tcPr>
            <w:tcW w:w="822" w:type="dxa"/>
            <w:vMerge w:val="continue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eastAsia="zh-CN" w:bidi="ar"/>
              </w:rPr>
            </w:pPr>
          </w:p>
        </w:tc>
        <w:tc>
          <w:tcPr>
            <w:tcW w:w="1160" w:type="dxa"/>
            <w:vMerge w:val="continue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eastAsia="zh-CN" w:bidi="ar"/>
              </w:rPr>
            </w:pPr>
          </w:p>
        </w:tc>
        <w:tc>
          <w:tcPr>
            <w:tcW w:w="79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val="en-US" w:eastAsia="zh-CN" w:bidi="ar"/>
              </w:rPr>
              <w:t>财务</w:t>
            </w:r>
          </w:p>
        </w:tc>
        <w:tc>
          <w:tcPr>
            <w:tcW w:w="69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val="en-US" w:eastAsia="zh-CN" w:bidi="ar"/>
              </w:rPr>
              <w:t>2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val="en-US" w:eastAsia="zh-CN" w:bidi="ar"/>
              </w:rPr>
              <w:t>状元洲、田江街道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eastAsia="zh-CN" w:bidi="ar"/>
              </w:rPr>
              <w:t>社区卫生服务中心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val="en-US" w:eastAsia="zh-CN" w:bidi="ar"/>
              </w:rPr>
              <w:t>各1人</w:t>
            </w:r>
          </w:p>
        </w:tc>
        <w:tc>
          <w:tcPr>
            <w:tcW w:w="5822" w:type="dxa"/>
            <w:noWrap w:val="0"/>
            <w:vAlign w:val="bottom"/>
          </w:tcPr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val="en-US" w:eastAsia="zh-CN" w:bidi="ar"/>
              </w:rPr>
              <w:t>会计、会计学、审计学、财务会计与审计、财务管理、会计硕士专业本科及以上学历、学士及以上学位，年龄在30周岁以下。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val="en-US" w:eastAsia="zh-CN" w:bidi="ar"/>
              </w:rPr>
            </w:pPr>
          </w:p>
        </w:tc>
        <w:tc>
          <w:tcPr>
            <w:tcW w:w="111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eastAsia="zh-CN" w:bidi="ar"/>
              </w:rPr>
              <w:t>面向全国</w:t>
            </w:r>
          </w:p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val="en-US" w:eastAsia="zh-CN" w:bidi="ar"/>
              </w:rPr>
              <w:t>高校毕业生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42" w:hRule="atLeast"/>
          <w:jc w:val="center"/>
        </w:trPr>
        <w:tc>
          <w:tcPr>
            <w:tcW w:w="13578" w:type="dxa"/>
            <w:gridSpan w:val="8"/>
            <w:noWrap w:val="0"/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备注：1、所有考生都必须年满18周岁；</w:t>
            </w:r>
          </w:p>
          <w:p>
            <w:pPr>
              <w:widowControl/>
              <w:numPr>
                <w:ilvl w:val="0"/>
                <w:numId w:val="0"/>
              </w:numPr>
              <w:ind w:firstLine="632" w:firstLineChars="30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2、以上年龄截至2022年9月30日；</w:t>
            </w:r>
          </w:p>
          <w:p>
            <w:pPr>
              <w:widowControl/>
              <w:ind w:firstLine="632" w:firstLineChars="300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3、2021年、2022年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eastAsia="zh-CN" w:bidi="ar"/>
              </w:rPr>
              <w:t>高校毕业生资格证书不做要求；</w:t>
            </w:r>
          </w:p>
          <w:p>
            <w:pPr>
              <w:widowControl/>
              <w:ind w:firstLine="602" w:firstLineChars="300"/>
              <w:jc w:val="both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4、高校毕业生是指2022年应届高校毕业生，以及2020届、2021届尚未落实工作单位的高校毕业生。</w:t>
            </w:r>
          </w:p>
        </w:tc>
      </w:tr>
    </w:tbl>
    <w:p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418" w:right="1440" w:bottom="141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10</w:t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5ZTk4ZjdlNGRkOGRhODk2NDE5ZThhODUxYjgyYzkifQ=="/>
  </w:docVars>
  <w:rsids>
    <w:rsidRoot w:val="1BCA56AE"/>
    <w:rsid w:val="00307A95"/>
    <w:rsid w:val="004C65B4"/>
    <w:rsid w:val="00F036C9"/>
    <w:rsid w:val="03795BF7"/>
    <w:rsid w:val="03CF5817"/>
    <w:rsid w:val="063D4CBA"/>
    <w:rsid w:val="06732DD2"/>
    <w:rsid w:val="06D870D9"/>
    <w:rsid w:val="0869623A"/>
    <w:rsid w:val="088A61B1"/>
    <w:rsid w:val="08C276F9"/>
    <w:rsid w:val="08D15B8E"/>
    <w:rsid w:val="0A84735B"/>
    <w:rsid w:val="0ACC2AB1"/>
    <w:rsid w:val="0ADA51CD"/>
    <w:rsid w:val="0BA63302"/>
    <w:rsid w:val="0CE2480D"/>
    <w:rsid w:val="0CF94F44"/>
    <w:rsid w:val="0D6721EB"/>
    <w:rsid w:val="0D766D04"/>
    <w:rsid w:val="0D770F93"/>
    <w:rsid w:val="0E0407B3"/>
    <w:rsid w:val="0EEC3721"/>
    <w:rsid w:val="10562408"/>
    <w:rsid w:val="11246E31"/>
    <w:rsid w:val="122356AC"/>
    <w:rsid w:val="127144FB"/>
    <w:rsid w:val="12D9220E"/>
    <w:rsid w:val="138076CE"/>
    <w:rsid w:val="13816794"/>
    <w:rsid w:val="14B0757C"/>
    <w:rsid w:val="15090515"/>
    <w:rsid w:val="15543DCE"/>
    <w:rsid w:val="16225C7A"/>
    <w:rsid w:val="182B7E50"/>
    <w:rsid w:val="18764714"/>
    <w:rsid w:val="19BC2B28"/>
    <w:rsid w:val="1AB00D6E"/>
    <w:rsid w:val="1B6D7998"/>
    <w:rsid w:val="1B925650"/>
    <w:rsid w:val="1BCA56AE"/>
    <w:rsid w:val="1BF12C78"/>
    <w:rsid w:val="1CC3241C"/>
    <w:rsid w:val="1DDE4B7D"/>
    <w:rsid w:val="1E5B7F7C"/>
    <w:rsid w:val="1F0B5321"/>
    <w:rsid w:val="1FD004F5"/>
    <w:rsid w:val="201B3E66"/>
    <w:rsid w:val="22E9024C"/>
    <w:rsid w:val="24DA1EA0"/>
    <w:rsid w:val="25F0544D"/>
    <w:rsid w:val="26064C16"/>
    <w:rsid w:val="27A40BE5"/>
    <w:rsid w:val="283E760A"/>
    <w:rsid w:val="288D1679"/>
    <w:rsid w:val="28AD1D1C"/>
    <w:rsid w:val="2A587A65"/>
    <w:rsid w:val="2A8F4F89"/>
    <w:rsid w:val="2BC25ADE"/>
    <w:rsid w:val="2C2B5431"/>
    <w:rsid w:val="2D93198F"/>
    <w:rsid w:val="2EA9088F"/>
    <w:rsid w:val="2FC5794B"/>
    <w:rsid w:val="304F1EED"/>
    <w:rsid w:val="309A2B85"/>
    <w:rsid w:val="32CC3455"/>
    <w:rsid w:val="351359F6"/>
    <w:rsid w:val="36727297"/>
    <w:rsid w:val="384F06F9"/>
    <w:rsid w:val="38514471"/>
    <w:rsid w:val="386F66A6"/>
    <w:rsid w:val="3885236D"/>
    <w:rsid w:val="390750B7"/>
    <w:rsid w:val="392E3058"/>
    <w:rsid w:val="39A64349"/>
    <w:rsid w:val="39DA2245"/>
    <w:rsid w:val="3AA60379"/>
    <w:rsid w:val="3ACA050B"/>
    <w:rsid w:val="3C7C499C"/>
    <w:rsid w:val="3CBC3285"/>
    <w:rsid w:val="3D2757A1"/>
    <w:rsid w:val="3DFD7020"/>
    <w:rsid w:val="3F421117"/>
    <w:rsid w:val="3FF34060"/>
    <w:rsid w:val="406E1939"/>
    <w:rsid w:val="411C75E7"/>
    <w:rsid w:val="42937435"/>
    <w:rsid w:val="444E3F5B"/>
    <w:rsid w:val="455E1F7C"/>
    <w:rsid w:val="45C53DA9"/>
    <w:rsid w:val="46A460B4"/>
    <w:rsid w:val="478B2DD0"/>
    <w:rsid w:val="489857A5"/>
    <w:rsid w:val="495913D8"/>
    <w:rsid w:val="4AA52124"/>
    <w:rsid w:val="4AAA5C63"/>
    <w:rsid w:val="4BA311BA"/>
    <w:rsid w:val="4DB43081"/>
    <w:rsid w:val="50EE7697"/>
    <w:rsid w:val="51336CF1"/>
    <w:rsid w:val="51996141"/>
    <w:rsid w:val="521F0CE5"/>
    <w:rsid w:val="5244074B"/>
    <w:rsid w:val="53784B50"/>
    <w:rsid w:val="545F611F"/>
    <w:rsid w:val="58C223CA"/>
    <w:rsid w:val="59C04B5B"/>
    <w:rsid w:val="5A1B6236"/>
    <w:rsid w:val="5AD55D84"/>
    <w:rsid w:val="5B0D2022"/>
    <w:rsid w:val="5B231846"/>
    <w:rsid w:val="5C3A3026"/>
    <w:rsid w:val="5DEC4171"/>
    <w:rsid w:val="5DFB43B4"/>
    <w:rsid w:val="5E4048F9"/>
    <w:rsid w:val="5F58524C"/>
    <w:rsid w:val="602D6CC3"/>
    <w:rsid w:val="60343BAD"/>
    <w:rsid w:val="606A75CF"/>
    <w:rsid w:val="60885CA7"/>
    <w:rsid w:val="60C018E5"/>
    <w:rsid w:val="62BD60DC"/>
    <w:rsid w:val="63275C4B"/>
    <w:rsid w:val="63C67212"/>
    <w:rsid w:val="63EB4ECB"/>
    <w:rsid w:val="65756003"/>
    <w:rsid w:val="65B337C6"/>
    <w:rsid w:val="65E971E8"/>
    <w:rsid w:val="678B1E3E"/>
    <w:rsid w:val="67987117"/>
    <w:rsid w:val="6AE61F48"/>
    <w:rsid w:val="6D061E46"/>
    <w:rsid w:val="6D4002EB"/>
    <w:rsid w:val="6D592EA5"/>
    <w:rsid w:val="6D5F1530"/>
    <w:rsid w:val="6DCD241E"/>
    <w:rsid w:val="6E0125FA"/>
    <w:rsid w:val="6E731D44"/>
    <w:rsid w:val="6F221065"/>
    <w:rsid w:val="6FCF38F2"/>
    <w:rsid w:val="70FF1FB5"/>
    <w:rsid w:val="71C01745"/>
    <w:rsid w:val="71F13D46"/>
    <w:rsid w:val="731F693F"/>
    <w:rsid w:val="73B07E70"/>
    <w:rsid w:val="741402E2"/>
    <w:rsid w:val="744C5512"/>
    <w:rsid w:val="74CA227D"/>
    <w:rsid w:val="755C3532"/>
    <w:rsid w:val="75EA6D90"/>
    <w:rsid w:val="777A05E8"/>
    <w:rsid w:val="78E06ACC"/>
    <w:rsid w:val="7AAA2F92"/>
    <w:rsid w:val="7AAF67FA"/>
    <w:rsid w:val="7BC938EC"/>
    <w:rsid w:val="7C741AA9"/>
    <w:rsid w:val="7CB579CC"/>
    <w:rsid w:val="7D494CE4"/>
    <w:rsid w:val="7EE36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page number"/>
    <w:basedOn w:val="7"/>
    <w:unhideWhenUsed/>
    <w:qFormat/>
    <w:uiPriority w:val="99"/>
  </w:style>
  <w:style w:type="character" w:styleId="10">
    <w:name w:val="Hyperlink"/>
    <w:basedOn w:val="7"/>
    <w:unhideWhenUsed/>
    <w:qFormat/>
    <w:uiPriority w:val="99"/>
    <w:rPr>
      <w:color w:val="444444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5332</Words>
  <Characters>5402</Characters>
  <Lines>0</Lines>
  <Paragraphs>0</Paragraphs>
  <TotalTime>49</TotalTime>
  <ScaleCrop>false</ScaleCrop>
  <LinksUpToDate>false</LinksUpToDate>
  <CharactersWithSpaces>5675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2022-08-16T08:08:00Z</dcterms:created>
  <dc:creator>真实</dc:creator>
  <cp:lastModifiedBy>Administrator</cp:lastModifiedBy>
  <cp:lastPrinted>2022-09-05T08:36:00Z</cp:lastPrinted>
  <dcterms:modified xsi:type="dcterms:W3CDTF">2022-09-22T12:09:30Z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8E55CE26B2B04F86894083848835D92D</vt:lpwstr>
  </property>
</Properties>
</file>