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-522605</wp:posOffset>
                </wp:positionV>
                <wp:extent cx="825500" cy="370205"/>
                <wp:effectExtent l="0" t="0" r="1270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56" w:afterLines="50" w:line="44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45pt;margin-top:-41.15pt;height:29.15pt;width:65pt;z-index:251659264;mso-width-relative:page;mso-height-relative:page;" fillcolor="#FFFFFF" filled="t" stroked="f" coordsize="21600,21600" o:gfxdata="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E51F/YAAAACgEAAA8AAAAAAAAAAQAgAAAAIgAAAGRycy9kb3ducmV2LnhtbFBL&#10;AQIUABQAAAAIAIdO4kDvOmxNvQEAAHYDAAAOAAAAAAAAAAEAIAAAACc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156" w:afterLines="50" w:line="44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  <w:lang w:eastAsia="zh-CN"/>
                        </w:rPr>
                        <w:t>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color w:val="000000"/>
          <w:spacing w:val="0"/>
          <w:kern w:val="2"/>
          <w:sz w:val="36"/>
          <w:szCs w:val="36"/>
          <w:u w:val="none" w:color="auto"/>
          <w:lang w:val="en-US" w:eastAsia="zh-CN"/>
        </w:rPr>
        <w:t>沁县2022年公开引进紧缺急需人才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eastAsia="zh-CN"/>
        </w:rPr>
        <w:t>（第二批）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40" w:firstLineChars="100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岗位</w:t>
      </w:r>
      <w:r>
        <w:rPr>
          <w:rFonts w:hint="eastAsia" w:ascii="黑体" w:hAnsi="黑体" w:eastAsia="黑体" w:cs="黑体"/>
          <w:sz w:val="24"/>
          <w:lang w:eastAsia="zh-CN"/>
        </w:rPr>
        <w:t>代号</w:t>
      </w:r>
      <w:r>
        <w:rPr>
          <w:rFonts w:hint="eastAsia" w:ascii="黑体" w:hAnsi="黑体" w:eastAsia="黑体" w:cs="黑体"/>
          <w:sz w:val="24"/>
        </w:rPr>
        <w:t xml:space="preserve">：                          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10"/>
        <w:gridCol w:w="519"/>
        <w:gridCol w:w="552"/>
        <w:gridCol w:w="475"/>
        <w:gridCol w:w="229"/>
        <w:gridCol w:w="466"/>
        <w:gridCol w:w="727"/>
        <w:gridCol w:w="2"/>
        <w:gridCol w:w="1029"/>
        <w:gridCol w:w="1122"/>
        <w:gridCol w:w="302"/>
        <w:gridCol w:w="1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一寸红底照片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 何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 长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 号</w:t>
            </w:r>
          </w:p>
        </w:tc>
        <w:tc>
          <w:tcPr>
            <w:tcW w:w="6333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490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2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是否在职人员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（职称）</w:t>
            </w: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02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（如：工学硕士学位）</w:t>
            </w: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在校起止时间</w:t>
            </w: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0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</w:t>
            </w:r>
          </w:p>
        </w:tc>
        <w:tc>
          <w:tcPr>
            <w:tcW w:w="17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0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（硕士）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2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 系</w:t>
            </w: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8297" w:type="dxa"/>
            <w:gridSpan w:val="12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本人所提供（填写）的个人信息、证件、证明材料，真实准确。若有虚假，所产生的一切后果由本人承担。</w:t>
            </w:r>
          </w:p>
          <w:p>
            <w:pPr>
              <w:spacing w:before="156" w:beforeLines="50" w:line="28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297" w:type="dxa"/>
            <w:gridSpan w:val="12"/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28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审查人（签名）：</w:t>
            </w:r>
          </w:p>
          <w:p>
            <w:pPr>
              <w:spacing w:before="93" w:beforeLines="30" w:line="280" w:lineRule="exact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省××县、</w:t>
      </w:r>
      <w:r>
        <w:rPr>
          <w:rFonts w:hint="eastAsia" w:ascii="仿宋_GB2312" w:eastAsia="仿宋_GB2312"/>
          <w:sz w:val="21"/>
          <w:szCs w:val="21"/>
          <w:lang w:eastAsia="zh-CN"/>
        </w:rPr>
        <w:t>山西省长治</w:t>
      </w:r>
      <w:r>
        <w:rPr>
          <w:rFonts w:hint="eastAsia" w:ascii="仿宋_GB2312" w:eastAsia="仿宋_GB2312"/>
          <w:sz w:val="21"/>
          <w:szCs w:val="21"/>
        </w:rPr>
        <w:t>市××区；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3.“职称”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栏：填写职称序列、职称等级，仅限有职称人员填写；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4.</w:t>
      </w:r>
      <w:r>
        <w:rPr>
          <w:rFonts w:hint="eastAsia" w:ascii="仿宋_GB2312" w:eastAsia="仿宋_GB2312"/>
          <w:sz w:val="21"/>
          <w:szCs w:val="21"/>
        </w:rPr>
        <w:t>“毕业院校、所学专业”栏：填写内容与学位证书内容一致；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ottom"/>
        <w:outlineLvl w:val="9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1"/>
          <w:szCs w:val="21"/>
        </w:rPr>
        <w:t>“称谓”栏：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sectPr>
      <w:pgSz w:w="11906" w:h="16838"/>
      <w:pgMar w:top="1440" w:right="1800" w:bottom="873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YWNkOWJiMmUwZmRlZGUzNWQzNmI2MDRlMDg1YWIifQ=="/>
  </w:docVars>
  <w:rsids>
    <w:rsidRoot w:val="05952A0E"/>
    <w:rsid w:val="05952A0E"/>
    <w:rsid w:val="15DC5A0D"/>
    <w:rsid w:val="190A35A1"/>
    <w:rsid w:val="2D624D4E"/>
    <w:rsid w:val="33231270"/>
    <w:rsid w:val="442F1C45"/>
    <w:rsid w:val="4F074467"/>
    <w:rsid w:val="52F64409"/>
    <w:rsid w:val="72770660"/>
    <w:rsid w:val="78D53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417</Characters>
  <Lines>0</Lines>
  <Paragraphs>0</Paragraphs>
  <TotalTime>1</TotalTime>
  <ScaleCrop>false</ScaleCrop>
  <LinksUpToDate>false</LinksUpToDate>
  <CharactersWithSpaces>522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2022-01-01T05:20:00Z</dcterms:created>
  <dc:creator>郭倩宇</dc:creator>
  <cp:lastModifiedBy>李小米</cp:lastModifiedBy>
  <cp:lastPrinted>2022-01-05T02:43:00Z</cp:lastPrinted>
  <dcterms:modified xsi:type="dcterms:W3CDTF">2022-09-23T08:51:05Z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B52C3119F59D47149070A5F459089BBE</vt:lpwstr>
  </property>
</Properties>
</file>