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84"/>
        <w:gridCol w:w="850"/>
        <w:gridCol w:w="709"/>
        <w:gridCol w:w="992"/>
        <w:gridCol w:w="3119"/>
        <w:gridCol w:w="850"/>
        <w:gridCol w:w="709"/>
        <w:gridCol w:w="709"/>
        <w:gridCol w:w="1134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1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sz w:val="28"/>
                <w:szCs w:val="32"/>
              </w:rPr>
              <w:t>附件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1</w:t>
            </w:r>
          </w:p>
          <w:p>
            <w:pPr>
              <w:jc w:val="center"/>
              <w:rPr>
                <w:rFonts w:ascii="宋体"/>
                <w:b/>
                <w:sz w:val="44"/>
                <w:szCs w:val="44"/>
              </w:rPr>
            </w:pPr>
            <w:r>
              <w:rPr>
                <w:rFonts w:hint="eastAsia" w:ascii="宋体"/>
                <w:b/>
                <w:sz w:val="44"/>
                <w:szCs w:val="44"/>
              </w:rPr>
              <w:t>广西商贸高级技工学校202</w:t>
            </w:r>
            <w:r>
              <w:rPr>
                <w:rFonts w:ascii="宋体"/>
                <w:b/>
                <w:sz w:val="44"/>
                <w:szCs w:val="44"/>
              </w:rPr>
              <w:t>2</w:t>
            </w:r>
            <w:r>
              <w:rPr>
                <w:rFonts w:hint="eastAsia" w:ascii="宋体"/>
                <w:b/>
                <w:sz w:val="44"/>
                <w:szCs w:val="44"/>
              </w:rPr>
              <w:t>年度公</w:t>
            </w:r>
            <w:bookmarkStart w:id="0" w:name="_GoBack"/>
            <w:bookmarkEnd w:id="0"/>
            <w:r>
              <w:rPr>
                <w:rFonts w:hint="eastAsia" w:ascii="宋体"/>
                <w:b/>
                <w:sz w:val="44"/>
                <w:szCs w:val="44"/>
              </w:rPr>
              <w:t>开招聘工作人员岗位信息表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岗位序号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岗位类别等级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职称或职（执）业资格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广西商贸高级技工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招生就业科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干事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10级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物流管理专业、汽车服务工程（应用技术方向）专业、电子商务专业、公共事业管理专业、计算机科学与技术专业、交通运输专业、行政管理专业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35岁以下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笔试+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实名编制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相关专业硕士毕业或具有中级以上职称，年龄放宽至40岁以下。年龄计算至报名首日止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广西商贸高级技工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培训鉴定科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干事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10级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学前教育专业、网络与新媒体专业、林学（都市林业）专业、物联网工程专业、测控技术与仪器专业、信息对抗技术专业、旅游管理专业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35岁以下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笔试+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实名编制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广西商贸高级技工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教务科干事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10级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音乐学专业、汉语言文学专业、播音与主持艺术专业、 社会体育专业、体育教育专业、社会体育指导与管理专业、英语专业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35岁以下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笔试+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实名编制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广西商贸高级技工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总务科干事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10级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环境设计专业、文化产业管理专业、广告学专业、公安管理专业、采矿工程专业、烹饪与营养教育专业、电气工程及其自动化专业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35岁以下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笔试+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实名编制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广西商贸高级技工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学生科干事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10级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思想政治教育专业、财务管理专业、会计学专业、金融学专业、金融工程专业、国际经济与贸易专业、工商管理专业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35岁以下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笔试+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实名编制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</w:tbl>
    <w:p>
      <w:pPr>
        <w:spacing w:line="540" w:lineRule="exact"/>
        <w:ind w:firstLine="181" w:firstLineChars="100"/>
        <w:rPr>
          <w:rFonts w:ascii="仿宋" w:eastAsia="仿宋"/>
          <w:sz w:val="24"/>
        </w:rPr>
      </w:pPr>
      <w:r>
        <w:rPr>
          <w:rFonts w:hint="eastAsia" w:ascii="宋体"/>
          <w:b/>
          <w:sz w:val="18"/>
          <w:szCs w:val="18"/>
        </w:rPr>
        <w:t>备注：</w:t>
      </w:r>
      <w:r>
        <w:rPr>
          <w:rFonts w:hint="eastAsia" w:ascii="宋体"/>
          <w:sz w:val="18"/>
          <w:szCs w:val="18"/>
        </w:rPr>
        <w:t>报考专业参照</w:t>
      </w:r>
      <w:r>
        <w:rPr>
          <w:rFonts w:ascii="宋体"/>
          <w:sz w:val="18"/>
          <w:szCs w:val="18"/>
        </w:rPr>
        <w:t>2021</w:t>
      </w:r>
      <w:r>
        <w:rPr>
          <w:rFonts w:hint="eastAsia" w:ascii="宋体"/>
          <w:sz w:val="18"/>
          <w:szCs w:val="18"/>
        </w:rPr>
        <w:t>版广西公务员考试专业分类指导目录。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FE776B"/>
    <w:rsid w:val="00021D42"/>
    <w:rsid w:val="00026BF1"/>
    <w:rsid w:val="000C44C4"/>
    <w:rsid w:val="00237084"/>
    <w:rsid w:val="0024448D"/>
    <w:rsid w:val="00256088"/>
    <w:rsid w:val="002C29D0"/>
    <w:rsid w:val="00366FFE"/>
    <w:rsid w:val="003706E4"/>
    <w:rsid w:val="003A20DD"/>
    <w:rsid w:val="003C7639"/>
    <w:rsid w:val="004452CB"/>
    <w:rsid w:val="0047066D"/>
    <w:rsid w:val="00530E43"/>
    <w:rsid w:val="005E16D6"/>
    <w:rsid w:val="00742C1D"/>
    <w:rsid w:val="007C33B0"/>
    <w:rsid w:val="007F4061"/>
    <w:rsid w:val="008149CF"/>
    <w:rsid w:val="00877406"/>
    <w:rsid w:val="008A7ACA"/>
    <w:rsid w:val="008B1155"/>
    <w:rsid w:val="008D0A9F"/>
    <w:rsid w:val="009417E1"/>
    <w:rsid w:val="00951199"/>
    <w:rsid w:val="00982A42"/>
    <w:rsid w:val="009E186D"/>
    <w:rsid w:val="009E68FE"/>
    <w:rsid w:val="00A62FAC"/>
    <w:rsid w:val="00A672B1"/>
    <w:rsid w:val="00AE2739"/>
    <w:rsid w:val="00B833E9"/>
    <w:rsid w:val="00BC3253"/>
    <w:rsid w:val="00C34FE1"/>
    <w:rsid w:val="00C4646C"/>
    <w:rsid w:val="00CB5FFB"/>
    <w:rsid w:val="00CC6CA4"/>
    <w:rsid w:val="00CE60DF"/>
    <w:rsid w:val="00D032B0"/>
    <w:rsid w:val="00D21A0F"/>
    <w:rsid w:val="00D369CD"/>
    <w:rsid w:val="00D871E3"/>
    <w:rsid w:val="00E341B6"/>
    <w:rsid w:val="00EB44C7"/>
    <w:rsid w:val="00ED445D"/>
    <w:rsid w:val="00FE403B"/>
    <w:rsid w:val="00FE776B"/>
    <w:rsid w:val="3C125B39"/>
    <w:rsid w:val="68603818"/>
    <w:rsid w:val="7DEB7083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uiPriority w:val="0"/>
    <w:rPr>
      <w:rFonts w:ascii="Calibri" w:hAnsi="Calibri" w:cs="Calibri"/>
      <w:kern w:val="2"/>
      <w:sz w:val="21"/>
      <w:szCs w:val="21"/>
    </w:rPr>
  </w:style>
  <w:style w:type="character" w:customStyle="1" w:styleId="13">
    <w:name w:val="批注主题 字符"/>
    <w:basedOn w:val="12"/>
    <w:link w:val="7"/>
    <w:uiPriority w:val="0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11</Pages>
  <Words>744</Words>
  <Characters>4247</Characters>
  <Lines>35</Lines>
  <Paragraphs>9</Paragraphs>
  <TotalTime>170</TotalTime>
  <ScaleCrop>false</ScaleCrop>
  <LinksUpToDate>false</LinksUpToDate>
  <CharactersWithSpaces>4982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2022-08-30T09:55:00Z</dcterms:created>
  <dc:creator>事业单位人事管理处-莫婷</dc:creator>
  <cp:lastModifiedBy>你是最胖的～</cp:lastModifiedBy>
  <cp:lastPrinted>2020-09-04T09:57:00Z</cp:lastPrinted>
  <dcterms:modified xsi:type="dcterms:W3CDTF">2022-09-21T10:23:05Z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BF638DE3334D4A20AC2ED7F7FE7E8996</vt:lpwstr>
  </property>
</Properties>
</file>