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746"/>
        <w:gridCol w:w="886"/>
        <w:gridCol w:w="574"/>
        <w:gridCol w:w="724"/>
        <w:gridCol w:w="2485"/>
        <w:gridCol w:w="875"/>
        <w:gridCol w:w="970"/>
        <w:gridCol w:w="662"/>
        <w:gridCol w:w="736"/>
        <w:gridCol w:w="624"/>
        <w:gridCol w:w="1433"/>
        <w:gridCol w:w="839"/>
        <w:gridCol w:w="799"/>
        <w:gridCol w:w="1037"/>
      </w:tblGrid>
      <w:tr w:rsidR="00BC2469" w:rsidRPr="00B17D0A" w:rsidTr="00F47488">
        <w:trPr>
          <w:trHeight w:val="609"/>
          <w:jc w:val="center"/>
        </w:trPr>
        <w:tc>
          <w:tcPr>
            <w:tcW w:w="1378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2469" w:rsidRPr="00B17D0A" w:rsidRDefault="00BC2469" w:rsidP="00F47488">
            <w:pPr>
              <w:spacing w:line="520" w:lineRule="exact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  <w:r w:rsidRPr="00B17D0A">
              <w:rPr>
                <w:rFonts w:ascii="Times New Roman" w:eastAsia="黑体" w:hAnsi="Times New Roman" w:cs="Times New Roman"/>
                <w:bCs/>
                <w:sz w:val="32"/>
                <w:szCs w:val="36"/>
              </w:rPr>
              <w:t>附件</w:t>
            </w:r>
            <w:r w:rsidRPr="00B17D0A">
              <w:rPr>
                <w:rFonts w:ascii="Times New Roman" w:eastAsia="黑体" w:hAnsi="Times New Roman" w:cs="Times New Roman"/>
                <w:bCs/>
                <w:sz w:val="32"/>
                <w:szCs w:val="36"/>
              </w:rPr>
              <w:t>1</w:t>
            </w:r>
          </w:p>
          <w:p w:rsidR="00BC2469" w:rsidRPr="00B17D0A" w:rsidRDefault="00BC2469" w:rsidP="00BC2469">
            <w:pPr>
              <w:spacing w:beforeLines="5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17D0A"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  <w:t>广西工贸高级技工学校</w:t>
            </w:r>
            <w:r w:rsidRPr="00B17D0A"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  <w:t>2022</w:t>
            </w:r>
            <w:r w:rsidRPr="00B17D0A"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  <w:t>年度公开招聘工作人员岗位信息表</w:t>
            </w:r>
          </w:p>
        </w:tc>
      </w:tr>
      <w:tr w:rsidR="00BC2469" w:rsidRPr="00B17D0A" w:rsidTr="00BC2469">
        <w:trPr>
          <w:trHeight w:val="1076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</w:rPr>
              <w:t>岗位序号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</w:rPr>
              <w:t>用人单位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</w:rPr>
              <w:t>岗位名称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</w:rPr>
              <w:t>招聘人数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</w:rPr>
              <w:t>岗位类别等级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</w:rPr>
              <w:t>专业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</w:rPr>
              <w:t>是否全日制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</w:rPr>
              <w:t>学历学位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</w:rPr>
              <w:t>年龄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</w:rPr>
              <w:t>职称或职（执）业资格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</w:rPr>
              <w:t>政治面貌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</w:rPr>
              <w:t>其他条件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</w:rPr>
              <w:t>考试方式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</w:rPr>
              <w:t>用人方式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</w:rPr>
              <w:t>备注</w:t>
            </w:r>
          </w:p>
        </w:tc>
      </w:tr>
      <w:tr w:rsidR="00BC2469" w:rsidRPr="00B17D0A" w:rsidTr="00F47488">
        <w:trPr>
          <w:trHeight w:val="1017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  <w:sz w:val="22"/>
                <w:szCs w:val="22"/>
              </w:rPr>
            </w:pPr>
            <w:r w:rsidRPr="00BC2469">
              <w:rPr>
                <w:rFonts w:ascii="仿宋_GB2312" w:eastAsia="仿宋_GB2312" w:hAnsi="Times New Roman" w:cs="Times New Roman" w:hint="eastAsia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21"/>
                <w:rFonts w:ascii="仿宋_GB2312" w:eastAsia="仿宋_GB2312" w:hAnsi="Times New Roman" w:cs="Times New Roman"/>
                <w:color w:val="auto"/>
                <w:lang/>
              </w:rPr>
              <w:t>广西工贸高级技工学校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无人机应用技术专业教师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  <w:kern w:val="0"/>
                <w:lang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专技十三级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无人驾驶航空器系统工程、无人机工程、无人机系统工程、飞行器质量与可靠性专业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</w:rPr>
              <w:t>否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本科及以上</w:t>
            </w:r>
            <w:r w:rsidRPr="00BC2469">
              <w:rPr>
                <w:rStyle w:val="font91"/>
                <w:rFonts w:ascii="仿宋_GB2312" w:eastAsia="仿宋_GB2312" w:hint="eastAsia"/>
                <w:color w:val="auto"/>
                <w:lang/>
              </w:rPr>
              <w:t>/</w:t>
            </w: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学士学位及以上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  <w:kern w:val="0"/>
                <w:lang/>
              </w:rPr>
              <w:t>35</w:t>
            </w: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周岁以下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  <w:kern w:val="0"/>
                <w:lang/>
              </w:rPr>
              <w:t>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21"/>
                <w:rFonts w:ascii="仿宋_GB2312" w:eastAsia="仿宋_GB2312" w:hAnsi="Times New Roman" w:cs="Times New Roman"/>
                <w:color w:val="auto"/>
                <w:lang/>
              </w:rPr>
              <w:t>笔试</w:t>
            </w:r>
            <w:r w:rsidRPr="00BC2469">
              <w:rPr>
                <w:rStyle w:val="font81"/>
                <w:rFonts w:ascii="仿宋_GB2312" w:eastAsia="仿宋_GB2312" w:hint="eastAsia"/>
                <w:color w:val="auto"/>
                <w:lang/>
              </w:rPr>
              <w:t>+</w:t>
            </w:r>
            <w:r w:rsidRPr="00BC2469">
              <w:rPr>
                <w:rStyle w:val="font121"/>
                <w:rFonts w:ascii="仿宋_GB2312" w:eastAsia="仿宋_GB2312" w:hAnsi="Times New Roman" w:cs="Times New Roman"/>
                <w:color w:val="auto"/>
                <w:lang/>
              </w:rPr>
              <w:t>面试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21"/>
                <w:rFonts w:ascii="仿宋_GB2312" w:eastAsia="仿宋_GB2312" w:hAnsi="Times New Roman" w:cs="Times New Roman"/>
                <w:color w:val="auto"/>
                <w:lang/>
              </w:rPr>
              <w:t>实名编制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年龄计算至报名首日，专项招聘高校毕业生</w:t>
            </w:r>
          </w:p>
        </w:tc>
      </w:tr>
      <w:tr w:rsidR="00BC2469" w:rsidRPr="00B17D0A" w:rsidTr="00F47488">
        <w:trPr>
          <w:trHeight w:val="1017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  <w:sz w:val="22"/>
                <w:szCs w:val="22"/>
              </w:rPr>
            </w:pPr>
            <w:r w:rsidRPr="00BC2469">
              <w:rPr>
                <w:rFonts w:ascii="仿宋_GB2312" w:eastAsia="仿宋_GB2312" w:hAnsi="Times New Roman" w:cs="Times New Roman" w:hint="eastAsia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21"/>
                <w:rFonts w:ascii="仿宋_GB2312" w:eastAsia="仿宋_GB2312" w:hAnsi="Times New Roman" w:cs="Times New Roman"/>
                <w:color w:val="auto"/>
                <w:lang/>
              </w:rPr>
              <w:t>广西工贸高级技工学校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  <w:kern w:val="0"/>
                <w:lang/>
              </w:rPr>
              <w:t>新能源汽车专业教师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  <w:kern w:val="0"/>
                <w:lang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专技十三级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新能源科学与工程、新能源汽车技术、新能源材料与器件专业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</w:rPr>
              <w:t>否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本科及以上</w:t>
            </w:r>
            <w:r w:rsidRPr="00BC2469">
              <w:rPr>
                <w:rStyle w:val="font91"/>
                <w:rFonts w:ascii="仿宋_GB2312" w:eastAsia="仿宋_GB2312" w:hint="eastAsia"/>
                <w:color w:val="auto"/>
                <w:lang/>
              </w:rPr>
              <w:t>/</w:t>
            </w: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学士学位及以上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  <w:kern w:val="0"/>
                <w:lang/>
              </w:rPr>
              <w:t>35</w:t>
            </w: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周岁以下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21"/>
                <w:rFonts w:ascii="仿宋_GB2312" w:eastAsia="仿宋_GB2312" w:hAnsi="Times New Roman" w:cs="Times New Roman"/>
                <w:color w:val="auto"/>
                <w:lang/>
              </w:rPr>
              <w:t>笔试</w:t>
            </w:r>
            <w:r w:rsidRPr="00BC2469">
              <w:rPr>
                <w:rStyle w:val="font81"/>
                <w:rFonts w:ascii="仿宋_GB2312" w:eastAsia="仿宋_GB2312" w:hint="eastAsia"/>
                <w:color w:val="auto"/>
                <w:lang/>
              </w:rPr>
              <w:t>+</w:t>
            </w:r>
            <w:r w:rsidRPr="00BC2469">
              <w:rPr>
                <w:rStyle w:val="font121"/>
                <w:rFonts w:ascii="仿宋_GB2312" w:eastAsia="仿宋_GB2312" w:hAnsi="Times New Roman" w:cs="Times New Roman"/>
                <w:color w:val="auto"/>
                <w:lang/>
              </w:rPr>
              <w:t>面试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21"/>
                <w:rFonts w:ascii="仿宋_GB2312" w:eastAsia="仿宋_GB2312" w:hAnsi="Times New Roman" w:cs="Times New Roman"/>
                <w:color w:val="auto"/>
                <w:lang/>
              </w:rPr>
              <w:t>实名编制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年龄计算至报名首日，专项招聘高校毕业生</w:t>
            </w:r>
          </w:p>
        </w:tc>
      </w:tr>
      <w:tr w:rsidR="00BC2469" w:rsidRPr="00B17D0A" w:rsidTr="00F47488">
        <w:trPr>
          <w:trHeight w:val="1383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  <w:sz w:val="22"/>
                <w:szCs w:val="22"/>
              </w:rPr>
            </w:pPr>
            <w:r w:rsidRPr="00BC2469">
              <w:rPr>
                <w:rFonts w:ascii="仿宋_GB2312" w:eastAsia="仿宋_GB2312" w:hAnsi="Times New Roman" w:cs="Times New Roman" w:hint="eastAsia"/>
                <w:kern w:val="0"/>
                <w:sz w:val="22"/>
                <w:szCs w:val="22"/>
                <w:lang/>
              </w:rPr>
              <w:lastRenderedPageBreak/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21"/>
                <w:rFonts w:ascii="仿宋_GB2312" w:eastAsia="仿宋_GB2312" w:hAnsi="Times New Roman" w:cs="Times New Roman"/>
                <w:color w:val="auto"/>
                <w:lang/>
              </w:rPr>
              <w:t>广西工贸高级技工学校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智能制造技术应用专业教师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  <w:kern w:val="0"/>
                <w:lang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专技十三级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智能制造工程、智能制造技术、工业机器人、</w:t>
            </w:r>
            <w:r w:rsidRPr="00BC2469">
              <w:rPr>
                <w:rStyle w:val="font71"/>
                <w:rFonts w:ascii="仿宋_GB2312" w:eastAsia="仿宋_GB2312" w:hAnsi="Times New Roman" w:cs="Times New Roman"/>
                <w:color w:val="auto"/>
                <w:lang/>
              </w:rPr>
              <w:t>机械设计制造及其自动化、自动化、通信工程、电子信息工程</w:t>
            </w: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专业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</w:rPr>
              <w:t>否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本科及以上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  <w:kern w:val="0"/>
                <w:lang/>
              </w:rPr>
              <w:t>35</w:t>
            </w: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周岁以下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有</w:t>
            </w:r>
            <w:r w:rsidRPr="00BC2469">
              <w:rPr>
                <w:rStyle w:val="font91"/>
                <w:rFonts w:ascii="仿宋_GB2312" w:eastAsia="仿宋_GB2312" w:hint="eastAsia"/>
                <w:color w:val="auto"/>
                <w:lang/>
              </w:rPr>
              <w:t>1</w:t>
            </w: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年及以上工作经历；有中级职称或技师职业资格证书的年龄放宽到</w:t>
            </w:r>
            <w:r w:rsidRPr="00BC2469">
              <w:rPr>
                <w:rStyle w:val="font91"/>
                <w:rFonts w:ascii="仿宋_GB2312" w:eastAsia="仿宋_GB2312" w:hint="eastAsia"/>
                <w:color w:val="auto"/>
                <w:lang/>
              </w:rPr>
              <w:t>40</w:t>
            </w: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周岁以下；有高级职称或高级技师职业资格证书的年龄放宽到</w:t>
            </w:r>
            <w:r w:rsidRPr="00BC2469">
              <w:rPr>
                <w:rStyle w:val="font91"/>
                <w:rFonts w:ascii="仿宋_GB2312" w:eastAsia="仿宋_GB2312" w:hint="eastAsia"/>
                <w:color w:val="auto"/>
                <w:lang/>
              </w:rPr>
              <w:t>45</w:t>
            </w: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周岁以下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21"/>
                <w:rFonts w:ascii="仿宋_GB2312" w:eastAsia="仿宋_GB2312" w:hAnsi="Times New Roman" w:cs="Times New Roman"/>
                <w:color w:val="auto"/>
                <w:lang/>
              </w:rPr>
              <w:t>笔试</w:t>
            </w:r>
            <w:r w:rsidRPr="00BC2469">
              <w:rPr>
                <w:rStyle w:val="font81"/>
                <w:rFonts w:ascii="仿宋_GB2312" w:eastAsia="仿宋_GB2312" w:hint="eastAsia"/>
                <w:color w:val="auto"/>
                <w:lang/>
              </w:rPr>
              <w:t>+</w:t>
            </w:r>
            <w:r w:rsidRPr="00BC2469">
              <w:rPr>
                <w:rStyle w:val="font121"/>
                <w:rFonts w:ascii="仿宋_GB2312" w:eastAsia="仿宋_GB2312" w:hAnsi="Times New Roman" w:cs="Times New Roman"/>
                <w:color w:val="auto"/>
                <w:lang/>
              </w:rPr>
              <w:t>面试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21"/>
                <w:rFonts w:ascii="仿宋_GB2312" w:eastAsia="仿宋_GB2312" w:hAnsi="Times New Roman" w:cs="Times New Roman"/>
                <w:color w:val="auto"/>
                <w:lang/>
              </w:rPr>
              <w:t>实名编制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  <w:kern w:val="0"/>
                <w:lang/>
              </w:rPr>
              <w:t>年龄计算至报名首日</w:t>
            </w:r>
          </w:p>
        </w:tc>
      </w:tr>
      <w:tr w:rsidR="00BC2469" w:rsidRPr="00B17D0A" w:rsidTr="00F47488">
        <w:trPr>
          <w:trHeight w:val="1383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  <w:sz w:val="22"/>
                <w:szCs w:val="22"/>
              </w:rPr>
            </w:pPr>
            <w:r w:rsidRPr="00BC2469">
              <w:rPr>
                <w:rFonts w:ascii="仿宋_GB2312" w:eastAsia="仿宋_GB2312" w:hAnsi="Times New Roman" w:cs="Times New Roman" w:hint="eastAsia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21"/>
                <w:rFonts w:ascii="仿宋_GB2312" w:eastAsia="仿宋_GB2312" w:hAnsi="Times New Roman" w:cs="Times New Roman"/>
                <w:color w:val="auto"/>
                <w:lang/>
              </w:rPr>
              <w:t>广西工贸高级技工学校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数字媒体专业教师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  <w:kern w:val="0"/>
                <w:lang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专技十三级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数字媒体应用技术、数字媒体技术、数字媒体艺术、数字媒体、艺术设计、计算机科学与技术专业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</w:rPr>
              <w:t>否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本科及以上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  <w:kern w:val="0"/>
                <w:lang/>
              </w:rPr>
              <w:t>35</w:t>
            </w: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周岁以下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有</w:t>
            </w:r>
            <w:r w:rsidRPr="00BC2469">
              <w:rPr>
                <w:rStyle w:val="font91"/>
                <w:rFonts w:ascii="仿宋_GB2312" w:eastAsia="仿宋_GB2312" w:hint="eastAsia"/>
                <w:color w:val="auto"/>
                <w:lang/>
              </w:rPr>
              <w:t>1</w:t>
            </w: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年及以上工作经历；有中级职称或技师职业资格证书的年龄放宽到</w:t>
            </w:r>
            <w:r w:rsidRPr="00BC2469">
              <w:rPr>
                <w:rStyle w:val="font91"/>
                <w:rFonts w:ascii="仿宋_GB2312" w:eastAsia="仿宋_GB2312" w:hint="eastAsia"/>
                <w:color w:val="auto"/>
                <w:lang/>
              </w:rPr>
              <w:t>40</w:t>
            </w: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周岁以下；有高级职称或高级技师职业资格证书的年龄放宽到</w:t>
            </w:r>
            <w:r w:rsidRPr="00BC2469">
              <w:rPr>
                <w:rStyle w:val="font91"/>
                <w:rFonts w:ascii="仿宋_GB2312" w:eastAsia="仿宋_GB2312" w:hint="eastAsia"/>
                <w:color w:val="auto"/>
                <w:lang/>
              </w:rPr>
              <w:t>45</w:t>
            </w: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周岁以下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21"/>
                <w:rFonts w:ascii="仿宋_GB2312" w:eastAsia="仿宋_GB2312" w:hAnsi="Times New Roman" w:cs="Times New Roman"/>
                <w:color w:val="auto"/>
                <w:lang/>
              </w:rPr>
              <w:t>笔试</w:t>
            </w:r>
            <w:r w:rsidRPr="00BC2469">
              <w:rPr>
                <w:rStyle w:val="font81"/>
                <w:rFonts w:ascii="仿宋_GB2312" w:eastAsia="仿宋_GB2312" w:hint="eastAsia"/>
                <w:color w:val="auto"/>
                <w:lang/>
              </w:rPr>
              <w:t>+</w:t>
            </w:r>
            <w:r w:rsidRPr="00BC2469">
              <w:rPr>
                <w:rStyle w:val="font121"/>
                <w:rFonts w:ascii="仿宋_GB2312" w:eastAsia="仿宋_GB2312" w:hAnsi="Times New Roman" w:cs="Times New Roman"/>
                <w:color w:val="auto"/>
                <w:lang/>
              </w:rPr>
              <w:t>面试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21"/>
                <w:rFonts w:ascii="仿宋_GB2312" w:eastAsia="仿宋_GB2312" w:hAnsi="Times New Roman" w:cs="Times New Roman"/>
                <w:color w:val="auto"/>
                <w:lang/>
              </w:rPr>
              <w:t>实名编制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年龄计算至报名首日</w:t>
            </w:r>
          </w:p>
        </w:tc>
      </w:tr>
      <w:tr w:rsidR="00BC2469" w:rsidRPr="00B17D0A" w:rsidTr="00F47488">
        <w:trPr>
          <w:trHeight w:val="1017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  <w:sz w:val="22"/>
                <w:szCs w:val="22"/>
              </w:rPr>
            </w:pPr>
            <w:r w:rsidRPr="00BC2469">
              <w:rPr>
                <w:rFonts w:ascii="仿宋_GB2312" w:eastAsia="仿宋_GB2312" w:hAnsi="Times New Roman" w:cs="Times New Roman" w:hint="eastAsia"/>
                <w:kern w:val="0"/>
                <w:sz w:val="22"/>
                <w:szCs w:val="22"/>
                <w:lang/>
              </w:rPr>
              <w:lastRenderedPageBreak/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21"/>
                <w:rFonts w:ascii="仿宋_GB2312" w:eastAsia="仿宋_GB2312" w:hAnsi="Times New Roman" w:cs="Times New Roman"/>
                <w:color w:val="auto"/>
                <w:lang/>
              </w:rPr>
              <w:t>广西工贸高级技工学校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药品营销专业教师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  <w:kern w:val="0"/>
                <w:lang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专技十三级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中药学、药学、医药营销、制药工程、药剂学专业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</w:rPr>
              <w:t>否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本科及以上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  <w:kern w:val="0"/>
                <w:lang/>
              </w:rPr>
              <w:t>35</w:t>
            </w: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周岁以下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有</w:t>
            </w:r>
            <w:r w:rsidRPr="00BC2469">
              <w:rPr>
                <w:rStyle w:val="font91"/>
                <w:rFonts w:ascii="仿宋_GB2312" w:eastAsia="仿宋_GB2312" w:hint="eastAsia"/>
                <w:color w:val="auto"/>
                <w:lang/>
              </w:rPr>
              <w:t>1</w:t>
            </w: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年及以上工作经历；有中级职称或技师职业资格证书的年龄放宽到</w:t>
            </w:r>
            <w:r w:rsidRPr="00BC2469">
              <w:rPr>
                <w:rStyle w:val="font91"/>
                <w:rFonts w:ascii="仿宋_GB2312" w:eastAsia="仿宋_GB2312" w:hint="eastAsia"/>
                <w:color w:val="auto"/>
                <w:lang/>
              </w:rPr>
              <w:t>40</w:t>
            </w: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周岁以下；有高级职称或高级技师职业资格证书的年龄放宽到</w:t>
            </w:r>
            <w:r w:rsidRPr="00BC2469">
              <w:rPr>
                <w:rStyle w:val="font91"/>
                <w:rFonts w:ascii="仿宋_GB2312" w:eastAsia="仿宋_GB2312" w:hint="eastAsia"/>
                <w:color w:val="auto"/>
                <w:lang/>
              </w:rPr>
              <w:t>45</w:t>
            </w: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周岁以下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21"/>
                <w:rFonts w:ascii="仿宋_GB2312" w:eastAsia="仿宋_GB2312" w:hAnsi="Times New Roman" w:cs="Times New Roman"/>
                <w:color w:val="auto"/>
                <w:lang/>
              </w:rPr>
              <w:t>笔试</w:t>
            </w:r>
            <w:r w:rsidRPr="00BC2469">
              <w:rPr>
                <w:rStyle w:val="font81"/>
                <w:rFonts w:ascii="仿宋_GB2312" w:eastAsia="仿宋_GB2312" w:hint="eastAsia"/>
                <w:color w:val="auto"/>
                <w:lang/>
              </w:rPr>
              <w:t>+</w:t>
            </w:r>
            <w:r w:rsidRPr="00BC2469">
              <w:rPr>
                <w:rStyle w:val="font121"/>
                <w:rFonts w:ascii="仿宋_GB2312" w:eastAsia="仿宋_GB2312" w:hAnsi="Times New Roman" w:cs="Times New Roman"/>
                <w:color w:val="auto"/>
                <w:lang/>
              </w:rPr>
              <w:t>面试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21"/>
                <w:rFonts w:ascii="仿宋_GB2312" w:eastAsia="仿宋_GB2312" w:hAnsi="Times New Roman" w:cs="Times New Roman"/>
                <w:color w:val="auto"/>
                <w:lang/>
              </w:rPr>
              <w:t>实名编制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年龄计算至报名首日</w:t>
            </w:r>
          </w:p>
        </w:tc>
      </w:tr>
      <w:tr w:rsidR="00BC2469" w:rsidRPr="00B17D0A" w:rsidTr="00F47488">
        <w:trPr>
          <w:trHeight w:val="1262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  <w:sz w:val="22"/>
                <w:szCs w:val="22"/>
              </w:rPr>
            </w:pPr>
            <w:r w:rsidRPr="00BC2469">
              <w:rPr>
                <w:rFonts w:ascii="仿宋_GB2312" w:eastAsia="仿宋_GB2312" w:hAnsi="Times New Roman" w:cs="Times New Roman" w:hint="eastAsia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21"/>
                <w:rFonts w:ascii="仿宋_GB2312" w:eastAsia="仿宋_GB2312" w:hAnsi="Times New Roman" w:cs="Times New Roman"/>
                <w:color w:val="auto"/>
                <w:lang/>
              </w:rPr>
              <w:t>广西工贸高级技工学校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辅导员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  <w:kern w:val="0"/>
                <w:lang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专技十三级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71"/>
                <w:rFonts w:ascii="仿宋_GB2312" w:eastAsia="仿宋_GB2312" w:hAnsi="Times New Roman" w:cs="Times New Roman"/>
                <w:color w:val="auto"/>
                <w:lang/>
              </w:rPr>
              <w:t>会计、会计学、烹饪与营养教育、土木工程、汉语言文学、车辆工程、汽车维修工程教育、体育教育、旅游管理、物流管理、酒店管理、行政管理学、统计学、美术学、广告学、思想政治教育、应用心理学、教育学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</w:rPr>
              <w:t>否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本科及以上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Fonts w:ascii="仿宋_GB2312" w:eastAsia="仿宋_GB2312" w:hAnsi="Times New Roman" w:cs="Times New Roman" w:hint="eastAsia"/>
                <w:kern w:val="0"/>
                <w:lang/>
              </w:rPr>
              <w:t>35</w:t>
            </w: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周岁以下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有班主任工作经历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21"/>
                <w:rFonts w:ascii="仿宋_GB2312" w:eastAsia="仿宋_GB2312" w:hAnsi="Times New Roman" w:cs="Times New Roman"/>
                <w:color w:val="auto"/>
                <w:lang/>
              </w:rPr>
              <w:t>笔试</w:t>
            </w:r>
            <w:r w:rsidRPr="00BC2469">
              <w:rPr>
                <w:rStyle w:val="font81"/>
                <w:rFonts w:ascii="仿宋_GB2312" w:eastAsia="仿宋_GB2312" w:hint="eastAsia"/>
                <w:color w:val="auto"/>
                <w:lang/>
              </w:rPr>
              <w:t>+</w:t>
            </w:r>
            <w:r w:rsidRPr="00BC2469">
              <w:rPr>
                <w:rStyle w:val="font121"/>
                <w:rFonts w:ascii="仿宋_GB2312" w:eastAsia="仿宋_GB2312" w:hAnsi="Times New Roman" w:cs="Times New Roman"/>
                <w:color w:val="auto"/>
                <w:lang/>
              </w:rPr>
              <w:t>面试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21"/>
                <w:rFonts w:ascii="仿宋_GB2312" w:eastAsia="仿宋_GB2312" w:hAnsi="Times New Roman" w:cs="Times New Roman"/>
                <w:color w:val="auto"/>
                <w:lang/>
              </w:rPr>
              <w:t>实名编制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69" w:rsidRPr="00BC2469" w:rsidRDefault="00BC2469" w:rsidP="00BC246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 w:hint="eastAsia"/>
              </w:rPr>
            </w:pPr>
            <w:r w:rsidRPr="00BC2469">
              <w:rPr>
                <w:rStyle w:val="font112"/>
                <w:rFonts w:ascii="仿宋_GB2312" w:eastAsia="仿宋_GB2312" w:hAnsi="Times New Roman" w:cs="Times New Roman"/>
                <w:color w:val="auto"/>
                <w:lang/>
              </w:rPr>
              <w:t>年龄计算至报名首日</w:t>
            </w:r>
          </w:p>
        </w:tc>
      </w:tr>
    </w:tbl>
    <w:p w:rsidR="00A649DB" w:rsidRDefault="00BC2469">
      <w:r w:rsidRPr="00B17D0A">
        <w:rPr>
          <w:rFonts w:ascii="Times New Roman" w:hAnsi="Times New Roman" w:cs="Times New Roman"/>
          <w:b/>
          <w:sz w:val="18"/>
          <w:szCs w:val="18"/>
        </w:rPr>
        <w:t>备注：</w:t>
      </w:r>
      <w:r w:rsidRPr="00B17D0A">
        <w:rPr>
          <w:rFonts w:ascii="Times New Roman" w:hAnsi="Times New Roman" w:cs="Times New Roman"/>
          <w:sz w:val="18"/>
          <w:szCs w:val="18"/>
        </w:rPr>
        <w:t>报考专业参照</w:t>
      </w:r>
      <w:r w:rsidRPr="00B17D0A">
        <w:rPr>
          <w:rFonts w:ascii="Times New Roman" w:hAnsi="Times New Roman" w:cs="Times New Roman"/>
          <w:sz w:val="18"/>
          <w:szCs w:val="18"/>
        </w:rPr>
        <w:t>2021</w:t>
      </w:r>
      <w:r w:rsidRPr="00B17D0A">
        <w:rPr>
          <w:rFonts w:ascii="Times New Roman" w:hAnsi="Times New Roman" w:cs="Times New Roman"/>
          <w:sz w:val="18"/>
          <w:szCs w:val="18"/>
        </w:rPr>
        <w:t>版广西公务员考试专业分类指导目录。</w:t>
      </w:r>
    </w:p>
    <w:sectPr w:rsidR="00A649DB" w:rsidSect="00BC2469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2469"/>
    <w:rsid w:val="004D2E40"/>
    <w:rsid w:val="006D75D4"/>
    <w:rsid w:val="00775513"/>
    <w:rsid w:val="007F1EA1"/>
    <w:rsid w:val="0083291C"/>
    <w:rsid w:val="00A649DB"/>
    <w:rsid w:val="00BC2469"/>
    <w:rsid w:val="00DC3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6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21">
    <w:name w:val="font121"/>
    <w:basedOn w:val="a0"/>
    <w:qFormat/>
    <w:rsid w:val="00BC2469"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112">
    <w:name w:val="font112"/>
    <w:basedOn w:val="a0"/>
    <w:qFormat/>
    <w:rsid w:val="00BC2469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sid w:val="00BC2469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sid w:val="00BC2469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sid w:val="00BC2469"/>
    <w:rPr>
      <w:rFonts w:ascii="仿宋" w:eastAsia="仿宋" w:hAnsi="仿宋" w:cs="仿宋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162</Words>
  <Characters>928</Characters>
  <Application>Microsoft Office Word</Application>
  <DocSecurity>0</DocSecurity>
  <Lines>7</Lines>
  <Paragraphs>2</Paragraphs>
  <ScaleCrop>false</ScaleCrop>
  <Company>Microsoft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2022-09-13T10:43:00Z</dcterms:created>
  <dcterms:modified xsi:type="dcterms:W3CDTF">2022-09-13T10:44:00Z</dcterms:modified>
</cp:coreProperties>
</file>