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eastAsia" w:ascii="黑体" w:hAnsi="宋体" w:eastAsia="黑体" w:cs="黑体"/>
          <w:color w:val="auto"/>
          <w:sz w:val="44"/>
          <w:szCs w:val="44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sz w:val="44"/>
          <w:szCs w:val="44"/>
          <w:lang w:val="en-US" w:eastAsia="zh-CN" w:bidi="ar"/>
        </w:rPr>
        <w:t>长江职业学院2022年专职辅导员招聘计划</w:t>
      </w:r>
    </w:p>
    <w:tbl>
      <w:tblPr>
        <w:tblStyle w:val="3"/>
        <w:tblpPr w:leftFromText="181" w:rightFromText="181" w:vertAnchor="page" w:horzAnchor="page" w:tblpXSpec="center" w:tblpY="3144"/>
        <w:tblW w:w="145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216"/>
        <w:gridCol w:w="1050"/>
        <w:gridCol w:w="700"/>
        <w:gridCol w:w="1300"/>
        <w:gridCol w:w="3250"/>
        <w:gridCol w:w="1258"/>
        <w:gridCol w:w="935"/>
        <w:gridCol w:w="1107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bidi="ar"/>
              </w:rPr>
              <w:t>岗位类型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bidi="ar"/>
              </w:rPr>
              <w:t>岗位名称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bidi="ar"/>
              </w:rPr>
              <w:t>等级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bidi="ar"/>
              </w:rPr>
              <w:t>招聘计划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bidi="ar"/>
              </w:rPr>
              <w:t>岗位描述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bidi="ar"/>
              </w:rPr>
              <w:t>岗位所需专业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bidi="ar"/>
              </w:rPr>
              <w:t>学历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bidi="ar"/>
              </w:rPr>
              <w:t>学位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bidi="ar"/>
              </w:rPr>
              <w:t>年龄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bidi="ar"/>
              </w:rPr>
              <w:t>其它条件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专业技术岗位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辅导员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A1岗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专技十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 w:bidi="ar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从事大学生思想政治教育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哲学类、法学类、政治学类、社会学类、马克思主义理论类、教育学类、心理学类、音乐与舞蹈学类、设计学类、中药学类、药学类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硕士及以上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35岁及以下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男性，须入住男生宿舍。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专业技术岗位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辅导员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A2岗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专技十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 w:bidi="ar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从事大学生思想政治教育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哲学类、法学类、政治学类、社会学类、马克思主义理论类、教育学类、心理学类、音乐与舞蹈学类、设计学类、中药学类、药学类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硕士及以上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35岁及以下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女性，须入住女生宿舍。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专业技术岗位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辅导员B岗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专技十二级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从事少数民族大学生思想政治教育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35岁及以下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1.身心健康，能够熟练运用汉语、维吾尔语进行交流；2.马克思主义理论、心理学、高等教育学优先。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专业技术岗位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辅导员C岗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专技十二级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从事大学生思想政治教育及学生社团管理工作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35岁及以下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中共党员，服役期间曾获“优秀士兵”等荣誉称号。</w:t>
            </w:r>
          </w:p>
        </w:tc>
      </w:tr>
    </w:tbl>
    <w:p>
      <w:pPr>
        <w:jc w:val="both"/>
        <w:rPr>
          <w:rFonts w:hint="eastAsia" w:ascii="仿宋" w:hAnsi="仿宋" w:eastAsia="仿宋" w:cs="仿宋"/>
          <w:color w:val="auto"/>
          <w:sz w:val="21"/>
          <w:szCs w:val="21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YzI1ODYyOWQ2YWZmMzhlZmFiZGVmNDI1YWQ3ZDAifQ=="/>
  </w:docVars>
  <w:rsids>
    <w:rsidRoot w:val="618C02DF"/>
    <w:rsid w:val="618C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2022-09-28T13:58:00Z</dcterms:created>
  <dc:creator>Administrator</dc:creator>
  <cp:lastModifiedBy>Administrator</cp:lastModifiedBy>
  <dcterms:modified xsi:type="dcterms:W3CDTF">2022-09-28T14:01:25Z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0E13DB43994640B5BB299690E7F77586</vt:lpwstr>
  </property>
</Properties>
</file>