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kern w:val="0"/>
          <w:sz w:val="32"/>
          <w:szCs w:val="32"/>
        </w:rPr>
      </w:pPr>
      <w:r>
        <w:rPr>
          <w:rFonts w:hint="eastAsia" w:ascii="黑体" w:hAnsi="黑体" w:eastAsia="黑体" w:cs="黑体"/>
          <w:bCs/>
          <w:kern w:val="0"/>
          <w:sz w:val="32"/>
          <w:szCs w:val="32"/>
        </w:rPr>
        <w:t>附件2：</w:t>
      </w:r>
    </w:p>
    <w:p>
      <w:pPr>
        <w:spacing w:line="560" w:lineRule="exact"/>
        <w:rPr>
          <w:rFonts w:ascii="宋体" w:hAnsi="宋体" w:cs="仿宋_GB2312"/>
          <w:b/>
          <w:kern w:val="0"/>
          <w:sz w:val="32"/>
          <w:szCs w:val="32"/>
        </w:rPr>
      </w:pPr>
    </w:p>
    <w:p>
      <w:pPr>
        <w:spacing w:line="560" w:lineRule="exact"/>
        <w:jc w:val="center"/>
        <w:rPr>
          <w:rFonts w:hint="eastAsia" w:ascii="方正小标宋简体" w:hAnsi="仿宋" w:eastAsia="方正小标宋简体" w:cs="宋体"/>
          <w:color w:val="000000" w:themeColor="text1"/>
          <w:kern w:val="0"/>
          <w:sz w:val="44"/>
          <w:szCs w:val="44"/>
          <w14:textFill>
            <w14:solidFill>
              <w14:schemeClr w14:val="tx1"/>
            </w14:solidFill>
          </w14:textFill>
        </w:rPr>
      </w:pPr>
      <w:r>
        <w:rPr>
          <w:rFonts w:hint="eastAsia" w:ascii="方正小标宋简体" w:hAnsi="仿宋" w:eastAsia="方正小标宋简体" w:cs="宋体"/>
          <w:color w:val="000000" w:themeColor="text1"/>
          <w:kern w:val="0"/>
          <w:sz w:val="44"/>
          <w:szCs w:val="44"/>
          <w14:textFill>
            <w14:solidFill>
              <w14:schemeClr w14:val="tx1"/>
            </w14:solidFill>
          </w14:textFill>
        </w:rPr>
        <w:t>2022年烟台市牟平区卫生类事业单位</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仿宋" w:eastAsia="方正小标宋简体" w:cs="宋体"/>
          <w:color w:val="000000" w:themeColor="text1"/>
          <w:kern w:val="0"/>
          <w:sz w:val="44"/>
          <w:szCs w:val="44"/>
          <w14:textFill>
            <w14:solidFill>
              <w14:schemeClr w14:val="tx1"/>
            </w14:solidFill>
          </w14:textFill>
        </w:rPr>
        <w:t>公开招聘高层次人才</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1.哪些人员可以应聘？</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按照事业单位公开招聘的相关规定，凡符合</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2022年烟台市牟平区卫生类事业单位公开招聘高层次人才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简章》</w:t>
      </w:r>
      <w:r>
        <w:rPr>
          <w:rFonts w:hint="eastAsia" w:ascii="仿宋_GB2312" w:hAnsi="仿宋" w:eastAsia="仿宋_GB2312"/>
          <w:color w:val="000000" w:themeColor="text1"/>
          <w:sz w:val="32"/>
          <w:szCs w:val="32"/>
          <w14:textFill>
            <w14:solidFill>
              <w14:schemeClr w14:val="tx1"/>
            </w14:solidFill>
          </w14:textFill>
        </w:rPr>
        <w:t>（以下简称《简章》）规定的条件及招聘岗位资格条件者，均可应聘。</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2.对应聘人员的年龄有何限制？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除岗位另有要求，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报考人员须为1981年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14:textFill>
            <w14:solidFill>
              <w14:schemeClr w14:val="tx1"/>
            </w14:solidFill>
          </w14:textFill>
        </w:rPr>
        <w:t>日（含）以后出生；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报考副高级岗位的</w:t>
      </w:r>
      <w:r>
        <w:rPr>
          <w:rFonts w:hint="eastAsia" w:ascii="仿宋_GB2312" w:hAnsi="仿宋_GB2312" w:eastAsia="仿宋_GB2312" w:cs="仿宋_GB2312"/>
          <w:color w:val="000000" w:themeColor="text1"/>
          <w:sz w:val="32"/>
          <w:szCs w:val="32"/>
          <w:highlight w:val="none"/>
          <w14:textFill>
            <w14:solidFill>
              <w14:schemeClr w14:val="tx1"/>
            </w14:solidFill>
          </w14:textFill>
        </w:rPr>
        <w:t>放宽至19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32"/>
          <w:szCs w:val="32"/>
          <w:highlight w:val="none"/>
          <w14:textFill>
            <w14:solidFill>
              <w14:schemeClr w14:val="tx1"/>
            </w14:solidFill>
          </w14:textFill>
        </w:rPr>
        <w:t>日(含)以后出生。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3.具有多个学历层次的应聘人员以其低层次学历报考的，其应聘条件如何审核？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具有多个学历层次的应聘人员以其低层次学历报考的，其年龄、学历性质等应聘条件，均按其低层次学历的要求进行审核。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4.对报考所需的资格资质证书取得时间、时效有何要求？专业工作经历等相关工作经历时间如何认定？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招聘岗位要求的包括学历证书、相应学位证书在内的所有资格、资质及证书〔含2022年毕业海归留学人员的学历学位证书和2021年及2021年以前毕业海归留学人员的国（境）外学历学位认证书〕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应聘人员均须于2022年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日（含）之前取得，且在现场资格审查、考察、办理聘用手续等期间该证件均有效。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截至2022年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日（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5</w:t>
      </w:r>
      <w:r>
        <w:rPr>
          <w:rFonts w:hint="eastAsia" w:ascii="黑体" w:hAnsi="黑体" w:eastAsia="黑体" w:cs="黑体"/>
          <w:color w:val="000000" w:themeColor="text1"/>
          <w:kern w:val="0"/>
          <w:sz w:val="32"/>
          <w:szCs w:val="32"/>
          <w14:textFill>
            <w14:solidFill>
              <w14:schemeClr w14:val="tx1"/>
            </w14:solidFill>
          </w14:textFill>
        </w:rPr>
        <w:t>．网上报名信息表中的“现工作单位”栏如何填写？</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spacing w:line="560" w:lineRule="exact"/>
        <w:ind w:firstLine="640" w:firstLineChars="200"/>
        <w:rPr>
          <w:rFonts w:ascii="仿宋_GB2312" w:hAnsi="仿宋_GB2312" w:eastAsia="仿宋_GB2312" w:cs="仿宋_GB2312"/>
          <w:b/>
          <w:bCs/>
          <w:color w:val="000000" w:themeColor="text1"/>
          <w:kern w:val="2"/>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6</w:t>
      </w:r>
      <w:r>
        <w:rPr>
          <w:rFonts w:hint="eastAsia" w:ascii="黑体" w:hAnsi="黑体" w:eastAsia="黑体" w:cs="黑体"/>
          <w:color w:val="000000" w:themeColor="text1"/>
          <w:sz w:val="32"/>
          <w:szCs w:val="32"/>
          <w14:textFill>
            <w14:solidFill>
              <w14:schemeClr w14:val="tx1"/>
            </w14:solidFill>
          </w14:textFill>
        </w:rPr>
        <w:t>.在全国各军队院校取得学历证书的人员可否报考？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7.</w:t>
      </w:r>
      <w:r>
        <w:rPr>
          <w:rFonts w:hint="eastAsia" w:ascii="黑体" w:hAnsi="黑体" w:eastAsia="黑体" w:cs="黑体"/>
          <w:color w:val="000000" w:themeColor="text1"/>
          <w:sz w:val="32"/>
          <w:szCs w:val="32"/>
          <w14:textFill>
            <w14:solidFill>
              <w14:schemeClr w14:val="tx1"/>
            </w14:solidFill>
          </w14:textFill>
        </w:rPr>
        <w:t>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招聘单位主管部门</w:t>
      </w:r>
      <w:r>
        <w:rPr>
          <w:rFonts w:hint="eastAsia" w:ascii="仿宋_GB2312" w:hAnsi="仿宋_GB2312" w:eastAsia="仿宋_GB2312" w:cs="仿宋_GB2312"/>
          <w:color w:val="000000" w:themeColor="text1"/>
          <w:sz w:val="32"/>
          <w:szCs w:val="32"/>
          <w14:textFill>
            <w14:solidFill>
              <w14:schemeClr w14:val="tx1"/>
            </w14:solidFill>
          </w14:textFill>
        </w:rPr>
        <w:t>不再将其列为面试、体检、考察和拟聘用人选。</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8</w:t>
      </w:r>
      <w:r>
        <w:rPr>
          <w:rFonts w:hint="eastAsia" w:ascii="黑体" w:hAnsi="黑体" w:eastAsia="黑体" w:cs="黑体"/>
          <w:color w:val="000000" w:themeColor="text1"/>
          <w:kern w:val="0"/>
          <w:sz w:val="32"/>
          <w:szCs w:val="32"/>
          <w14:textFill>
            <w14:solidFill>
              <w14:schemeClr w14:val="tx1"/>
            </w14:solidFill>
          </w14:textFill>
        </w:rPr>
        <w:t>.海归</w:t>
      </w:r>
      <w:r>
        <w:rPr>
          <w:rFonts w:hint="eastAsia" w:ascii="黑体" w:hAnsi="黑体" w:eastAsia="黑体" w:cs="黑体"/>
          <w:color w:val="000000" w:themeColor="text1"/>
          <w:sz w:val="32"/>
          <w:szCs w:val="32"/>
          <w14:textFill>
            <w14:solidFill>
              <w14:schemeClr w14:val="tx1"/>
            </w14:solidFill>
          </w14:textFill>
        </w:rPr>
        <w:t>留学人员</w:t>
      </w:r>
      <w:r>
        <w:rPr>
          <w:rFonts w:hint="eastAsia" w:ascii="黑体" w:hAnsi="黑体" w:eastAsia="黑体" w:cs="黑体"/>
          <w:color w:val="000000" w:themeColor="text1"/>
          <w:kern w:val="0"/>
          <w:sz w:val="32"/>
          <w:szCs w:val="32"/>
          <w14:textFill>
            <w14:solidFill>
              <w14:schemeClr w14:val="tx1"/>
            </w14:solidFill>
          </w14:textFill>
        </w:rPr>
        <w:t>如何填报所学专业？</w:t>
      </w:r>
    </w:p>
    <w:p>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海归留学人员</w:t>
      </w:r>
      <w:r>
        <w:rPr>
          <w:rFonts w:hint="eastAsia" w:ascii="仿宋_GB2312" w:hAnsi="仿宋_GB2312" w:eastAsia="仿宋_GB2312" w:cs="仿宋_GB2312"/>
          <w:color w:val="000000" w:themeColor="text1"/>
          <w:kern w:val="0"/>
          <w:sz w:val="32"/>
          <w:szCs w:val="32"/>
          <w14:textFill>
            <w14:solidFill>
              <w14:schemeClr w14:val="tx1"/>
            </w14:solidFill>
          </w14:textFill>
        </w:rPr>
        <w:t>报考，提交的专业名称须与教育部留学服务中心</w:t>
      </w:r>
      <w:r>
        <w:rPr>
          <w:rFonts w:hint="eastAsia" w:ascii="仿宋_GB2312" w:hAnsi="仿宋_GB2312" w:eastAsia="仿宋_GB2312" w:cs="仿宋_GB2312"/>
          <w:color w:val="000000" w:themeColor="text1"/>
          <w:sz w:val="32"/>
          <w:szCs w:val="32"/>
          <w14:textFill>
            <w14:solidFill>
              <w14:schemeClr w14:val="tx1"/>
            </w14:solidFill>
          </w14:textFill>
        </w:rPr>
        <w:t>出具的国（境）外学历学位认证书所载专业</w:t>
      </w:r>
      <w:r>
        <w:rPr>
          <w:rFonts w:hint="eastAsia" w:ascii="仿宋_GB2312" w:hAnsi="仿宋_GB2312" w:eastAsia="仿宋_GB2312" w:cs="仿宋_GB2312"/>
          <w:color w:val="000000" w:themeColor="text1"/>
          <w:kern w:val="0"/>
          <w:sz w:val="32"/>
          <w:szCs w:val="32"/>
          <w14:textFill>
            <w14:solidFill>
              <w14:schemeClr w14:val="tx1"/>
            </w14:solidFill>
          </w14:textFill>
        </w:rPr>
        <w:t>名称一致</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9</w:t>
      </w:r>
      <w:r>
        <w:rPr>
          <w:rFonts w:hint="eastAsia" w:ascii="黑体" w:hAnsi="黑体" w:eastAsia="黑体" w:cs="黑体"/>
          <w:color w:val="000000" w:themeColor="text1"/>
          <w:kern w:val="0"/>
          <w:sz w:val="32"/>
          <w:szCs w:val="32"/>
          <w14:textFill>
            <w14:solidFill>
              <w14:schemeClr w14:val="tx1"/>
            </w14:solidFill>
          </w14:textFill>
        </w:rPr>
        <w:t>.应聘人员</w:t>
      </w:r>
      <w:r>
        <w:rPr>
          <w:rFonts w:hint="eastAsia" w:ascii="黑体" w:hAnsi="黑体" w:eastAsia="黑体" w:cs="黑体"/>
          <w:color w:val="000000" w:themeColor="text1"/>
          <w:kern w:val="0"/>
          <w:sz w:val="32"/>
          <w:szCs w:val="32"/>
          <w:lang w:val="en-US" w:eastAsia="zh-CN"/>
          <w14:textFill>
            <w14:solidFill>
              <w14:schemeClr w14:val="tx1"/>
            </w14:solidFill>
          </w14:textFill>
        </w:rPr>
        <w:t>邮箱</w:t>
      </w:r>
      <w:r>
        <w:rPr>
          <w:rFonts w:hint="eastAsia" w:ascii="黑体" w:hAnsi="黑体" w:eastAsia="黑体" w:cs="黑体"/>
          <w:color w:val="000000" w:themeColor="text1"/>
          <w:kern w:val="0"/>
          <w:sz w:val="32"/>
          <w:szCs w:val="32"/>
          <w14:textFill>
            <w14:solidFill>
              <w14:schemeClr w14:val="tx1"/>
            </w14:solidFill>
          </w14:textFill>
        </w:rPr>
        <w:t>报名时间是如何确定的？</w:t>
      </w:r>
    </w:p>
    <w:p>
      <w:pPr>
        <w:widowControl/>
        <w:tabs>
          <w:tab w:val="left" w:pos="2865"/>
        </w:tabs>
        <w:adjustRightInd w:val="0"/>
        <w:snapToGrid w:val="0"/>
        <w:spacing w:line="560" w:lineRule="exact"/>
        <w:ind w:firstLine="640" w:firstLineChars="200"/>
        <w:rPr>
          <w:rFonts w:hint="eastAsia" w:ascii="仿宋_GB2312" w:hAnsi="仿宋" w:eastAsia="仿宋_GB2312"/>
          <w:color w:val="000000" w:themeColor="text1"/>
          <w:sz w:val="32"/>
          <w:szCs w:val="32"/>
          <w:highlight w:val="none"/>
          <w:u w:val="none"/>
          <w:lang w:eastAsia="zh-CN"/>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应</w:t>
      </w:r>
      <w:r>
        <w:rPr>
          <w:rFonts w:hint="eastAsia" w:ascii="仿宋_GB2312" w:hAnsi="仿宋" w:eastAsia="仿宋_GB2312"/>
          <w:color w:val="000000" w:themeColor="text1"/>
          <w:sz w:val="32"/>
          <w:szCs w:val="32"/>
          <w:highlight w:val="none"/>
          <w:lang w:eastAsia="zh-CN"/>
          <w14:textFill>
            <w14:solidFill>
              <w14:schemeClr w14:val="tx1"/>
            </w14:solidFill>
          </w14:textFill>
        </w:rPr>
        <w:t>聘人员</w:t>
      </w:r>
      <w:r>
        <w:rPr>
          <w:rFonts w:hint="eastAsia" w:ascii="仿宋_GB2312" w:hAnsi="仿宋" w:eastAsia="仿宋_GB2312"/>
          <w:color w:val="000000" w:themeColor="text1"/>
          <w:sz w:val="32"/>
          <w:szCs w:val="32"/>
          <w:highlight w:val="none"/>
          <w14:textFill>
            <w14:solidFill>
              <w14:schemeClr w14:val="tx1"/>
            </w14:solidFill>
          </w14:textFill>
        </w:rPr>
        <w:t>将</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2022年烟台市牟平区卫生类事业单位公开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招聘高层次人才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报名登记表》</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附件3</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应聘人员健康承诺书</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应聘人员健康管理信息采集表</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附件7</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fldChar w:fldCharType="begin"/>
      </w:r>
      <w:r>
        <w:rPr>
          <w:rFonts w:hint="eastAsia" w:ascii="仿宋_GB2312" w:hAnsi="仿宋" w:eastAsia="仿宋_GB2312"/>
          <w:color w:val="000000" w:themeColor="text1"/>
          <w:sz w:val="32"/>
          <w:szCs w:val="32"/>
          <w:highlight w:val="none"/>
          <w14:textFill>
            <w14:solidFill>
              <w14:schemeClr w14:val="tx1"/>
            </w14:solidFill>
          </w14:textFill>
        </w:rPr>
        <w:instrText xml:space="preserve"> HYPERLINK "mailto:栖霞市文化馆演唱职位报名表》填写完整后扫描成PDF格式后发送到指定邮箱（qxszkb@163.com" </w:instrText>
      </w:r>
      <w:r>
        <w:rPr>
          <w:rFonts w:hint="eastAsia" w:ascii="仿宋_GB2312" w:hAnsi="仿宋" w:eastAsia="仿宋_GB2312"/>
          <w:color w:val="000000" w:themeColor="text1"/>
          <w:sz w:val="32"/>
          <w:szCs w:val="32"/>
          <w:highlight w:val="none"/>
          <w14:textFill>
            <w14:solidFill>
              <w14:schemeClr w14:val="tx1"/>
            </w14:solidFill>
          </w14:textFill>
        </w:rPr>
        <w:fldChar w:fldCharType="separate"/>
      </w:r>
      <w:r>
        <w:rPr>
          <w:rStyle w:val="8"/>
          <w:rFonts w:hint="eastAsia" w:ascii="仿宋_GB2312" w:hAnsi="仿宋" w:eastAsia="仿宋_GB2312"/>
          <w:color w:val="000000" w:themeColor="text1"/>
          <w:sz w:val="32"/>
          <w:szCs w:val="32"/>
          <w:highlight w:val="none"/>
          <w14:textFill>
            <w14:solidFill>
              <w14:schemeClr w14:val="tx1"/>
            </w14:solidFill>
          </w14:textFill>
        </w:rPr>
        <w:t>填写完整后发送到指定邮箱（</w:t>
      </w:r>
      <w:r>
        <w:rPr>
          <w:rFonts w:hint="eastAsia" w:ascii="仿宋_GB2312" w:hAnsi="仿宋_GB2312" w:eastAsia="仿宋_GB2312" w:cs="仿宋_GB2312"/>
          <w:color w:val="000000" w:themeColor="text1"/>
          <w:sz w:val="32"/>
          <w:szCs w:val="32"/>
          <w:highlight w:val="none"/>
          <w14:textFill>
            <w14:solidFill>
              <w14:schemeClr w14:val="tx1"/>
            </w14:solidFill>
          </w14:textFill>
        </w:rPr>
        <w:t>mpwjjzk@yt.shandong.cn</w:t>
      </w:r>
      <w:r>
        <w:rPr>
          <w:rFonts w:hint="eastAsia" w:ascii="仿宋_GB2312" w:hAnsi="仿宋" w:eastAsia="仿宋_GB2312"/>
          <w:color w:val="000000" w:themeColor="text1"/>
          <w:sz w:val="32"/>
          <w:szCs w:val="32"/>
          <w:highlight w:val="none"/>
          <w14:textFill>
            <w14:solidFill>
              <w14:schemeClr w14:val="tx1"/>
            </w14:solidFill>
          </w14:textFill>
        </w:rPr>
        <w:fldChar w:fldCharType="end"/>
      </w:r>
      <w:r>
        <w:rPr>
          <w:rFonts w:hint="eastAsia" w:ascii="仿宋_GB2312" w:hAnsi="仿宋" w:eastAsia="仿宋_GB2312"/>
          <w:color w:val="000000" w:themeColor="text1"/>
          <w:sz w:val="32"/>
          <w:szCs w:val="32"/>
          <w:highlight w:val="none"/>
          <w14:textFill>
            <w14:solidFill>
              <w14:schemeClr w14:val="tx1"/>
            </w14:solidFill>
          </w14:textFill>
        </w:rPr>
        <w:t>）中</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报名时间为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2022年10月14日</w:t>
      </w:r>
      <w:r>
        <w:rPr>
          <w:rFonts w:hint="eastAsia" w:ascii="仿宋_GB2312" w:hAnsi="仿宋_GB2312" w:eastAsia="仿宋_GB2312" w:cs="仿宋_GB2312"/>
          <w:color w:val="000000" w:themeColor="text1"/>
          <w:sz w:val="32"/>
          <w:szCs w:val="32"/>
          <w:highlight w:val="none"/>
          <w14:textFill>
            <w14:solidFill>
              <w14:schemeClr w14:val="tx1"/>
            </w14:solidFill>
          </w14:textFill>
        </w:rPr>
        <w:t>9:00-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10月18日</w:t>
      </w:r>
      <w:r>
        <w:rPr>
          <w:rFonts w:hint="eastAsia" w:ascii="仿宋_GB2312" w:hAnsi="仿宋_GB2312" w:eastAsia="仿宋_GB2312" w:cs="仿宋_GB2312"/>
          <w:color w:val="000000" w:themeColor="text1"/>
          <w:sz w:val="32"/>
          <w:szCs w:val="32"/>
          <w:highlight w:val="none"/>
          <w14:textFill>
            <w14:solidFill>
              <w14:schemeClr w14:val="tx1"/>
            </w14:solidFill>
          </w14:textFill>
        </w:rPr>
        <w:t>16:00</w:t>
      </w:r>
      <w:r>
        <w:rPr>
          <w:rFonts w:hint="eastAsia" w:ascii="仿宋_GB2312" w:hAnsi="仿宋" w:eastAsia="仿宋_GB2312"/>
          <w:color w:val="000000" w:themeColor="text1"/>
          <w:sz w:val="32"/>
          <w:szCs w:val="32"/>
          <w:highlight w:val="none"/>
          <w:lang w:eastAsia="zh-CN"/>
          <w14:textFill>
            <w14:solidFill>
              <w14:schemeClr w14:val="tx1"/>
            </w14:solidFill>
          </w14:textFill>
        </w:rPr>
        <w:t>（以邮件收到时间为准），</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重复发的以最后一次收到的邮件为准</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w:t>
      </w:r>
    </w:p>
    <w:p>
      <w:pPr>
        <w:snapToGrid w:val="0"/>
        <w:spacing w:line="560" w:lineRule="exact"/>
        <w:ind w:firstLine="627" w:firstLineChars="196"/>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10</w:t>
      </w:r>
      <w:r>
        <w:rPr>
          <w:rFonts w:hint="eastAsia" w:ascii="黑体" w:hAnsi="黑体" w:eastAsia="黑体" w:cs="黑体"/>
          <w:color w:val="000000" w:themeColor="text1"/>
          <w:sz w:val="32"/>
          <w:szCs w:val="32"/>
          <w:highlight w:val="none"/>
          <w14:textFill>
            <w14:solidFill>
              <w14:schemeClr w14:val="tx1"/>
            </w14:solidFill>
          </w14:textFill>
        </w:rPr>
        <w:t>.填报相关表格、信息时需注意什么？</w:t>
      </w:r>
    </w:p>
    <w:p>
      <w:pPr>
        <w:spacing w:line="560" w:lineRule="exact"/>
        <w:ind w:firstLine="640" w:firstLineChars="200"/>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应聘人员要仔细阅读《简章》及本须知内容，填报的相关表格、信息等必须真实、全面、准确，主要信息填报不实的，按弄虚作假处理。</w:t>
      </w:r>
      <w:r>
        <w:rPr>
          <w:rFonts w:hint="eastAsia" w:ascii="仿宋_GB2312" w:hAnsi="仿宋" w:eastAsia="仿宋_GB2312"/>
          <w:b/>
          <w:color w:val="000000" w:themeColor="text1"/>
          <w:sz w:val="32"/>
          <w:szCs w:val="32"/>
          <w:highlight w:val="none"/>
          <w14:textFill>
            <w14:solidFill>
              <w14:schemeClr w14:val="tx1"/>
            </w14:solidFill>
          </w14:textFill>
        </w:rPr>
        <w:t>因信息填报不全、错误等导致未通过招聘单位资格审查的，责任由应聘人员自负。</w:t>
      </w:r>
    </w:p>
    <w:p>
      <w:pPr>
        <w:spacing w:line="580" w:lineRule="exact"/>
        <w:ind w:firstLine="640" w:firstLineChars="200"/>
        <w:rPr>
          <w:rFonts w:ascii="仿宋_GB2312" w:hAnsi="仿宋" w:eastAsia="仿宋_GB2312"/>
          <w:b/>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eastAsia="zh-CN"/>
          <w14:textFill>
            <w14:solidFill>
              <w14:schemeClr w14:val="tx1"/>
            </w14:solidFill>
          </w14:textFill>
        </w:rPr>
        <w:t>报名表格</w:t>
      </w:r>
      <w:r>
        <w:rPr>
          <w:rFonts w:eastAsia="仿宋_GB2312"/>
          <w:color w:val="000000" w:themeColor="text1"/>
          <w:sz w:val="32"/>
          <w:szCs w:val="32"/>
          <w:highlight w:val="none"/>
          <w14:textFill>
            <w14:solidFill>
              <w14:schemeClr w14:val="tx1"/>
            </w14:solidFill>
          </w14:textFill>
        </w:rPr>
        <w:t>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11</w:t>
      </w:r>
      <w:r>
        <w:rPr>
          <w:rFonts w:hint="eastAsia" w:ascii="黑体" w:hAnsi="黑体" w:eastAsia="黑体" w:cs="黑体"/>
          <w:color w:val="000000" w:themeColor="text1"/>
          <w:kern w:val="0"/>
          <w:sz w:val="32"/>
          <w:szCs w:val="32"/>
          <w:highlight w:val="none"/>
          <w14:textFill>
            <w14:solidFill>
              <w14:schemeClr w14:val="tx1"/>
            </w14:solidFill>
          </w14:textFill>
        </w:rPr>
        <w:t>.应聘人员是否可以报考多个岗位？</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不能。应聘人员只能报考一个岗位。</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12</w:t>
      </w:r>
      <w:r>
        <w:rPr>
          <w:rFonts w:hint="eastAsia" w:ascii="黑体" w:hAnsi="黑体" w:eastAsia="黑体" w:cs="黑体"/>
          <w:color w:val="000000" w:themeColor="text1"/>
          <w:kern w:val="0"/>
          <w:sz w:val="32"/>
          <w:szCs w:val="32"/>
          <w:highlight w:val="none"/>
          <w14:textFill>
            <w14:solidFill>
              <w14:schemeClr w14:val="tx1"/>
            </w14:solidFill>
          </w14:textFill>
        </w:rPr>
        <w:t>.应聘人员是否可以更改报考岗位？</w:t>
      </w:r>
    </w:p>
    <w:p>
      <w:pPr>
        <w:spacing w:line="560" w:lineRule="exact"/>
        <w:ind w:firstLine="640" w:firstLineChars="200"/>
        <w:rPr>
          <w:rFonts w:hint="eastAsia" w:ascii="仿宋_GB2312" w:eastAsia="仿宋_GB2312"/>
          <w:b/>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审核部门对应聘人员的报考信息进行审查之前，应聘人员可以更改报考岗位。审核通过的应聘人员</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由审核部门邮箱回复告知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通过后不得改报</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；审核未通过的应聘人员，在报名时间内，也可以更改报考岗位。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1</w:t>
      </w:r>
      <w:r>
        <w:rPr>
          <w:rFonts w:hint="eastAsia" w:ascii="黑体" w:hAnsi="黑体" w:eastAsia="黑体" w:cs="黑体"/>
          <w:color w:val="000000" w:themeColor="text1"/>
          <w:sz w:val="32"/>
          <w:szCs w:val="32"/>
          <w:highlight w:val="none"/>
          <w:lang w:val="en-US" w:eastAsia="zh-CN"/>
          <w14:textFill>
            <w14:solidFill>
              <w14:schemeClr w14:val="tx1"/>
            </w14:solidFill>
          </w14:textFill>
        </w:rPr>
        <w:t>3</w:t>
      </w:r>
      <w:r>
        <w:rPr>
          <w:rFonts w:hint="eastAsia" w:ascii="黑体" w:hAnsi="黑体" w:eastAsia="黑体" w:cs="黑体"/>
          <w:color w:val="000000" w:themeColor="text1"/>
          <w:sz w:val="32"/>
          <w:szCs w:val="32"/>
          <w:highlight w:val="none"/>
          <w14:textFill>
            <w14:solidFill>
              <w14:schemeClr w14:val="tx1"/>
            </w14:solidFill>
          </w14:textFill>
        </w:rPr>
        <w:t>.已经签订就业协议书的2022年全日制普通高等院校毕业生，报考时应注意什么？</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已经签订就业协议书的2022年全日制普通高等院校毕业生，在填写报名信息时，应在“现工作单位”栏填写签约单位名称。在现场资格审查时还需要签约单位出具单位同意报考证明（采用《简章》附件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样式）或解约函。</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1</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4</w:t>
      </w:r>
      <w:r>
        <w:rPr>
          <w:rFonts w:hint="eastAsia" w:ascii="黑体" w:hAnsi="黑体" w:eastAsia="黑体" w:cs="黑体"/>
          <w:color w:val="000000" w:themeColor="text1"/>
          <w:kern w:val="0"/>
          <w:sz w:val="32"/>
          <w:szCs w:val="32"/>
          <w:highlight w:val="none"/>
          <w14:textFill>
            <w14:solidFill>
              <w14:schemeClr w14:val="tx1"/>
            </w14:solidFill>
          </w14:textFill>
        </w:rPr>
        <w:t>.考试费用是如何收取的？</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14:textFill>
            <w14:solidFill>
              <w14:schemeClr w14:val="tx1"/>
            </w14:solidFill>
          </w14:textFill>
        </w:rPr>
        <w:t>鲁发改成本〔2018〕1427号</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文件的规定，面试费用每人70元。</w:t>
      </w:r>
      <w:r>
        <w:rPr>
          <w:rFonts w:hint="eastAsia" w:ascii="仿宋_GB2312" w:hAnsi="仿宋_GB2312" w:eastAsia="仿宋_GB2312" w:cs="仿宋_GB2312"/>
          <w:color w:val="000000" w:themeColor="text1"/>
          <w:sz w:val="32"/>
          <w:szCs w:val="32"/>
          <w:highlight w:val="none"/>
          <w14:textFill>
            <w14:solidFill>
              <w14:schemeClr w14:val="tx1"/>
            </w14:solidFill>
          </w14:textFill>
        </w:rPr>
        <w:t>享受减免考务费用的农村特困大学生、城市低保人员和残疾人，现场提交申办免费的有关证明材料原件和复印件（1份）。具体包括：农村绝对贫困家庭的应聘人员须提交“家庭所在地的县（市、区）扶贫办（部门）出具的特困证明和《特困家庭基本情况档案卡》或省人力资源社会保障厅、省教育厅核发的《山东省特困家庭毕</w:t>
      </w:r>
      <w:bookmarkStart w:id="2" w:name="_GoBack"/>
      <w:bookmarkEnd w:id="2"/>
      <w:r>
        <w:rPr>
          <w:rFonts w:hint="eastAsia" w:ascii="仿宋_GB2312" w:hAnsi="仿宋_GB2312" w:eastAsia="仿宋_GB2312" w:cs="仿宋_GB2312"/>
          <w:color w:val="000000" w:themeColor="text1"/>
          <w:sz w:val="32"/>
          <w:szCs w:val="32"/>
          <w:highlight w:val="none"/>
          <w14:textFill>
            <w14:solidFill>
              <w14:schemeClr w14:val="tx1"/>
            </w14:solidFill>
          </w14:textFill>
        </w:rPr>
        <w:t>业生就业服务卡》”；享受最低生活保障城镇家庭的应聘人员须提交“家庭所在地的县（市、区）民政部门出具的享受最低生活保障的证明和低保证”；残疾人须提交“有效期内的残疾人联合会机关颁发的《中华人民共和国残疾人证》”。</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15</w:t>
      </w:r>
      <w:r>
        <w:rPr>
          <w:rFonts w:hint="eastAsia" w:ascii="黑体" w:hAnsi="黑体" w:eastAsia="黑体" w:cs="黑体"/>
          <w:color w:val="000000" w:themeColor="text1"/>
          <w:kern w:val="0"/>
          <w:sz w:val="32"/>
          <w:szCs w:val="32"/>
          <w:highlight w:val="none"/>
          <w14:textFill>
            <w14:solidFill>
              <w14:schemeClr w14:val="tx1"/>
            </w14:solidFill>
          </w14:textFill>
        </w:rPr>
        <w:t>.现场资格审查是否必须本人到场？</w:t>
      </w:r>
    </w:p>
    <w:p>
      <w:pPr>
        <w:spacing w:line="560" w:lineRule="exact"/>
        <w:ind w:firstLine="640" w:firstLineChars="200"/>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现场资格审查</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kern w:val="0"/>
          <w:sz w:val="32"/>
          <w:szCs w:val="32"/>
          <w:highlight w:val="none"/>
          <w14:textFill>
            <w14:solidFill>
              <w14:schemeClr w14:val="tx1"/>
            </w14:solidFill>
          </w14:textFill>
        </w:rPr>
        <w:t>不允许委托他人替代</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w:t>
      </w:r>
      <w:r>
        <w:rPr>
          <w:rFonts w:hint="eastAsia" w:ascii="黑体" w:hAnsi="黑体" w:eastAsia="黑体" w:cs="黑体"/>
          <w:color w:val="000000" w:themeColor="text1"/>
          <w:kern w:val="0"/>
          <w:sz w:val="32"/>
          <w:szCs w:val="32"/>
          <w:lang w:val="en-US" w:eastAsia="zh-CN"/>
          <w14:textFill>
            <w14:solidFill>
              <w14:schemeClr w14:val="tx1"/>
            </w14:solidFill>
          </w14:textFill>
        </w:rPr>
        <w:t>6</w:t>
      </w:r>
      <w:r>
        <w:rPr>
          <w:rFonts w:hint="eastAsia" w:ascii="黑体" w:hAnsi="黑体" w:eastAsia="黑体" w:cs="黑体"/>
          <w:color w:val="000000" w:themeColor="text1"/>
          <w:kern w:val="0"/>
          <w:sz w:val="32"/>
          <w:szCs w:val="32"/>
          <w14:textFill>
            <w14:solidFill>
              <w14:schemeClr w14:val="tx1"/>
            </w14:solidFill>
          </w14:textFill>
        </w:rPr>
        <w:t>、邮箱报名及现场审查材料包含什么？</w:t>
      </w:r>
    </w:p>
    <w:p>
      <w:pPr>
        <w:widowControl/>
        <w:tabs>
          <w:tab w:val="left" w:pos="2865"/>
        </w:tabs>
        <w:adjustRightInd w:val="0"/>
        <w:snapToGrid w:val="0"/>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u w:val="none"/>
          <w14:textFill>
            <w14:solidFill>
              <w14:schemeClr w14:val="tx1"/>
            </w14:solidFill>
          </w14:textFill>
        </w:rPr>
        <w:t>必须提供</w:t>
      </w:r>
      <w:r>
        <w:rPr>
          <w:rFonts w:hint="eastAsia" w:ascii="仿宋_GB2312" w:hAnsi="仿宋_GB2312" w:eastAsia="仿宋_GB2312" w:cs="仿宋_GB2312"/>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现场资格审查需要提交</w:t>
      </w:r>
      <w:r>
        <w:rPr>
          <w:rFonts w:hint="eastAsia" w:ascii="仿宋_GB2312" w:hAnsi="仿宋_GB2312" w:eastAsia="仿宋_GB2312" w:cs="仿宋_GB2312"/>
          <w:bCs/>
          <w:color w:val="000000" w:themeColor="text1"/>
          <w:spacing w:val="5"/>
          <w:kern w:val="0"/>
          <w:sz w:val="32"/>
          <w:szCs w:val="32"/>
          <w14:textFill>
            <w14:solidFill>
              <w14:schemeClr w14:val="tx1"/>
            </w14:solidFill>
          </w14:textFill>
        </w:rPr>
        <w:t>本人身份证、毕业证书、学位证书</w:t>
      </w:r>
      <w:r>
        <w:rPr>
          <w:rFonts w:hint="eastAsia" w:ascii="仿宋_GB2312" w:hAnsi="仿宋_GB2312" w:eastAsia="仿宋_GB2312" w:cs="仿宋_GB2312"/>
          <w:color w:val="000000" w:themeColor="text1"/>
          <w:kern w:val="0"/>
          <w:sz w:val="32"/>
          <w:szCs w:val="32"/>
          <w14:textFill>
            <w14:solidFill>
              <w14:schemeClr w14:val="tx1"/>
            </w14:solidFill>
          </w14:textFill>
        </w:rPr>
        <w:t>（海外留学人员还须提供国务院学位委员会和教育部授权教育部留学服务中心出具的学历、学位认证书）</w:t>
      </w:r>
      <w:r>
        <w:rPr>
          <w:rFonts w:hint="eastAsia" w:ascii="仿宋_GB2312" w:hAnsi="仿宋_GB2312" w:eastAsia="仿宋_GB2312" w:cs="仿宋_GB2312"/>
          <w:bCs/>
          <w:color w:val="000000" w:themeColor="text1"/>
          <w:spacing w:val="5"/>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5"/>
          <w:kern w:val="0"/>
          <w:sz w:val="32"/>
          <w:szCs w:val="32"/>
          <w14:textFill>
            <w14:solidFill>
              <w14:schemeClr w14:val="tx1"/>
            </w14:solidFill>
          </w14:textFill>
        </w:rPr>
        <w:t>医师资格证书、</w:t>
      </w:r>
      <w:r>
        <w:rPr>
          <w:rFonts w:hint="eastAsia" w:ascii="仿宋_GB2312" w:hAnsi="仿宋_GB2312" w:eastAsia="仿宋_GB2312" w:cs="仿宋_GB2312"/>
          <w:bCs/>
          <w:color w:val="000000" w:themeColor="text1"/>
          <w:spacing w:val="5"/>
          <w:kern w:val="0"/>
          <w:sz w:val="32"/>
          <w:szCs w:val="32"/>
          <w14:textFill>
            <w14:solidFill>
              <w14:schemeClr w14:val="tx1"/>
            </w14:solidFill>
          </w14:textFill>
        </w:rPr>
        <w:t>医师执业证书</w:t>
      </w:r>
      <w:r>
        <w:rPr>
          <w:rFonts w:hint="eastAsia" w:ascii="仿宋_GB2312" w:hAnsi="仿宋_GB2312" w:eastAsia="仿宋_GB2312" w:cs="仿宋_GB2312"/>
          <w:color w:val="000000" w:themeColor="text1"/>
          <w:spacing w:val="5"/>
          <w:kern w:val="0"/>
          <w:sz w:val="32"/>
          <w:szCs w:val="32"/>
          <w14:textFill>
            <w14:solidFill>
              <w14:schemeClr w14:val="tx1"/>
            </w14:solidFill>
          </w14:textFill>
        </w:rPr>
        <w:t>、现专业技术资格证书、（以上材料均需提供原件和复印件）、</w:t>
      </w:r>
      <w:r>
        <w:rPr>
          <w:rFonts w:hint="eastAsia" w:ascii="仿宋_GB2312" w:hAnsi="仿宋_GB2312" w:eastAsia="仿宋_GB2312" w:cs="仿宋_GB2312"/>
          <w:bCs/>
          <w:color w:val="000000" w:themeColor="text1"/>
          <w:spacing w:val="5"/>
          <w:kern w:val="0"/>
          <w:sz w:val="32"/>
          <w:szCs w:val="32"/>
          <w14:textFill>
            <w14:solidFill>
              <w14:schemeClr w14:val="tx1"/>
            </w14:solidFill>
          </w14:textFill>
        </w:rPr>
        <w:t>近期1寸同底版正面免冠彩照3张</w:t>
      </w:r>
      <w:r>
        <w:rPr>
          <w:rFonts w:hint="eastAsia" w:ascii="仿宋_GB2312" w:hAnsi="仿宋_GB2312" w:eastAsia="仿宋_GB2312" w:cs="仿宋_GB2312"/>
          <w:color w:val="000000" w:themeColor="text1"/>
          <w:spacing w:val="5"/>
          <w:kern w:val="0"/>
          <w:sz w:val="32"/>
          <w:szCs w:val="32"/>
          <w14:textFill>
            <w14:solidFill>
              <w14:schemeClr w14:val="tx1"/>
            </w14:solidFill>
          </w14:textFill>
        </w:rPr>
        <w:t>、填写完整的</w:t>
      </w:r>
      <w:r>
        <w:rPr>
          <w:rFonts w:hint="eastAsia" w:ascii="仿宋_GB2312" w:hAnsi="仿宋_GB2312" w:eastAsia="仿宋_GB2312" w:cs="仿宋_GB2312"/>
          <w:bCs/>
          <w:color w:val="000000" w:themeColor="text1"/>
          <w:spacing w:val="5"/>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2022年烟台市牟平区卫生类事业单位公开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招聘高层次人才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报名登记表</w:t>
      </w:r>
      <w:r>
        <w:rPr>
          <w:rFonts w:hint="eastAsia" w:ascii="仿宋_GB2312" w:hAnsi="仿宋_GB2312" w:eastAsia="仿宋_GB2312" w:cs="仿宋_GB2312"/>
          <w:bCs/>
          <w:color w:val="000000" w:themeColor="text1"/>
          <w:spacing w:val="5"/>
          <w:kern w:val="0"/>
          <w:sz w:val="32"/>
          <w:szCs w:val="32"/>
          <w14:textFill>
            <w14:solidFill>
              <w14:schemeClr w14:val="tx1"/>
            </w14:solidFill>
          </w14:textFill>
        </w:rPr>
        <w:t>》（附件</w:t>
      </w:r>
      <w:r>
        <w:rPr>
          <w:rFonts w:hint="eastAsia" w:ascii="仿宋_GB2312" w:hAnsi="仿宋_GB2312" w:eastAsia="仿宋_GB2312" w:cs="仿宋_GB2312"/>
          <w:bCs/>
          <w:color w:val="000000" w:themeColor="text1"/>
          <w:spacing w:val="5"/>
          <w:kern w:val="0"/>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pacing w:val="5"/>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专业工作经历证明信》（附件5）及相关证明材料</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相关证明材料包括：</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具有人事管理权限部门或单位出具的同意报考证明信（实行人事代理的，除用人单位出具同意报考证明信外，还须人事代理机构出具人事代理证明信；实行个人人事代理的，由人事代理机构出具个人人事代理证明信。单位同意报考证明信采用附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样式）。</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w:t>
      </w:r>
      <w:r>
        <w:rPr>
          <w:rFonts w:hint="eastAsia" w:ascii="仿宋_GB2312" w:hAnsi="仿宋_GB2312" w:eastAsia="仿宋_GB2312" w:cs="仿宋_GB2312"/>
          <w:bCs/>
          <w:color w:val="000000" w:themeColor="text1"/>
          <w:kern w:val="0"/>
          <w:sz w:val="32"/>
          <w:szCs w:val="32"/>
          <w14:textFill>
            <w14:solidFill>
              <w14:schemeClr w14:val="tx1"/>
            </w14:solidFill>
          </w14:textFill>
        </w:rPr>
        <w:t>招聘岗位有工作经历要求的</w:t>
      </w:r>
      <w:r>
        <w:rPr>
          <w:rFonts w:hint="eastAsia" w:ascii="仿宋_GB2312" w:hAnsi="仿宋_GB2312" w:eastAsia="仿宋_GB2312" w:cs="仿宋_GB2312"/>
          <w:color w:val="000000" w:themeColor="text1"/>
          <w:kern w:val="0"/>
          <w:sz w:val="32"/>
          <w:szCs w:val="32"/>
          <w14:textFill>
            <w14:solidFill>
              <w14:schemeClr w14:val="tx1"/>
            </w14:solidFill>
          </w14:textFill>
        </w:rPr>
        <w:t>，须提交能够证明其专业工作经历的劳动（聘用）合同、社会保险缴纳证明及工作单位出具的专业工作经历证明信（见附件5）。截止到202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kern w:val="0"/>
          <w:sz w:val="32"/>
          <w:szCs w:val="32"/>
          <w14:textFill>
            <w14:solidFill>
              <w14:schemeClr w14:val="tx1"/>
            </w14:solidFill>
          </w14:textFill>
        </w:rPr>
        <w:t>日（含），报考人员应具有招聘岗位要求的工作经历。工作经历按足年足月计算，可累积计算。报考人员未按照有关规</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定缴纳社会保险金的，不认可其相关工作经历。在校期间的社会实</w:t>
      </w:r>
      <w:r>
        <w:rPr>
          <w:rFonts w:hint="eastAsia" w:ascii="仿宋_GB2312" w:hAnsi="仿宋_GB2312" w:eastAsia="仿宋_GB2312" w:cs="仿宋_GB2312"/>
          <w:color w:val="000000" w:themeColor="text1"/>
          <w:kern w:val="0"/>
          <w:sz w:val="32"/>
          <w:szCs w:val="32"/>
          <w14:textFill>
            <w14:solidFill>
              <w14:schemeClr w14:val="tx1"/>
            </w14:solidFill>
          </w14:textFill>
        </w:rPr>
        <w:t>践、实习、兼职等不计算为工作经历。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b/>
          <w:color w:val="000000" w:themeColor="text1"/>
          <w:sz w:val="32"/>
          <w:szCs w:val="32"/>
          <w:u w:val="single"/>
          <w14:textFill>
            <w14:solidFill>
              <w14:schemeClr w14:val="tx1"/>
            </w14:solidFill>
          </w14:textFill>
        </w:rPr>
      </w:pPr>
      <w:r>
        <w:rPr>
          <w:rFonts w:hint="eastAsia" w:ascii="仿宋_GB2312" w:hAnsi="仿宋_GB2312" w:eastAsia="仿宋_GB2312" w:cs="仿宋_GB2312"/>
          <w:b/>
          <w:color w:val="000000" w:themeColor="text1"/>
          <w:sz w:val="32"/>
          <w:szCs w:val="32"/>
          <w:u w:val="none"/>
          <w14:textFill>
            <w14:solidFill>
              <w14:schemeClr w14:val="tx1"/>
            </w14:solidFill>
          </w14:textFill>
        </w:rPr>
        <w:t>有可提供材料：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以第一作者发表的论文、参与的科研课题、获得的荣誉奖励证书。</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17</w:t>
      </w:r>
      <w:r>
        <w:rPr>
          <w:rFonts w:hint="eastAsia" w:ascii="黑体" w:hAnsi="黑体" w:eastAsia="黑体" w:cs="黑体"/>
          <w:color w:val="000000" w:themeColor="text1"/>
          <w:kern w:val="0"/>
          <w:sz w:val="32"/>
          <w:szCs w:val="32"/>
          <w:highlight w:val="none"/>
          <w14:textFill>
            <w14:solidFill>
              <w14:schemeClr w14:val="tx1"/>
            </w14:solidFill>
          </w14:textFill>
        </w:rPr>
        <w:t>.招聘岗位有其他要求，应聘人员需要注意什么问题？</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招聘岗位有其他要求的，必须满足《202</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年烟台市</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牟平区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事业单位公开招聘</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高层次</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人才岗位需求表》中的所有条件才能报考。现场资格审查时，在《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2022年烟台市牟平区卫生类事业单位公开</w:t>
      </w:r>
      <w:r>
        <w:rPr>
          <w:rFonts w:hint="eastAsia" w:ascii="仿宋_GB2312" w:hAnsi="仿宋_GB2312" w:eastAsia="仿宋_GB2312" w:cs="仿宋_GB2312"/>
          <w:color w:val="000000" w:themeColor="text1"/>
          <w:sz w:val="32"/>
          <w:szCs w:val="32"/>
          <w:highlight w:val="none"/>
          <w14:textFill>
            <w14:solidFill>
              <w14:schemeClr w14:val="tx1"/>
            </w14:solidFill>
          </w14:textFill>
        </w:rPr>
        <w:t>招聘高层次人才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报名登记表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附件3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相应空栏中，如实填写自己的有关情况，并出具证明材料原件和复印件。</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18</w:t>
      </w:r>
      <w:r>
        <w:rPr>
          <w:rFonts w:hint="eastAsia" w:ascii="黑体" w:hAnsi="黑体" w:eastAsia="黑体" w:cs="黑体"/>
          <w:color w:val="000000" w:themeColor="text1"/>
          <w:kern w:val="0"/>
          <w:sz w:val="32"/>
          <w:szCs w:val="32"/>
          <w:highlight w:val="none"/>
          <w14:textFill>
            <w14:solidFill>
              <w14:schemeClr w14:val="tx1"/>
            </w14:solidFill>
          </w14:textFill>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现场资格审查提交材料不全的，须在现场资格审查日次日17:00前提交。</w:t>
      </w:r>
      <w:r>
        <w:rPr>
          <w:rFonts w:ascii="仿宋_GB2312" w:hAnsi="仿宋" w:eastAsia="仿宋_GB2312"/>
          <w:color w:val="000000" w:themeColor="text1"/>
          <w:sz w:val="32"/>
          <w:szCs w:val="32"/>
          <w:highlight w:val="none"/>
          <w14:textFill>
            <w14:solidFill>
              <w14:schemeClr w14:val="tx1"/>
            </w14:solidFill>
          </w14:textFill>
        </w:rPr>
        <w:t>单位</w:t>
      </w:r>
      <w:r>
        <w:rPr>
          <w:rFonts w:hint="eastAsia" w:ascii="仿宋_GB2312" w:hAnsi="仿宋" w:eastAsia="仿宋_GB2312"/>
          <w:color w:val="000000" w:themeColor="text1"/>
          <w:sz w:val="32"/>
          <w:szCs w:val="32"/>
          <w:highlight w:val="none"/>
          <w14:textFill>
            <w14:solidFill>
              <w14:schemeClr w14:val="tx1"/>
            </w14:solidFill>
          </w14:textFill>
        </w:rPr>
        <w:t>同意报考证明</w:t>
      </w:r>
      <w:r>
        <w:rPr>
          <w:rFonts w:ascii="仿宋_GB2312" w:hAnsi="仿宋" w:eastAsia="仿宋_GB2312"/>
          <w:color w:val="000000" w:themeColor="text1"/>
          <w:sz w:val="32"/>
          <w:szCs w:val="32"/>
          <w:highlight w:val="none"/>
          <w14:textFill>
            <w14:solidFill>
              <w14:schemeClr w14:val="tx1"/>
            </w14:solidFill>
          </w14:textFill>
        </w:rPr>
        <w:t>信</w:t>
      </w:r>
      <w:r>
        <w:rPr>
          <w:rFonts w:hint="eastAsia" w:ascii="仿宋_GB2312" w:hAnsi="仿宋" w:eastAsia="仿宋_GB2312"/>
          <w:color w:val="000000" w:themeColor="text1"/>
          <w:sz w:val="32"/>
          <w:szCs w:val="32"/>
          <w:highlight w:val="none"/>
          <w14:textFill>
            <w14:solidFill>
              <w14:schemeClr w14:val="tx1"/>
            </w14:solidFill>
          </w14:textFill>
        </w:rPr>
        <w:t>因故不能在现场资格审查时提供的，也可在面试后第二个工作日17:00前提供。未</w:t>
      </w:r>
      <w:r>
        <w:rPr>
          <w:rFonts w:ascii="仿宋_GB2312" w:hAnsi="仿宋" w:eastAsia="仿宋_GB2312"/>
          <w:color w:val="000000" w:themeColor="text1"/>
          <w:sz w:val="32"/>
          <w:szCs w:val="32"/>
          <w:highlight w:val="none"/>
          <w14:textFill>
            <w14:solidFill>
              <w14:schemeClr w14:val="tx1"/>
            </w14:solidFill>
          </w14:textFill>
        </w:rPr>
        <w:t>在</w:t>
      </w:r>
      <w:r>
        <w:rPr>
          <w:rFonts w:hint="eastAsia" w:ascii="仿宋_GB2312" w:hAnsi="仿宋" w:eastAsia="仿宋_GB2312"/>
          <w:color w:val="000000" w:themeColor="text1"/>
          <w:sz w:val="32"/>
          <w:szCs w:val="32"/>
          <w:highlight w:val="none"/>
          <w14:textFill>
            <w14:solidFill>
              <w14:schemeClr w14:val="tx1"/>
            </w14:solidFill>
          </w14:textFill>
        </w:rPr>
        <w:t>规定时间内</w:t>
      </w:r>
      <w:r>
        <w:rPr>
          <w:rFonts w:ascii="仿宋_GB2312" w:hAnsi="仿宋" w:eastAsia="仿宋_GB2312"/>
          <w:color w:val="000000" w:themeColor="text1"/>
          <w:sz w:val="32"/>
          <w:szCs w:val="32"/>
          <w:highlight w:val="none"/>
          <w14:textFill>
            <w14:solidFill>
              <w14:schemeClr w14:val="tx1"/>
            </w14:solidFill>
          </w14:textFill>
        </w:rPr>
        <w:t>提交有关材料</w:t>
      </w:r>
      <w:r>
        <w:rPr>
          <w:rFonts w:hint="eastAsia" w:ascii="仿宋_GB2312" w:hAnsi="仿宋" w:eastAsia="仿宋_GB2312"/>
          <w:color w:val="000000" w:themeColor="text1"/>
          <w:sz w:val="32"/>
          <w:szCs w:val="32"/>
          <w:highlight w:val="none"/>
          <w14:textFill>
            <w14:solidFill>
              <w14:schemeClr w14:val="tx1"/>
            </w14:solidFill>
          </w14:textFill>
        </w:rPr>
        <w:t>、证明</w:t>
      </w:r>
      <w:r>
        <w:rPr>
          <w:rFonts w:ascii="仿宋_GB2312" w:hAnsi="仿宋" w:eastAsia="仿宋_GB2312"/>
          <w:color w:val="000000" w:themeColor="text1"/>
          <w:sz w:val="32"/>
          <w:szCs w:val="32"/>
          <w:highlight w:val="none"/>
          <w14:textFill>
            <w14:solidFill>
              <w14:schemeClr w14:val="tx1"/>
            </w14:solidFill>
          </w14:textFill>
        </w:rPr>
        <w:t>的，视为弃权。经审查不具备报考条件的，取消其</w:t>
      </w:r>
      <w:r>
        <w:rPr>
          <w:rFonts w:hint="eastAsia" w:ascii="仿宋_GB2312" w:hAnsi="仿宋" w:eastAsia="仿宋_GB2312"/>
          <w:color w:val="000000" w:themeColor="text1"/>
          <w:sz w:val="32"/>
          <w:szCs w:val="32"/>
          <w:highlight w:val="none"/>
          <w14:textFill>
            <w14:solidFill>
              <w14:schemeClr w14:val="tx1"/>
            </w14:solidFill>
          </w14:textFill>
        </w:rPr>
        <w:t>考</w:t>
      </w:r>
      <w:r>
        <w:rPr>
          <w:rFonts w:ascii="仿宋_GB2312" w:hAnsi="仿宋" w:eastAsia="仿宋_GB2312"/>
          <w:color w:val="000000" w:themeColor="text1"/>
          <w:sz w:val="32"/>
          <w:szCs w:val="32"/>
          <w:highlight w:val="none"/>
          <w14:textFill>
            <w14:solidFill>
              <w14:schemeClr w14:val="tx1"/>
            </w14:solidFill>
          </w14:textFill>
        </w:rPr>
        <w:t>试资格。</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19</w:t>
      </w:r>
      <w:r>
        <w:rPr>
          <w:rFonts w:hint="eastAsia" w:ascii="黑体" w:hAnsi="黑体" w:eastAsia="黑体" w:cs="黑体"/>
          <w:color w:val="000000" w:themeColor="text1"/>
          <w:kern w:val="0"/>
          <w:sz w:val="32"/>
          <w:szCs w:val="32"/>
          <w:highlight w:val="none"/>
          <w14:textFill>
            <w14:solidFill>
              <w14:schemeClr w14:val="tx1"/>
            </w14:solidFill>
          </w14:textFill>
        </w:rPr>
        <w:t>.如何查询是否进入面试范围？</w:t>
      </w:r>
    </w:p>
    <w:p>
      <w:pPr>
        <w:spacing w:line="560" w:lineRule="exact"/>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进入面试人员名单均在</w:t>
      </w:r>
      <w:r>
        <w:rPr>
          <w:rFonts w:hint="eastAsia" w:ascii="仿宋_GB2312" w:hAnsi="仿宋" w:eastAsia="仿宋_GB2312"/>
          <w:color w:val="000000" w:themeColor="text1"/>
          <w:sz w:val="32"/>
          <w:szCs w:val="32"/>
          <w:highlight w:val="none"/>
          <w:lang w:eastAsia="zh-CN"/>
          <w14:textFill>
            <w14:solidFill>
              <w14:schemeClr w14:val="tx1"/>
            </w14:solidFill>
          </w14:textFill>
        </w:rPr>
        <w:t>牟平区政府</w:t>
      </w:r>
      <w:r>
        <w:rPr>
          <w:rFonts w:hint="eastAsia" w:ascii="仿宋_GB2312" w:hAnsi="仿宋" w:eastAsia="仿宋_GB2312"/>
          <w:color w:val="000000" w:themeColor="text1"/>
          <w:sz w:val="32"/>
          <w:szCs w:val="32"/>
          <w:highlight w:val="none"/>
          <w14:textFill>
            <w14:solidFill>
              <w14:schemeClr w14:val="tx1"/>
            </w14:solidFill>
          </w14:textFill>
        </w:rPr>
        <w:t>网站公布。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20</w:t>
      </w:r>
      <w:r>
        <w:rPr>
          <w:rFonts w:hint="eastAsia" w:ascii="黑体" w:hAnsi="黑体" w:eastAsia="黑体" w:cs="黑体"/>
          <w:color w:val="000000" w:themeColor="text1"/>
          <w:sz w:val="32"/>
          <w:szCs w:val="32"/>
          <w:highlight w:val="none"/>
          <w14:textFill>
            <w14:solidFill>
              <w14:schemeClr w14:val="tx1"/>
            </w14:solidFill>
          </w14:textFill>
        </w:rPr>
        <w:t>. 现场资格审查、考试和体检时，疫情防控注意事项有哪些?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bookmarkStart w:id="0" w:name="OLE_LINK2"/>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（一）提前申领“</w:t>
      </w:r>
      <w:bookmarkStart w:id="1" w:name="OLE_LINK1"/>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山东省电子健康通行码”和“通信大数据行程卡”。</w:t>
      </w:r>
    </w:p>
    <w:bookmarkEnd w:id="1"/>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（二）按规定准备符合规定要求的核酸检测阴性证明（“山东省电子健康通行码”显示的个人信息完整的核酸检测结果打印纸质版，下同）不能按要求提供规定的核酸检测阴性证明的，不得参加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1.山东省内低风险地区所在县（市、区）来烟返烟参加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资格审查、考试和体检的考生</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，须持 48 小时内核酸检测阴性证明，抵烟后严格落实 3 天 2 检（间隔 24 小时）。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2.山东省外低风险地区所在县（市、区）来烟返烟参加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资格审查、考试和体检的考生</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，须持 48 小时内核酸检测阴性证明，抵烟后实行 5 天 4 检（前 3 天每天 1 次，2 次间隔大于 24 小时），做好健康监测。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3.7天内有中风险地区旅居史的</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考生</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，抵达后根据烟台市疫情防控要求进行7天居家隔离，在居家隔离第1、</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3、5、</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7天各开展一次核酸检测（如不具备居家隔离条件，采取集中隔离），隔离期满凭解除隔离通知书和48小时内核酸检测阴性证明参加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4.7天内有高风险地区旅居史的</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考</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生，抵达后根据烟台市疫情防控要求进行7天集中隔离，隔离期满凭解除隔离通知书和48小时内核酸检测阴性证明参加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对 7 天内有疫情发生地所在县（市、区）除高风险区外其他地区旅居史的人员，采取 7 天居家隔离医学观察，在居家隔离医学观察第 1、2、3、5、7 天各开展一次核酸检测（如不具备居家隔离条件，采取集中隔离）</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6.对尚未公布中高风险地区但7天内发生社会面疫情的地区参照中</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高</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风险区执行。中高风险地区所在县（市、区）及其他疫情风险区域、发生本土疫情省份以“山东疾控”微信公众号最新发布的《山东疾控近期疫情防控公众健康提示》为准。凡7天内有中高风险地区旅居史的</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考</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生应提前向烟台市</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牟平区</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卫生健康</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报备，在按照社区要求落实好各项疫情防控措施基础上再按要求参加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，并于途中注意做好个人防护。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7.属于以下情形的</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考生</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，须提前向烟台市</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牟平区</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卫生健康</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进行报备，根据具体情况研判可否参加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）居住社区10天内发生疫情者；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）有境外旅居史且入境已满7天但不满10天者。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8.属于以下情况的</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考</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生，不能参加</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（1）确诊病例、疑似病例、无症状感染者和尚在隔离观察期的密切接触者、次密接；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资格审查、考试和体检</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前7天内有发热、咳嗽等症状未痊愈且未排除传染病及身体不适者；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（3）有中、高风险等疫情重点地区旅居史且离开上述地区不满7天者；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（4）有境外旅居史且入境未满7天者；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（5）不能按要求提供核酸检测阴性证明等健康证明的。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三）考生</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须听从工作人员指挥，佩戴一次性医用外科口罩，保持“一米线”排队，</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须全程佩戴口罩。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）请</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考生</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备齐个人防护用品，严格做好个人防护，保持手卫生。合理安排交通和食宿，注意饮食卫生。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20" w:firstLineChars="100"/>
        <w:textAlignment w:val="auto"/>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（五）</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凡违反我省常态化疫情防控有关规定，隐瞒、虚报旅居史、接触史、健康状况等疫情防控重点信息的，将依法依规追究责任。疫情防控未尽事宜，按照省市</w:t>
      </w:r>
      <w:r>
        <w:rPr>
          <w:rFonts w:hint="eastAsia"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区</w:t>
      </w:r>
      <w:r>
        <w:rPr>
          <w:rFonts w:hint="default" w:ascii="仿宋_GB2312" w:hAnsi="仿宋" w:eastAsia="仿宋_GB2312" w:cs="Times New Roman"/>
          <w:color w:val="000000" w:themeColor="text1"/>
          <w:kern w:val="2"/>
          <w:sz w:val="32"/>
          <w:szCs w:val="32"/>
          <w:highlight w:val="none"/>
          <w:lang w:val="en-US" w:eastAsia="zh-CN" w:bidi="ar-SA"/>
          <w14:textFill>
            <w14:solidFill>
              <w14:schemeClr w14:val="tx1"/>
            </w14:solidFill>
          </w14:textFill>
        </w:rPr>
        <w:t>有关规定执行。</w:t>
      </w:r>
      <w:bookmarkEnd w:id="0"/>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21</w:t>
      </w:r>
      <w:r>
        <w:rPr>
          <w:rFonts w:ascii="黑体" w:hAnsi="黑体" w:eastAsia="黑体" w:cs="黑体"/>
          <w:color w:val="000000" w:themeColor="text1"/>
          <w:kern w:val="0"/>
          <w:sz w:val="32"/>
          <w:szCs w:val="32"/>
          <w14:textFill>
            <w14:solidFill>
              <w14:schemeClr w14:val="tx1"/>
            </w14:solidFill>
          </w14:textFill>
        </w:rPr>
        <w:t>.</w:t>
      </w:r>
      <w:r>
        <w:rPr>
          <w:rFonts w:hint="eastAsia" w:ascii="黑体" w:hAnsi="黑体" w:eastAsia="黑体" w:cs="黑体"/>
          <w:color w:val="000000" w:themeColor="text1"/>
          <w:kern w:val="0"/>
          <w:sz w:val="32"/>
          <w:szCs w:val="32"/>
          <w14:textFill>
            <w14:solidFill>
              <w14:schemeClr w14:val="tx1"/>
            </w14:solidFill>
          </w14:textFill>
        </w:rPr>
        <w:t>违纪违规应聘人员如何处理？</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22</w:t>
      </w:r>
      <w:r>
        <w:rPr>
          <w:rFonts w:hint="eastAsia" w:ascii="黑体" w:hAnsi="黑体" w:eastAsia="黑体" w:cs="黑体"/>
          <w:color w:val="000000" w:themeColor="text1"/>
          <w:kern w:val="0"/>
          <w:sz w:val="32"/>
          <w:szCs w:val="32"/>
          <w14:textFill>
            <w14:solidFill>
              <w14:schemeClr w14:val="tx1"/>
            </w14:solidFill>
          </w14:textFill>
        </w:rPr>
        <w:t>.本次招聘是否指定辅导用书？</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本次招聘不指定考试辅导用书，不授权或委托任何机构举办考试辅导培训班。社会上以任何名义举办的辅导班、辅导网站或出版物、上网卡等，均与事</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业单位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主管部门</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无关。</w:t>
      </w:r>
    </w:p>
    <w:p>
      <w:pPr>
        <w:spacing w:line="560" w:lineRule="exact"/>
        <w:ind w:firstLine="640" w:firstLineChars="200"/>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23</w:t>
      </w:r>
      <w:r>
        <w:rPr>
          <w:rFonts w:hint="eastAsia" w:ascii="黑体" w:hAnsi="黑体" w:eastAsia="黑体" w:cs="黑体"/>
          <w:color w:val="000000" w:themeColor="text1"/>
          <w:kern w:val="0"/>
          <w:sz w:val="32"/>
          <w:szCs w:val="32"/>
          <w:highlight w:val="none"/>
          <w14:textFill>
            <w14:solidFill>
              <w14:schemeClr w14:val="tx1"/>
            </w14:solidFill>
          </w14:textFill>
        </w:rPr>
        <w:t>.公开招聘期间有哪些联系方式？</w:t>
      </w:r>
    </w:p>
    <w:p>
      <w:pPr>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咨询招聘简章、报考岗位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等问题</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，请联系电话：0535-</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4216003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24</w:t>
      </w:r>
      <w:r>
        <w:rPr>
          <w:rFonts w:hint="eastAsia" w:ascii="黑体" w:hAnsi="黑体" w:eastAsia="黑体" w:cs="黑体"/>
          <w:color w:val="000000" w:themeColor="text1"/>
          <w:kern w:val="0"/>
          <w:sz w:val="32"/>
          <w:szCs w:val="32"/>
          <w14:textFill>
            <w14:solidFill>
              <w14:schemeClr w14:val="tx1"/>
            </w14:solidFill>
          </w14:textFill>
        </w:rPr>
        <w:t>.应聘人员还需注意哪些问题？</w:t>
      </w:r>
    </w:p>
    <w:p>
      <w:pPr>
        <w:snapToGrid w:val="0"/>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14:textFill>
            <w14:solidFill>
              <w14:schemeClr w14:val="tx1"/>
            </w14:solidFill>
          </w14:textFill>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N2QzOGUwM2I2YzU0ZTZlYzYyYjBhZWRmNzBkNDcifQ=="/>
  </w:docVars>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E75D5"/>
    <w:rsid w:val="00EF1AB2"/>
    <w:rsid w:val="00F32EA8"/>
    <w:rsid w:val="00F369DE"/>
    <w:rsid w:val="00F56EC8"/>
    <w:rsid w:val="00F9041F"/>
    <w:rsid w:val="00F91EB9"/>
    <w:rsid w:val="00F934B8"/>
    <w:rsid w:val="00FB0DC3"/>
    <w:rsid w:val="00FB596D"/>
    <w:rsid w:val="00FE025E"/>
    <w:rsid w:val="014547A9"/>
    <w:rsid w:val="01AD37E3"/>
    <w:rsid w:val="01B65413"/>
    <w:rsid w:val="01C13426"/>
    <w:rsid w:val="02BF7FD0"/>
    <w:rsid w:val="033135A5"/>
    <w:rsid w:val="03420FB2"/>
    <w:rsid w:val="03870046"/>
    <w:rsid w:val="03BE6C3B"/>
    <w:rsid w:val="04012722"/>
    <w:rsid w:val="040902AB"/>
    <w:rsid w:val="04525391"/>
    <w:rsid w:val="04CF3D08"/>
    <w:rsid w:val="055C3B22"/>
    <w:rsid w:val="05772EE2"/>
    <w:rsid w:val="05A27F91"/>
    <w:rsid w:val="05C552F3"/>
    <w:rsid w:val="06043115"/>
    <w:rsid w:val="06182761"/>
    <w:rsid w:val="06242D5C"/>
    <w:rsid w:val="0630325C"/>
    <w:rsid w:val="06987876"/>
    <w:rsid w:val="070542FA"/>
    <w:rsid w:val="072B386A"/>
    <w:rsid w:val="075D0BD8"/>
    <w:rsid w:val="076760B7"/>
    <w:rsid w:val="07946EFC"/>
    <w:rsid w:val="079652BC"/>
    <w:rsid w:val="07C82E43"/>
    <w:rsid w:val="07DE0A63"/>
    <w:rsid w:val="07E03727"/>
    <w:rsid w:val="08355650"/>
    <w:rsid w:val="08A84167"/>
    <w:rsid w:val="08B21D7F"/>
    <w:rsid w:val="08C50712"/>
    <w:rsid w:val="090F5EEE"/>
    <w:rsid w:val="09397162"/>
    <w:rsid w:val="09A320D6"/>
    <w:rsid w:val="09A46437"/>
    <w:rsid w:val="09B33ECD"/>
    <w:rsid w:val="09D30C37"/>
    <w:rsid w:val="0A2A05FC"/>
    <w:rsid w:val="0A4418C5"/>
    <w:rsid w:val="0A5657E0"/>
    <w:rsid w:val="0A737AAE"/>
    <w:rsid w:val="0AA01EBC"/>
    <w:rsid w:val="0AB51A15"/>
    <w:rsid w:val="0AEE6748"/>
    <w:rsid w:val="0B1E14A6"/>
    <w:rsid w:val="0B2266BB"/>
    <w:rsid w:val="0B263C46"/>
    <w:rsid w:val="0B5D1B3B"/>
    <w:rsid w:val="0B6A05EB"/>
    <w:rsid w:val="0B7040FA"/>
    <w:rsid w:val="0B9C6970"/>
    <w:rsid w:val="0BF226C2"/>
    <w:rsid w:val="0C28502E"/>
    <w:rsid w:val="0C853AB3"/>
    <w:rsid w:val="0D2E1427"/>
    <w:rsid w:val="0D771E2E"/>
    <w:rsid w:val="0D940549"/>
    <w:rsid w:val="0E0155D6"/>
    <w:rsid w:val="0E190EEF"/>
    <w:rsid w:val="0E6C271E"/>
    <w:rsid w:val="0EA365F3"/>
    <w:rsid w:val="0EB27567"/>
    <w:rsid w:val="0EF43B39"/>
    <w:rsid w:val="0F5659CA"/>
    <w:rsid w:val="0F71186D"/>
    <w:rsid w:val="0F7B573C"/>
    <w:rsid w:val="0F7E7F29"/>
    <w:rsid w:val="0F8F6DFF"/>
    <w:rsid w:val="0FB14FDF"/>
    <w:rsid w:val="103A76D5"/>
    <w:rsid w:val="105A4A35"/>
    <w:rsid w:val="10662284"/>
    <w:rsid w:val="10B33E1A"/>
    <w:rsid w:val="10BB3A79"/>
    <w:rsid w:val="10BC6901"/>
    <w:rsid w:val="10D47FB2"/>
    <w:rsid w:val="10D53570"/>
    <w:rsid w:val="11014747"/>
    <w:rsid w:val="110B08A5"/>
    <w:rsid w:val="110E3B5F"/>
    <w:rsid w:val="11203B6F"/>
    <w:rsid w:val="112E0965"/>
    <w:rsid w:val="118F7D78"/>
    <w:rsid w:val="11922DBF"/>
    <w:rsid w:val="11C37767"/>
    <w:rsid w:val="11D14C54"/>
    <w:rsid w:val="11FA4705"/>
    <w:rsid w:val="122B7C6C"/>
    <w:rsid w:val="12502D4F"/>
    <w:rsid w:val="12595975"/>
    <w:rsid w:val="12AA591F"/>
    <w:rsid w:val="12B56AFA"/>
    <w:rsid w:val="12B5781C"/>
    <w:rsid w:val="12D442DB"/>
    <w:rsid w:val="1312277E"/>
    <w:rsid w:val="131927D5"/>
    <w:rsid w:val="13255208"/>
    <w:rsid w:val="133C502F"/>
    <w:rsid w:val="137F5A7D"/>
    <w:rsid w:val="13A727B9"/>
    <w:rsid w:val="13DB6A6D"/>
    <w:rsid w:val="13DE3BBA"/>
    <w:rsid w:val="13EE295E"/>
    <w:rsid w:val="13F376D9"/>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D33BDD"/>
    <w:rsid w:val="17E36F3D"/>
    <w:rsid w:val="18B16E4D"/>
    <w:rsid w:val="18C331EE"/>
    <w:rsid w:val="18C468C4"/>
    <w:rsid w:val="191201D1"/>
    <w:rsid w:val="19123811"/>
    <w:rsid w:val="194A051E"/>
    <w:rsid w:val="19D839C9"/>
    <w:rsid w:val="19DE72C1"/>
    <w:rsid w:val="1A4D026F"/>
    <w:rsid w:val="1A72146B"/>
    <w:rsid w:val="1A7A3546"/>
    <w:rsid w:val="1AAB57D5"/>
    <w:rsid w:val="1AB17DCB"/>
    <w:rsid w:val="1AF0093F"/>
    <w:rsid w:val="1AFA22D4"/>
    <w:rsid w:val="1B491640"/>
    <w:rsid w:val="1B812D15"/>
    <w:rsid w:val="1C301C07"/>
    <w:rsid w:val="1C505131"/>
    <w:rsid w:val="1C7A4EA9"/>
    <w:rsid w:val="1CBB0152"/>
    <w:rsid w:val="1CBE0214"/>
    <w:rsid w:val="1CD2753E"/>
    <w:rsid w:val="1CE15BA0"/>
    <w:rsid w:val="1CEA5C7E"/>
    <w:rsid w:val="1CF00A60"/>
    <w:rsid w:val="1D324A87"/>
    <w:rsid w:val="1D360BFC"/>
    <w:rsid w:val="1D8A3F3B"/>
    <w:rsid w:val="1DA041B7"/>
    <w:rsid w:val="1DAD44B6"/>
    <w:rsid w:val="1DE7719E"/>
    <w:rsid w:val="1DFE2B36"/>
    <w:rsid w:val="1E3B03A4"/>
    <w:rsid w:val="1E3D2955"/>
    <w:rsid w:val="1E4A2FA5"/>
    <w:rsid w:val="1E5D6D6A"/>
    <w:rsid w:val="1E623AE4"/>
    <w:rsid w:val="1E636792"/>
    <w:rsid w:val="1E685B38"/>
    <w:rsid w:val="1E806AAE"/>
    <w:rsid w:val="1EE460CD"/>
    <w:rsid w:val="1EF46D96"/>
    <w:rsid w:val="1F4417CF"/>
    <w:rsid w:val="1F7149C2"/>
    <w:rsid w:val="1F7F7201"/>
    <w:rsid w:val="1FD84798"/>
    <w:rsid w:val="1FFC50A2"/>
    <w:rsid w:val="20692F3D"/>
    <w:rsid w:val="208C0559"/>
    <w:rsid w:val="20E05BED"/>
    <w:rsid w:val="20EA23B7"/>
    <w:rsid w:val="21050A8C"/>
    <w:rsid w:val="211E375B"/>
    <w:rsid w:val="219915D2"/>
    <w:rsid w:val="2207729B"/>
    <w:rsid w:val="22242BCC"/>
    <w:rsid w:val="227A1F61"/>
    <w:rsid w:val="227D3A12"/>
    <w:rsid w:val="2285680D"/>
    <w:rsid w:val="22A9376F"/>
    <w:rsid w:val="22AF3F67"/>
    <w:rsid w:val="22D84A6E"/>
    <w:rsid w:val="23150934"/>
    <w:rsid w:val="2336304B"/>
    <w:rsid w:val="23421512"/>
    <w:rsid w:val="23A92D52"/>
    <w:rsid w:val="23AC2560"/>
    <w:rsid w:val="23C1180D"/>
    <w:rsid w:val="240D3B86"/>
    <w:rsid w:val="246B7824"/>
    <w:rsid w:val="2490572B"/>
    <w:rsid w:val="24984346"/>
    <w:rsid w:val="25203566"/>
    <w:rsid w:val="25747865"/>
    <w:rsid w:val="25F41EB2"/>
    <w:rsid w:val="260E4D17"/>
    <w:rsid w:val="26846DC3"/>
    <w:rsid w:val="268700AD"/>
    <w:rsid w:val="26C14B32"/>
    <w:rsid w:val="26FE72C3"/>
    <w:rsid w:val="271630DC"/>
    <w:rsid w:val="272B54A6"/>
    <w:rsid w:val="27CC3E1A"/>
    <w:rsid w:val="281E5471"/>
    <w:rsid w:val="281F2F81"/>
    <w:rsid w:val="2875553A"/>
    <w:rsid w:val="28B7384A"/>
    <w:rsid w:val="28F821D3"/>
    <w:rsid w:val="29060CD1"/>
    <w:rsid w:val="298A21BB"/>
    <w:rsid w:val="29F24E66"/>
    <w:rsid w:val="2A4C27A9"/>
    <w:rsid w:val="2A840010"/>
    <w:rsid w:val="2A86190C"/>
    <w:rsid w:val="2A953AAF"/>
    <w:rsid w:val="2AF41519"/>
    <w:rsid w:val="2B190F34"/>
    <w:rsid w:val="2B2847DD"/>
    <w:rsid w:val="2B3952BD"/>
    <w:rsid w:val="2B706705"/>
    <w:rsid w:val="2BC13C77"/>
    <w:rsid w:val="2BFE3B2D"/>
    <w:rsid w:val="2CC510AA"/>
    <w:rsid w:val="2D206061"/>
    <w:rsid w:val="2D9673DD"/>
    <w:rsid w:val="2DA057BE"/>
    <w:rsid w:val="2DB83DBF"/>
    <w:rsid w:val="2DC456FD"/>
    <w:rsid w:val="2DC74270"/>
    <w:rsid w:val="2E9C24B9"/>
    <w:rsid w:val="2EAA224F"/>
    <w:rsid w:val="2EAE26E7"/>
    <w:rsid w:val="2EF86480"/>
    <w:rsid w:val="2FB53650"/>
    <w:rsid w:val="2FCA1F67"/>
    <w:rsid w:val="30E313D6"/>
    <w:rsid w:val="31311568"/>
    <w:rsid w:val="314322C8"/>
    <w:rsid w:val="31A85BE1"/>
    <w:rsid w:val="321F416A"/>
    <w:rsid w:val="322147EB"/>
    <w:rsid w:val="32382EAE"/>
    <w:rsid w:val="3253238B"/>
    <w:rsid w:val="326D1237"/>
    <w:rsid w:val="32A2345C"/>
    <w:rsid w:val="32D45685"/>
    <w:rsid w:val="33002386"/>
    <w:rsid w:val="336E43D4"/>
    <w:rsid w:val="33D1698A"/>
    <w:rsid w:val="34B411F0"/>
    <w:rsid w:val="34D157EA"/>
    <w:rsid w:val="34D553D0"/>
    <w:rsid w:val="34F463F2"/>
    <w:rsid w:val="35406368"/>
    <w:rsid w:val="35AB069B"/>
    <w:rsid w:val="35CB1915"/>
    <w:rsid w:val="35CD06A6"/>
    <w:rsid w:val="362F61D2"/>
    <w:rsid w:val="363C6A62"/>
    <w:rsid w:val="36AC2917"/>
    <w:rsid w:val="36AF3C7B"/>
    <w:rsid w:val="36D35375"/>
    <w:rsid w:val="372D56E0"/>
    <w:rsid w:val="3748158D"/>
    <w:rsid w:val="37540D3A"/>
    <w:rsid w:val="37D3362E"/>
    <w:rsid w:val="37E15A96"/>
    <w:rsid w:val="37F95216"/>
    <w:rsid w:val="3800005E"/>
    <w:rsid w:val="38194894"/>
    <w:rsid w:val="381C3B38"/>
    <w:rsid w:val="386455AB"/>
    <w:rsid w:val="388C70BE"/>
    <w:rsid w:val="389B0C8E"/>
    <w:rsid w:val="38BC7492"/>
    <w:rsid w:val="38D109F4"/>
    <w:rsid w:val="38DC58D0"/>
    <w:rsid w:val="39105CDA"/>
    <w:rsid w:val="392F39C8"/>
    <w:rsid w:val="39546E1F"/>
    <w:rsid w:val="397B5640"/>
    <w:rsid w:val="39A36289"/>
    <w:rsid w:val="39CE7109"/>
    <w:rsid w:val="3A9704C4"/>
    <w:rsid w:val="3ABC564A"/>
    <w:rsid w:val="3AEE3F09"/>
    <w:rsid w:val="3B48528E"/>
    <w:rsid w:val="3B656C76"/>
    <w:rsid w:val="3B6A1EE4"/>
    <w:rsid w:val="3B945F46"/>
    <w:rsid w:val="3BBB19AF"/>
    <w:rsid w:val="3BF862E2"/>
    <w:rsid w:val="3C106490"/>
    <w:rsid w:val="3C47259E"/>
    <w:rsid w:val="3CA9740C"/>
    <w:rsid w:val="3CCE5006"/>
    <w:rsid w:val="3CE90483"/>
    <w:rsid w:val="3D292066"/>
    <w:rsid w:val="3DE755EC"/>
    <w:rsid w:val="3DFD5B33"/>
    <w:rsid w:val="3E0D7495"/>
    <w:rsid w:val="3E302AEE"/>
    <w:rsid w:val="3E4B4121"/>
    <w:rsid w:val="3E58243A"/>
    <w:rsid w:val="3E6E4E37"/>
    <w:rsid w:val="3EF43741"/>
    <w:rsid w:val="3F4976C6"/>
    <w:rsid w:val="3F5C084F"/>
    <w:rsid w:val="3F62569A"/>
    <w:rsid w:val="3F8F42B9"/>
    <w:rsid w:val="3FA35687"/>
    <w:rsid w:val="404566D4"/>
    <w:rsid w:val="40537EEA"/>
    <w:rsid w:val="405F4D95"/>
    <w:rsid w:val="40827A89"/>
    <w:rsid w:val="40F05CAC"/>
    <w:rsid w:val="41357AB7"/>
    <w:rsid w:val="414E027E"/>
    <w:rsid w:val="41C72A79"/>
    <w:rsid w:val="41DF6E53"/>
    <w:rsid w:val="422118C4"/>
    <w:rsid w:val="425E3C5A"/>
    <w:rsid w:val="42BD2916"/>
    <w:rsid w:val="43085FF2"/>
    <w:rsid w:val="43A01D4D"/>
    <w:rsid w:val="43D30C31"/>
    <w:rsid w:val="43DB5295"/>
    <w:rsid w:val="43F33EDB"/>
    <w:rsid w:val="446F4A0B"/>
    <w:rsid w:val="44C6601A"/>
    <w:rsid w:val="45311EA4"/>
    <w:rsid w:val="454C3A28"/>
    <w:rsid w:val="45577C25"/>
    <w:rsid w:val="458B61C0"/>
    <w:rsid w:val="4609036D"/>
    <w:rsid w:val="46186901"/>
    <w:rsid w:val="465573EF"/>
    <w:rsid w:val="46993641"/>
    <w:rsid w:val="474E44FA"/>
    <w:rsid w:val="477D44E0"/>
    <w:rsid w:val="47B47A13"/>
    <w:rsid w:val="47F27555"/>
    <w:rsid w:val="48096EDD"/>
    <w:rsid w:val="48250940"/>
    <w:rsid w:val="483E6183"/>
    <w:rsid w:val="48781128"/>
    <w:rsid w:val="49793982"/>
    <w:rsid w:val="497C78C2"/>
    <w:rsid w:val="498275D9"/>
    <w:rsid w:val="4A212E39"/>
    <w:rsid w:val="4AA50588"/>
    <w:rsid w:val="4AAF4320"/>
    <w:rsid w:val="4AB16596"/>
    <w:rsid w:val="4AE3559E"/>
    <w:rsid w:val="4AE37F37"/>
    <w:rsid w:val="4B62301C"/>
    <w:rsid w:val="4B6E41C0"/>
    <w:rsid w:val="4B9E2FAE"/>
    <w:rsid w:val="4BA02666"/>
    <w:rsid w:val="4BAA1C35"/>
    <w:rsid w:val="4C023764"/>
    <w:rsid w:val="4C391CAC"/>
    <w:rsid w:val="4C5435B0"/>
    <w:rsid w:val="4CA94613"/>
    <w:rsid w:val="4CB94811"/>
    <w:rsid w:val="4CCB35C9"/>
    <w:rsid w:val="4CDE37ED"/>
    <w:rsid w:val="4DBE6CDD"/>
    <w:rsid w:val="4E204BAD"/>
    <w:rsid w:val="4E45347B"/>
    <w:rsid w:val="4E4C5698"/>
    <w:rsid w:val="4E4D75EE"/>
    <w:rsid w:val="4E704FC9"/>
    <w:rsid w:val="4F79219B"/>
    <w:rsid w:val="4F985F32"/>
    <w:rsid w:val="50396D60"/>
    <w:rsid w:val="50751C5E"/>
    <w:rsid w:val="507E45F1"/>
    <w:rsid w:val="509E4087"/>
    <w:rsid w:val="50C413E7"/>
    <w:rsid w:val="50C7028E"/>
    <w:rsid w:val="511161D6"/>
    <w:rsid w:val="511B14AF"/>
    <w:rsid w:val="513935F8"/>
    <w:rsid w:val="51AD1AA2"/>
    <w:rsid w:val="51ED5566"/>
    <w:rsid w:val="51FA01B1"/>
    <w:rsid w:val="5201298D"/>
    <w:rsid w:val="52454B2B"/>
    <w:rsid w:val="52A10A52"/>
    <w:rsid w:val="52A915EC"/>
    <w:rsid w:val="52C16C92"/>
    <w:rsid w:val="52CB3396"/>
    <w:rsid w:val="52EE3B71"/>
    <w:rsid w:val="5342148B"/>
    <w:rsid w:val="53CE055D"/>
    <w:rsid w:val="53CE6329"/>
    <w:rsid w:val="53E76D08"/>
    <w:rsid w:val="54454A57"/>
    <w:rsid w:val="54475100"/>
    <w:rsid w:val="54495635"/>
    <w:rsid w:val="546341B2"/>
    <w:rsid w:val="54677D83"/>
    <w:rsid w:val="548C3364"/>
    <w:rsid w:val="54CA5F4A"/>
    <w:rsid w:val="54D004CC"/>
    <w:rsid w:val="54D31EC8"/>
    <w:rsid w:val="54ED4CCE"/>
    <w:rsid w:val="54ED68EA"/>
    <w:rsid w:val="54FD604D"/>
    <w:rsid w:val="5543795F"/>
    <w:rsid w:val="55565453"/>
    <w:rsid w:val="555671B2"/>
    <w:rsid w:val="55604BEF"/>
    <w:rsid w:val="55DB47BC"/>
    <w:rsid w:val="564A7F16"/>
    <w:rsid w:val="569C3D04"/>
    <w:rsid w:val="56D4672E"/>
    <w:rsid w:val="570E410E"/>
    <w:rsid w:val="573C4BE9"/>
    <w:rsid w:val="575452B2"/>
    <w:rsid w:val="57B828DD"/>
    <w:rsid w:val="581C01D1"/>
    <w:rsid w:val="58AC2C04"/>
    <w:rsid w:val="58D43CD5"/>
    <w:rsid w:val="595063F2"/>
    <w:rsid w:val="59611E7F"/>
    <w:rsid w:val="59A61476"/>
    <w:rsid w:val="59A92051"/>
    <w:rsid w:val="59B351A1"/>
    <w:rsid w:val="5A310FEB"/>
    <w:rsid w:val="5A4C7AE2"/>
    <w:rsid w:val="5A576616"/>
    <w:rsid w:val="5A682732"/>
    <w:rsid w:val="5A705450"/>
    <w:rsid w:val="5B5E79A1"/>
    <w:rsid w:val="5B602F01"/>
    <w:rsid w:val="5B792951"/>
    <w:rsid w:val="5B7F09D7"/>
    <w:rsid w:val="5B9F7721"/>
    <w:rsid w:val="5BB82223"/>
    <w:rsid w:val="5BE309EE"/>
    <w:rsid w:val="5C6A1584"/>
    <w:rsid w:val="5C8469B0"/>
    <w:rsid w:val="5CE74259"/>
    <w:rsid w:val="5D0E2EAE"/>
    <w:rsid w:val="5D3C5940"/>
    <w:rsid w:val="5D7D34BA"/>
    <w:rsid w:val="5DA64DC9"/>
    <w:rsid w:val="5E002C93"/>
    <w:rsid w:val="5E306D19"/>
    <w:rsid w:val="5E3A5137"/>
    <w:rsid w:val="5E4E21CD"/>
    <w:rsid w:val="5E660A0B"/>
    <w:rsid w:val="5EA14C38"/>
    <w:rsid w:val="5EFF0D97"/>
    <w:rsid w:val="5F817EA9"/>
    <w:rsid w:val="5FAA35B7"/>
    <w:rsid w:val="6022604A"/>
    <w:rsid w:val="60471CBE"/>
    <w:rsid w:val="60601088"/>
    <w:rsid w:val="60735B5D"/>
    <w:rsid w:val="608509AB"/>
    <w:rsid w:val="61585FFA"/>
    <w:rsid w:val="61E01338"/>
    <w:rsid w:val="625A729D"/>
    <w:rsid w:val="62BC0544"/>
    <w:rsid w:val="62C813B3"/>
    <w:rsid w:val="632E1951"/>
    <w:rsid w:val="63677BA0"/>
    <w:rsid w:val="645575B5"/>
    <w:rsid w:val="64D64D6C"/>
    <w:rsid w:val="6539216D"/>
    <w:rsid w:val="65640C52"/>
    <w:rsid w:val="65672119"/>
    <w:rsid w:val="65732E61"/>
    <w:rsid w:val="657D76F3"/>
    <w:rsid w:val="65925BC0"/>
    <w:rsid w:val="65AA10A6"/>
    <w:rsid w:val="66074FE2"/>
    <w:rsid w:val="66512EB8"/>
    <w:rsid w:val="667707BC"/>
    <w:rsid w:val="66C43657"/>
    <w:rsid w:val="66CE54C6"/>
    <w:rsid w:val="66D70BEB"/>
    <w:rsid w:val="66F85E69"/>
    <w:rsid w:val="674C1802"/>
    <w:rsid w:val="676508B9"/>
    <w:rsid w:val="67E16942"/>
    <w:rsid w:val="680F7134"/>
    <w:rsid w:val="6818213A"/>
    <w:rsid w:val="683359A7"/>
    <w:rsid w:val="68424FFD"/>
    <w:rsid w:val="684771B9"/>
    <w:rsid w:val="685B23AD"/>
    <w:rsid w:val="685B4E2F"/>
    <w:rsid w:val="685D20B3"/>
    <w:rsid w:val="686A1645"/>
    <w:rsid w:val="68896FD2"/>
    <w:rsid w:val="68D03486"/>
    <w:rsid w:val="68E86E05"/>
    <w:rsid w:val="694F68B7"/>
    <w:rsid w:val="69747BA2"/>
    <w:rsid w:val="69B24FD5"/>
    <w:rsid w:val="69DD7667"/>
    <w:rsid w:val="6A44594B"/>
    <w:rsid w:val="6B1663F5"/>
    <w:rsid w:val="6B3C64AA"/>
    <w:rsid w:val="6B521BA0"/>
    <w:rsid w:val="6B8021A7"/>
    <w:rsid w:val="6C1D3A60"/>
    <w:rsid w:val="6C3C679C"/>
    <w:rsid w:val="6C3E4F30"/>
    <w:rsid w:val="6C42187B"/>
    <w:rsid w:val="6C8925CE"/>
    <w:rsid w:val="6C943C50"/>
    <w:rsid w:val="6CD36265"/>
    <w:rsid w:val="6D556ED0"/>
    <w:rsid w:val="6D757927"/>
    <w:rsid w:val="6DD76DBA"/>
    <w:rsid w:val="6DEC3DD8"/>
    <w:rsid w:val="6DF00CB2"/>
    <w:rsid w:val="6E55492F"/>
    <w:rsid w:val="6E5A7BFE"/>
    <w:rsid w:val="6E6F2DFF"/>
    <w:rsid w:val="6ED5370F"/>
    <w:rsid w:val="6F5A1182"/>
    <w:rsid w:val="6F7C0D51"/>
    <w:rsid w:val="6F97401E"/>
    <w:rsid w:val="6FA13F52"/>
    <w:rsid w:val="6FA262F3"/>
    <w:rsid w:val="6FAA3A06"/>
    <w:rsid w:val="6FFA6CCF"/>
    <w:rsid w:val="70C417C3"/>
    <w:rsid w:val="70F32403"/>
    <w:rsid w:val="713066DB"/>
    <w:rsid w:val="71582031"/>
    <w:rsid w:val="718311FA"/>
    <w:rsid w:val="71B741BB"/>
    <w:rsid w:val="71C11E97"/>
    <w:rsid w:val="72142499"/>
    <w:rsid w:val="722F14E1"/>
    <w:rsid w:val="72426071"/>
    <w:rsid w:val="729065F5"/>
    <w:rsid w:val="72AB7FD0"/>
    <w:rsid w:val="72B23D65"/>
    <w:rsid w:val="732E30D0"/>
    <w:rsid w:val="73331DFB"/>
    <w:rsid w:val="733772CC"/>
    <w:rsid w:val="7352502C"/>
    <w:rsid w:val="739B4342"/>
    <w:rsid w:val="73A64160"/>
    <w:rsid w:val="73BD3C96"/>
    <w:rsid w:val="73C55FA3"/>
    <w:rsid w:val="74590ECD"/>
    <w:rsid w:val="74945512"/>
    <w:rsid w:val="74A27AB7"/>
    <w:rsid w:val="74CD7BF1"/>
    <w:rsid w:val="750F6368"/>
    <w:rsid w:val="752576BF"/>
    <w:rsid w:val="753E74F2"/>
    <w:rsid w:val="76400495"/>
    <w:rsid w:val="76603378"/>
    <w:rsid w:val="76C6151E"/>
    <w:rsid w:val="76D0194E"/>
    <w:rsid w:val="76E8037E"/>
    <w:rsid w:val="77471377"/>
    <w:rsid w:val="77723E04"/>
    <w:rsid w:val="77901117"/>
    <w:rsid w:val="77BC576E"/>
    <w:rsid w:val="77BE3920"/>
    <w:rsid w:val="77EE1911"/>
    <w:rsid w:val="784510B8"/>
    <w:rsid w:val="785040CA"/>
    <w:rsid w:val="789922ED"/>
    <w:rsid w:val="78AC63C3"/>
    <w:rsid w:val="78D27290"/>
    <w:rsid w:val="78D71459"/>
    <w:rsid w:val="78E57DE0"/>
    <w:rsid w:val="79DE0D6E"/>
    <w:rsid w:val="79E915C2"/>
    <w:rsid w:val="7A154099"/>
    <w:rsid w:val="7A1D2E1B"/>
    <w:rsid w:val="7A4C554F"/>
    <w:rsid w:val="7A536B06"/>
    <w:rsid w:val="7A7A142F"/>
    <w:rsid w:val="7A8557B7"/>
    <w:rsid w:val="7A8D45FD"/>
    <w:rsid w:val="7AD64B52"/>
    <w:rsid w:val="7AF844D2"/>
    <w:rsid w:val="7B1A12CC"/>
    <w:rsid w:val="7B6A5030"/>
    <w:rsid w:val="7B924AC2"/>
    <w:rsid w:val="7BE941F4"/>
    <w:rsid w:val="7C027A83"/>
    <w:rsid w:val="7C0B765B"/>
    <w:rsid w:val="7C816B25"/>
    <w:rsid w:val="7C8A6B39"/>
    <w:rsid w:val="7C8F4F1E"/>
    <w:rsid w:val="7C921048"/>
    <w:rsid w:val="7C951943"/>
    <w:rsid w:val="7D145D06"/>
    <w:rsid w:val="7D2126CA"/>
    <w:rsid w:val="7D411EAD"/>
    <w:rsid w:val="7D491BB6"/>
    <w:rsid w:val="7D5C3A78"/>
    <w:rsid w:val="7DE624BC"/>
    <w:rsid w:val="7E0544B5"/>
    <w:rsid w:val="7E3B776B"/>
    <w:rsid w:val="7E603BD5"/>
    <w:rsid w:val="7E8D53EB"/>
    <w:rsid w:val="7EB347F1"/>
    <w:rsid w:val="7EF84F28"/>
    <w:rsid w:val="7F4A1B98"/>
    <w:rsid w:val="7F505163"/>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4742</Words>
  <Characters>4919</Characters>
  <Lines>60</Lines>
  <Paragraphs>17</Paragraphs>
  <TotalTime>14</TotalTime>
  <ScaleCrop>false</ScaleCrop>
  <LinksUpToDate>false</LinksUpToDate>
  <CharactersWithSpaces>4968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林京杭</cp:lastModifiedBy>
  <cp:lastPrinted>2022-09-26T09:01:00Z</cp:lastPrinted>
  <dcterms:modified xsi:type="dcterms:W3CDTF">2022-09-30T02:04:45Z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2A596F8DC45A4A9CBE33C864227015A9</vt:lpwstr>
  </property>
</Properties>
</file>