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附件2：</w:t>
      </w:r>
    </w:p>
    <w:p>
      <w:pPr>
        <w:widowControl/>
        <w:spacing w:line="640" w:lineRule="exact"/>
        <w:jc w:val="center"/>
        <w:rPr>
          <w:rFonts w:hint="eastAsia" w:ascii="仿宋" w:hAnsi="仿宋" w:eastAsia="仿宋" w:cs="仿宋"/>
          <w:bCs/>
          <w:color w:val="auto"/>
          <w:spacing w:val="-6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  <w:t>安平县202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kern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kern w:val="0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kern w:val="0"/>
          <w:sz w:val="44"/>
          <w:szCs w:val="44"/>
          <w:highlight w:val="none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pacing w:val="-6"/>
          <w:kern w:val="0"/>
          <w:sz w:val="44"/>
          <w:szCs w:val="44"/>
          <w:highlight w:val="none"/>
        </w:rPr>
        <w:t>考生防疫与安全须知</w:t>
      </w:r>
      <w:r>
        <w:rPr>
          <w:rFonts w:hint="eastAsia" w:ascii="仿宋" w:hAnsi="仿宋" w:eastAsia="仿宋" w:cs="仿宋"/>
          <w:bCs/>
          <w:color w:val="auto"/>
          <w:spacing w:val="-6"/>
          <w:kern w:val="0"/>
          <w:sz w:val="44"/>
          <w:szCs w:val="44"/>
          <w:highlight w:val="none"/>
        </w:rPr>
        <w:t xml:space="preserve"> </w:t>
      </w:r>
    </w:p>
    <w:p>
      <w:pPr>
        <w:pStyle w:val="4"/>
        <w:widowControl/>
        <w:spacing w:beforeAutospacing="0" w:afterAutospacing="0" w:line="640" w:lineRule="exact"/>
        <w:ind w:firstLine="720" w:firstLineChars="200"/>
        <w:jc w:val="both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为保障广大考生和考务工作人员生命安全和身体健康，确保公开招聘工作安全进行，请所有考生知悉、理解、配合、支持公开招聘防疫的措施和要求。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一、根据疫情防控有关要求，考生须在报名首日起申领“河北健康码”“通信大数据行程卡”。“河北健康码”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申领方式为：通过微信、支付宝搜索“河北健康码”小程序，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自动生成个人“河北健康码”。“通信大数据行程卡”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申领方式为：通过微信、支付宝搜索“通信大数据行程卡”小程序，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获取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“通信大数据行程卡”。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建议考生持续关注个人“河北健康码”和“通信大数据行程卡”状态，如有异常，应及时查明原因，并按相关要求执行。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二、考生应随时关注国内疫情权威信息，根据个人健康监测和行程情况，做好参考准备。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前10天内无国（境）外旅居史，考前7天内无国内疫情中高风险区旅居史，考前7天内无低风险区（中、高风险区所在县&lt;市、区、旗，直辖市的乡镇、街道&gt;的其他地区，下同）旅居史，考前10天内与新冠阳性感染者、疑似病例无密切接触史，考前7天内与密切接触者无密切接触史，符合上述条件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河北健康码、行程码均为绿码且健康状况正常，持考试前48小时内核酸检测阴性证明（纸质报告、电子报告均可，时间计算以核酸采样时间为准，下同）、经现场测量体温正常可参加笔试。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前7天有发热、干咳、咽痛、乏力、嗅（味）觉减退、腹泻等症状的，须到医院发热门诊进行鉴别诊断、排除新冠肺炎感染风险，持48小时、24小时内2次核酸检测阴性证明（2次核酸检测证明间隔24小时以上），河北健康码、行程码均为绿码且健康状况正常，经现场测量体温正常可参加笔试。考试当天，上述发热、咳嗽等症状未消失的，经考点卫生防疫专业人员排查无疫情传播风险、研判评估可以参加考试的，安排到隔离备用考场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既往新冠肺炎确诊病例、无症状感染者及密切接触者，现已按规定完成隔离治疗、解除隔离和医学观察的考生，应当主动向报考单位报告并提供相关证明材料。考试当天，河北健康码、行程码均为绿码且健康状况正常，持48小时内核酸检测阴性证明，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近期有国(境)外、国内疫情中、高风险区旅居史的考生，自入境或离开国内疫情中高风险区之日起计算，至考前已按规定完成集中隔离、居家医学观察或健康监测的，持考前48小时内核酸检测阴性证明，河北健康码、行程码均为绿码且健康状况正常，经现场测量体温正常，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前7日内有低风险区旅居史的考生，自离开低风险区之日起计算，至考前已按疫情防控规定完成“三天两检”核酸检测的，持“三天两检”核酸检测阴性证明、考前48小时内核酸检测阴性证明，河北健康码、行程码均为绿码且健康状况正常，经现场测量体温正常，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在治疗期、集中隔离、居家医学观察和居家健康监测的涉疫风险人员，不得参加笔试。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河北健康码非绿码，以及按照前款提示无法提供相关健康证明的考生，不得参加笔试。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三、按照疫情防控相关规定，考生须申报本人参加招聘活动前1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旅居史和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健康状况。请务必注意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笔试、面试、复审、体检等活动前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天的个人疫情防控信息承诺书。考生提交健康信息承诺书后本人旅居史、接触史、相关症状等疫情防控重点信息发生变化的，须及时更新并通知报考单位。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考生对个人健康状况填报实行承诺制，承诺填报内容真实、准确、完整，凡隐瞒、漏报、谎报旅居史、接触史、健康状况等疫情防控重点信息的，记入事业单位公开招聘考试诚信档案，并依规依纪依法处理。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笔试、面试，考生须持有效的二代居民身份证、打印的《笔试准考证》《面试通知单》和《个人健康信息承诺书》，向考务工作人员出示“河北健康码”及相关健康证明，经现场测温正常后进入考场。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四、考试当天，若考生在进入考点或考试过程中出现发热、咳嗽等症状，由考点医护人员进行初步诊断，并视情况安排到备用考场参加笔试、面试，或者立即采取隔离措施，送往定点医院进行医治。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五、考生进入考点后，需全程佩戴医用外科口罩，仅在入场核验身份时可以暂时摘下口罩。考生须听从考点工作人员指挥，分散进入考场，进出考场、如厕时均须与他人保持1米以上距离，避免近距离接触交流。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六、考生应当了解知悉疫情防控政策，增加疫情防控意识，做好个人防护工作。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密切关注居住地和考区所在地疫情情况，自本须知公布之日起，第一时间了解考区所在地疫情防控相关要求，合理安排时间到达考区所在地，按照要求开展核酸检测，保持健康码正常。来自国（境）外和国内疫情低、中、高风险区的考生，按疫情防控规定需履行报备手续的，应当及时主动向考区所在地报备（可通过河北健康码“涉疫风险自报”模块报备，或直接向考区所在地社区&lt;村&gt;、单位、宾馆酒店等报备）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特别提示：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笔试、面试资格审查复审、面试、体检各环节，考生均须参照上述防疫要求持下载打印的个人疫情防控信息承诺书（相关环节）及相应规定时间内的健康证明材料参加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例如，某考生参加笔试，须打印笔试前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天个人健康信息承诺书（笔试环节），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并提供考前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48小时内一次核酸检测阴性证明。以后环节，均按照此例执行。特提示考生，关注考试各环节的时间节点，按照疫情防控有关要求，做好健康监测、自我隔离、核酸检测和相关防护，备好相关证明材料，为顺利参加考试做好准备。届时，如因不能满足疫情防控相关要求，不能提供相关材料而影响参加考试的，责任由考生自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公告发布后，疫情防控工作有新要求和规定的，公开招聘工作领导小组办公室将另行公告通知，请考生随时关注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安平县人社局微信公众号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 xml:space="preserve">  附：疫情防控个人健康信息承诺书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疫情防控个人健康信息承诺书</w:t>
      </w:r>
    </w:p>
    <w:p>
      <w:pPr>
        <w:jc w:val="left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；身份证号：</w:t>
      </w:r>
      <w:r>
        <w:rPr>
          <w:rFonts w:hint="eastAsia" w:ascii="黑体" w:hAnsi="黑体" w:eastAsia="黑体"/>
          <w:sz w:val="24"/>
          <w:u w:val="single"/>
        </w:rPr>
        <w:t xml:space="preserve">                  </w:t>
      </w:r>
      <w:r>
        <w:rPr>
          <w:rFonts w:hint="eastAsia" w:ascii="黑体" w:hAnsi="黑体" w:eastAsia="黑体"/>
          <w:sz w:val="24"/>
        </w:rPr>
        <w:t>；准考证号：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日 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C、是否（次）密切接触人员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从外地到考试城市的日期、出发地、途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  <w:lang w:eastAsia="zh-CN"/>
              </w:rPr>
              <w:t>经</w:t>
            </w:r>
            <w:r>
              <w:rPr>
                <w:rFonts w:hint="eastAsia" w:ascii="宋体" w:hAnsi="宋体" w:cs="宋体"/>
                <w:kern w:val="0"/>
                <w:sz w:val="22"/>
                <w:szCs w:val="21"/>
              </w:rPr>
              <w:t>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请在相应考试环节□内打“√”□笔试 </w:t>
      </w:r>
      <w:r>
        <w:rPr>
          <w:rFonts w:hint="eastAsia" w:ascii="黑体" w:hAnsi="黑体" w:eastAsia="黑体"/>
          <w:sz w:val="24"/>
          <w:lang w:eastAsia="zh-CN"/>
        </w:rPr>
        <w:t>□</w:t>
      </w:r>
      <w:r>
        <w:rPr>
          <w:rFonts w:hint="eastAsia" w:ascii="黑体" w:hAnsi="黑体" w:eastAsia="黑体"/>
          <w:sz w:val="24"/>
        </w:rPr>
        <w:t>证件审核 □面试 □体检□</w:t>
      </w:r>
      <w:r>
        <w:rPr>
          <w:rFonts w:hint="eastAsia" w:ascii="黑体" w:hAnsi="黑体" w:eastAsia="黑体"/>
          <w:sz w:val="24"/>
          <w:u w:val="single"/>
        </w:rPr>
        <w:t xml:space="preserve">      </w:t>
      </w:r>
    </w:p>
    <w:p>
      <w:pPr>
        <w:rPr>
          <w:rFonts w:ascii="黑体" w:hAnsi="黑体" w:eastAsia="黑体"/>
          <w:sz w:val="24"/>
        </w:rPr>
      </w:pPr>
    </w:p>
    <w:p>
      <w:r>
        <w:rPr>
          <w:rFonts w:hint="eastAsia" w:ascii="黑体" w:hAnsi="黑体" w:eastAsia="黑体"/>
          <w:sz w:val="24"/>
        </w:rPr>
        <w:t>打印后，本人签字。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 </w:t>
      </w:r>
      <w:r>
        <w:rPr>
          <w:rFonts w:hint="eastAsia" w:ascii="黑体" w:hAnsi="黑体" w:eastAsia="黑体"/>
          <w:sz w:val="24"/>
        </w:rPr>
        <w:t xml:space="preserve"> 日期：</w:t>
      </w:r>
      <w:r>
        <w:rPr>
          <w:rFonts w:hint="eastAsia" w:ascii="黑体" w:hAnsi="黑体" w:eastAsia="黑体"/>
          <w:sz w:val="24"/>
          <w:u w:val="single"/>
        </w:rPr>
        <w:t xml:space="preserve">             </w:t>
      </w:r>
    </w:p>
    <w:p>
      <w:pPr>
        <w:shd w:val="clear" w:color="000000" w:fill="auto"/>
        <w:rPr>
          <w:highlight w:val="none"/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NDIwYWRhMzhiOWRhYzZjNzRmZjVhNjhiNjU1M2QifQ=="/>
  </w:docVars>
  <w:rsids>
    <w:rsidRoot w:val="00000000"/>
    <w:rsid w:val="023A5CED"/>
    <w:rsid w:val="03425787"/>
    <w:rsid w:val="035A626D"/>
    <w:rsid w:val="046C032E"/>
    <w:rsid w:val="04E14131"/>
    <w:rsid w:val="09B47989"/>
    <w:rsid w:val="0C576335"/>
    <w:rsid w:val="0F4C1C6D"/>
    <w:rsid w:val="105517FE"/>
    <w:rsid w:val="10B64892"/>
    <w:rsid w:val="13800B27"/>
    <w:rsid w:val="15FA517B"/>
    <w:rsid w:val="182A3E41"/>
    <w:rsid w:val="18F90BCF"/>
    <w:rsid w:val="1D0F2AD3"/>
    <w:rsid w:val="1E7864E7"/>
    <w:rsid w:val="1E8F017C"/>
    <w:rsid w:val="241E2032"/>
    <w:rsid w:val="26B3597A"/>
    <w:rsid w:val="284510B9"/>
    <w:rsid w:val="296B6D7E"/>
    <w:rsid w:val="2AD67C39"/>
    <w:rsid w:val="320F28B0"/>
    <w:rsid w:val="34CC158D"/>
    <w:rsid w:val="36555F17"/>
    <w:rsid w:val="39E51363"/>
    <w:rsid w:val="3BA26996"/>
    <w:rsid w:val="3BE029C0"/>
    <w:rsid w:val="3CCC4CCF"/>
    <w:rsid w:val="3D273FFC"/>
    <w:rsid w:val="3F743AF4"/>
    <w:rsid w:val="400A70CF"/>
    <w:rsid w:val="44476C61"/>
    <w:rsid w:val="45F211B4"/>
    <w:rsid w:val="47F949CA"/>
    <w:rsid w:val="48A92948"/>
    <w:rsid w:val="49B42C33"/>
    <w:rsid w:val="49C905B5"/>
    <w:rsid w:val="4A9233D6"/>
    <w:rsid w:val="4AEC0BF9"/>
    <w:rsid w:val="4C0752ED"/>
    <w:rsid w:val="4CE3771D"/>
    <w:rsid w:val="4EB46F6D"/>
    <w:rsid w:val="501A2F43"/>
    <w:rsid w:val="5627287C"/>
    <w:rsid w:val="58B24994"/>
    <w:rsid w:val="5EAF4847"/>
    <w:rsid w:val="5F952AD5"/>
    <w:rsid w:val="600A5B2C"/>
    <w:rsid w:val="64C06444"/>
    <w:rsid w:val="64DE779B"/>
    <w:rsid w:val="65AA1076"/>
    <w:rsid w:val="65B02428"/>
    <w:rsid w:val="67444BC9"/>
    <w:rsid w:val="674629EC"/>
    <w:rsid w:val="69125A96"/>
    <w:rsid w:val="6B257318"/>
    <w:rsid w:val="6CF062D3"/>
    <w:rsid w:val="6D4220B0"/>
    <w:rsid w:val="6DAA5280"/>
    <w:rsid w:val="6F7426D9"/>
    <w:rsid w:val="71504B10"/>
    <w:rsid w:val="72534367"/>
    <w:rsid w:val="739D6C99"/>
    <w:rsid w:val="74AA11A7"/>
    <w:rsid w:val="74DE7F56"/>
    <w:rsid w:val="77085438"/>
    <w:rsid w:val="78624585"/>
    <w:rsid w:val="79795BE1"/>
    <w:rsid w:val="7A8A33F2"/>
    <w:rsid w:val="7ABE2599"/>
    <w:rsid w:val="7B041C37"/>
    <w:rsid w:val="7C3D1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00"/>
      <w:sz w:val="18"/>
      <w:szCs w:val="18"/>
      <w:u w:val="none"/>
    </w:rPr>
  </w:style>
  <w:style w:type="paragraph" w:customStyle="1" w:styleId="9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0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2857</Words>
  <Characters>2877</Characters>
  <Lines>0</Lines>
  <Paragraphs>0</Paragraphs>
  <TotalTime>89</TotalTime>
  <ScaleCrop>false</ScaleCrop>
  <LinksUpToDate>false</LinksUpToDate>
  <CharactersWithSpaces>3094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2020-08-03T09:01:00Z</dcterms:created>
  <dc:creator>长耳朵♥小太阳♀</dc:creator>
  <cp:lastModifiedBy>苏</cp:lastModifiedBy>
  <cp:lastPrinted>2022-09-09T13:19:00Z</cp:lastPrinted>
  <dcterms:modified xsi:type="dcterms:W3CDTF">2022-10-08T03:46:32Z</dcterms:modified>
  <dc:title>区政府常务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53A72C594DAD4E3DAF3AEFE7EACFD9A5</vt:lpwstr>
  </property>
</Properties>
</file>