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BA2" w:rsidRDefault="00265BA2" w:rsidP="00F23AE5">
      <w:pPr>
        <w:pStyle w:val="a3"/>
        <w:shd w:val="clear" w:color="auto" w:fill="FFFFFF"/>
        <w:spacing w:before="0" w:beforeAutospacing="0" w:after="0" w:afterAutospacing="0" w:line="500" w:lineRule="exact"/>
        <w:jc w:val="center"/>
        <w:rPr>
          <w:rStyle w:val="a4"/>
          <w:rFonts w:ascii="方正小标宋简体" w:eastAsia="方正小标宋简体" w:hAnsi="方正小标宋简体" w:cs="方正小标宋简体" w:hint="eastAsia"/>
          <w:sz w:val="44"/>
          <w:szCs w:val="44"/>
        </w:rPr>
      </w:pPr>
    </w:p>
    <w:p w:rsidR="00265BA2" w:rsidRDefault="00265BA2" w:rsidP="00F23AE5">
      <w:pPr>
        <w:pStyle w:val="a3"/>
        <w:shd w:val="clear" w:color="auto" w:fill="FFFFFF"/>
        <w:spacing w:before="0" w:beforeAutospacing="0" w:after="0" w:afterAutospacing="0" w:line="500" w:lineRule="exact"/>
        <w:jc w:val="center"/>
        <w:rPr>
          <w:rStyle w:val="a4"/>
          <w:rFonts w:ascii="方正小标宋简体" w:eastAsia="方正小标宋简体" w:hAnsi="方正小标宋简体" w:cs="方正小标宋简体"/>
          <w:sz w:val="44"/>
          <w:szCs w:val="44"/>
        </w:rPr>
      </w:pPr>
    </w:p>
    <w:p w:rsidR="00265BA2" w:rsidRDefault="00265BA2" w:rsidP="00F23AE5">
      <w:pPr>
        <w:pStyle w:val="a3"/>
        <w:shd w:val="clear" w:color="auto" w:fill="FFFFFF"/>
        <w:spacing w:before="0" w:beforeAutospacing="0" w:after="0" w:afterAutospacing="0" w:line="500" w:lineRule="exact"/>
        <w:jc w:val="center"/>
        <w:rPr>
          <w:rStyle w:val="a4"/>
          <w:rFonts w:ascii="方正小标宋简体" w:eastAsia="方正小标宋简体" w:hAnsi="方正小标宋简体" w:cs="方正小标宋简体"/>
          <w:sz w:val="44"/>
          <w:szCs w:val="44"/>
        </w:rPr>
      </w:pPr>
    </w:p>
    <w:p w:rsidR="000A278C" w:rsidRPr="00F23AE5" w:rsidRDefault="000A278C" w:rsidP="00F23AE5">
      <w:pPr>
        <w:pStyle w:val="a3"/>
        <w:shd w:val="clear" w:color="auto" w:fill="FFFFFF"/>
        <w:spacing w:before="0" w:beforeAutospacing="0" w:after="0" w:afterAutospacing="0" w:line="500" w:lineRule="exact"/>
        <w:jc w:val="center"/>
        <w:rPr>
          <w:rFonts w:ascii="方正小标宋简体" w:eastAsia="方正小标宋简体" w:hAnsi="方正小标宋简体" w:cs="方正小标宋简体"/>
          <w:sz w:val="44"/>
          <w:szCs w:val="44"/>
        </w:rPr>
      </w:pPr>
      <w:r>
        <w:rPr>
          <w:rStyle w:val="a4"/>
          <w:rFonts w:ascii="方正小标宋简体" w:eastAsia="方正小标宋简体" w:hAnsi="方正小标宋简体" w:cs="方正小标宋简体" w:hint="eastAsia"/>
          <w:sz w:val="44"/>
          <w:szCs w:val="44"/>
        </w:rPr>
        <w:t>点军区教育系统引进急需紧缺人才公告</w:t>
      </w:r>
    </w:p>
    <w:p w:rsidR="000A278C" w:rsidRDefault="000A278C" w:rsidP="000A278C">
      <w:pPr>
        <w:pStyle w:val="leaidx"/>
        <w:shd w:val="clear" w:color="auto" w:fill="FFFFFF"/>
        <w:spacing w:before="0" w:beforeAutospacing="0" w:after="0" w:afterAutospacing="0" w:line="360" w:lineRule="exact"/>
        <w:ind w:firstLineChars="200" w:firstLine="640"/>
        <w:rPr>
          <w:rFonts w:ascii="仿宋" w:eastAsia="仿宋" w:hAnsi="仿宋"/>
          <w:sz w:val="32"/>
          <w:szCs w:val="32"/>
        </w:rPr>
      </w:pPr>
    </w:p>
    <w:p w:rsidR="000A278C" w:rsidRDefault="000A278C" w:rsidP="000A278C">
      <w:pPr>
        <w:pStyle w:val="leaidx"/>
        <w:shd w:val="clear" w:color="auto" w:fill="FFFFFF"/>
        <w:spacing w:before="0" w:beforeAutospacing="0" w:after="0" w:afterAutospacing="0" w:line="50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为深入实施科教兴区和人才强教战略，</w:t>
      </w:r>
      <w:r w:rsidR="00B64A52">
        <w:rPr>
          <w:rFonts w:ascii="仿宋" w:eastAsia="仿宋" w:hAnsi="仿宋" w:cs="仿宋_GB2312" w:hint="eastAsia"/>
          <w:sz w:val="32"/>
          <w:szCs w:val="32"/>
        </w:rPr>
        <w:t>加大教育系统人才引进力度，提升教师队伍及管理人员的综合</w:t>
      </w:r>
      <w:r>
        <w:rPr>
          <w:rFonts w:ascii="仿宋" w:eastAsia="仿宋" w:hAnsi="仿宋" w:cs="仿宋_GB2312" w:hint="eastAsia"/>
          <w:sz w:val="32"/>
          <w:szCs w:val="32"/>
        </w:rPr>
        <w:t>素养和</w:t>
      </w:r>
      <w:r w:rsidR="00B64A52">
        <w:rPr>
          <w:rFonts w:ascii="仿宋" w:eastAsia="仿宋" w:hAnsi="仿宋" w:cs="仿宋_GB2312" w:hint="eastAsia"/>
          <w:sz w:val="32"/>
          <w:szCs w:val="32"/>
        </w:rPr>
        <w:t>教育</w:t>
      </w:r>
      <w:r>
        <w:rPr>
          <w:rFonts w:ascii="仿宋" w:eastAsia="仿宋" w:hAnsi="仿宋" w:cs="仿宋_GB2312" w:hint="eastAsia"/>
          <w:sz w:val="32"/>
          <w:szCs w:val="32"/>
        </w:rPr>
        <w:t>理念,培养具有现代教育理念的新时期教育教学“领头人”,促进我区基础教育高质量发展，根据《宜昌市高层次创新创业人才和急需紧缺人才引进工作暂行办法》《点军区高层次人才和急需紧缺人才引进工作暂行办法》</w:t>
      </w:r>
      <w:r w:rsidR="00DD65DD">
        <w:rPr>
          <w:rFonts w:ascii="仿宋" w:eastAsia="仿宋" w:hAnsi="仿宋" w:cs="仿宋_GB2312" w:hint="eastAsia"/>
          <w:sz w:val="32"/>
          <w:szCs w:val="32"/>
        </w:rPr>
        <w:t>等</w:t>
      </w:r>
      <w:r w:rsidR="00DD65DD">
        <w:rPr>
          <w:rFonts w:ascii="仿宋" w:eastAsia="仿宋" w:hAnsi="仿宋" w:cs="仿宋_GB2312"/>
          <w:sz w:val="32"/>
          <w:szCs w:val="32"/>
        </w:rPr>
        <w:t>文件</w:t>
      </w:r>
      <w:r>
        <w:rPr>
          <w:rFonts w:ascii="仿宋" w:eastAsia="仿宋" w:hAnsi="仿宋" w:cs="仿宋_GB2312" w:hint="eastAsia"/>
          <w:sz w:val="32"/>
          <w:szCs w:val="32"/>
        </w:rPr>
        <w:t>精神，结合实际需求，拟组织</w:t>
      </w:r>
      <w:r>
        <w:rPr>
          <w:rFonts w:ascii="仿宋" w:eastAsia="仿宋" w:hAnsi="仿宋" w:cs="仿宋_GB2312"/>
          <w:sz w:val="32"/>
          <w:szCs w:val="32"/>
        </w:rPr>
        <w:t>教育系统急需紧缺人才引进</w:t>
      </w:r>
      <w:r>
        <w:rPr>
          <w:rFonts w:ascii="仿宋" w:eastAsia="仿宋" w:hAnsi="仿宋" w:cs="仿宋_GB2312" w:hint="eastAsia"/>
          <w:sz w:val="32"/>
          <w:szCs w:val="32"/>
        </w:rPr>
        <w:t>，</w:t>
      </w:r>
      <w:r>
        <w:rPr>
          <w:rFonts w:ascii="仿宋" w:eastAsia="仿宋" w:hAnsi="仿宋" w:cs="仿宋_GB2312"/>
          <w:sz w:val="32"/>
          <w:szCs w:val="32"/>
        </w:rPr>
        <w:t>现将有关事项公告如下：</w:t>
      </w:r>
    </w:p>
    <w:p w:rsidR="000A278C" w:rsidRDefault="000A278C" w:rsidP="000A278C">
      <w:pPr>
        <w:pStyle w:val="leaidx"/>
        <w:shd w:val="clear" w:color="auto" w:fill="FFFFFF"/>
        <w:spacing w:before="0" w:beforeAutospacing="0" w:after="0" w:afterAutospacing="0" w:line="500" w:lineRule="exact"/>
        <w:ind w:firstLine="615"/>
        <w:rPr>
          <w:rFonts w:ascii="黑体" w:eastAsia="黑体" w:hAnsi="黑体" w:cs="Arial"/>
          <w:sz w:val="32"/>
          <w:szCs w:val="32"/>
          <w:shd w:val="clear" w:color="auto" w:fill="FFFFFF"/>
        </w:rPr>
      </w:pPr>
      <w:r>
        <w:rPr>
          <w:rFonts w:ascii="黑体" w:eastAsia="黑体" w:hAnsi="黑体" w:cs="Arial" w:hint="eastAsia"/>
          <w:sz w:val="32"/>
          <w:szCs w:val="32"/>
          <w:shd w:val="clear" w:color="auto" w:fill="FFFFFF"/>
        </w:rPr>
        <w:t>一、招聘</w:t>
      </w:r>
      <w:r w:rsidR="00DD65DD">
        <w:rPr>
          <w:rFonts w:ascii="黑体" w:eastAsia="黑体" w:hAnsi="黑体" w:cs="Arial" w:hint="eastAsia"/>
          <w:sz w:val="32"/>
          <w:szCs w:val="32"/>
          <w:shd w:val="clear" w:color="auto" w:fill="FFFFFF"/>
        </w:rPr>
        <w:t>岗位</w:t>
      </w:r>
      <w:r w:rsidR="00DD65DD">
        <w:rPr>
          <w:rFonts w:ascii="黑体" w:eastAsia="黑体" w:hAnsi="黑体" w:cs="Arial"/>
          <w:sz w:val="32"/>
          <w:szCs w:val="32"/>
          <w:shd w:val="clear" w:color="auto" w:fill="FFFFFF"/>
        </w:rPr>
        <w:t>及职数</w:t>
      </w:r>
    </w:p>
    <w:p w:rsidR="000A278C" w:rsidRDefault="000A278C" w:rsidP="000A278C">
      <w:pPr>
        <w:pStyle w:val="leaidx"/>
        <w:shd w:val="clear" w:color="auto" w:fill="FFFFFF"/>
        <w:spacing w:before="0" w:beforeAutospacing="0" w:after="0" w:afterAutospacing="0" w:line="50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此次</w:t>
      </w:r>
      <w:r w:rsidR="00DD65DD">
        <w:rPr>
          <w:rFonts w:ascii="仿宋" w:eastAsia="仿宋" w:hAnsi="仿宋" w:cs="仿宋_GB2312" w:hint="eastAsia"/>
          <w:sz w:val="32"/>
          <w:szCs w:val="32"/>
        </w:rPr>
        <w:t>计划</w:t>
      </w:r>
      <w:r>
        <w:rPr>
          <w:rFonts w:ascii="仿宋" w:eastAsia="仿宋" w:hAnsi="仿宋" w:cs="仿宋_GB2312" w:hint="eastAsia"/>
          <w:sz w:val="32"/>
          <w:szCs w:val="32"/>
        </w:rPr>
        <w:t>公开</w:t>
      </w:r>
      <w:r w:rsidR="00DD65DD">
        <w:rPr>
          <w:rFonts w:ascii="仿宋" w:eastAsia="仿宋" w:hAnsi="仿宋" w:cs="仿宋_GB2312" w:hint="eastAsia"/>
          <w:sz w:val="32"/>
          <w:szCs w:val="32"/>
        </w:rPr>
        <w:t>招聘</w:t>
      </w:r>
      <w:r>
        <w:rPr>
          <w:rFonts w:ascii="仿宋" w:eastAsia="仿宋" w:hAnsi="仿宋" w:cs="仿宋_GB2312" w:hint="eastAsia"/>
          <w:sz w:val="32"/>
          <w:szCs w:val="32"/>
        </w:rPr>
        <w:t>岗位为点军区中学后备校级管理干部3人（学科不限），中学骨干教师2人（语文1人，数学1人）,共计5人，纳入我区公益事业编制管理。</w:t>
      </w:r>
    </w:p>
    <w:p w:rsidR="000A278C" w:rsidRDefault="000A278C" w:rsidP="000A278C">
      <w:pPr>
        <w:pStyle w:val="leaidx"/>
        <w:shd w:val="clear" w:color="auto" w:fill="FFFFFF"/>
        <w:spacing w:before="0" w:beforeAutospacing="0" w:after="0" w:afterAutospacing="0" w:line="50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具体岗位及要求详见《点军区2022年教育系统引进急需紧缺人才岗位需求目录》（以下简称《目录》，附件1）。</w:t>
      </w:r>
    </w:p>
    <w:p w:rsidR="000A278C" w:rsidRDefault="00DD65DD" w:rsidP="000A278C">
      <w:pPr>
        <w:pStyle w:val="leaidx"/>
        <w:shd w:val="clear" w:color="auto" w:fill="FFFFFF"/>
        <w:spacing w:before="0" w:beforeAutospacing="0" w:after="0" w:afterAutospacing="0" w:line="500" w:lineRule="exact"/>
        <w:ind w:firstLineChars="200" w:firstLine="640"/>
        <w:rPr>
          <w:rFonts w:ascii="黑体" w:eastAsia="黑体" w:hAnsi="黑体"/>
          <w:sz w:val="32"/>
          <w:szCs w:val="32"/>
        </w:rPr>
      </w:pPr>
      <w:r>
        <w:rPr>
          <w:rFonts w:ascii="黑体" w:eastAsia="黑体" w:hAnsi="黑体" w:hint="eastAsia"/>
          <w:sz w:val="32"/>
          <w:szCs w:val="32"/>
        </w:rPr>
        <w:t>二</w:t>
      </w:r>
      <w:r w:rsidR="000A278C">
        <w:rPr>
          <w:rFonts w:ascii="黑体" w:eastAsia="黑体" w:hAnsi="黑体" w:hint="eastAsia"/>
          <w:sz w:val="32"/>
          <w:szCs w:val="32"/>
        </w:rPr>
        <w:t>、</w:t>
      </w:r>
      <w:r>
        <w:rPr>
          <w:rFonts w:ascii="黑体" w:eastAsia="黑体" w:hAnsi="黑体" w:hint="eastAsia"/>
          <w:sz w:val="32"/>
          <w:szCs w:val="32"/>
        </w:rPr>
        <w:t>招聘</w:t>
      </w:r>
      <w:r w:rsidR="000A278C">
        <w:rPr>
          <w:rFonts w:ascii="黑体" w:eastAsia="黑体" w:hAnsi="黑体" w:hint="eastAsia"/>
          <w:sz w:val="32"/>
          <w:szCs w:val="32"/>
        </w:rPr>
        <w:t>条件</w:t>
      </w:r>
    </w:p>
    <w:p w:rsidR="000A278C" w:rsidRDefault="000A278C" w:rsidP="000A278C">
      <w:pPr>
        <w:pStyle w:val="leaidx"/>
        <w:shd w:val="clear" w:color="auto" w:fill="FFFFFF"/>
        <w:spacing w:before="0" w:beforeAutospacing="0" w:after="0" w:afterAutospacing="0" w:line="500" w:lineRule="exact"/>
        <w:ind w:firstLineChars="200" w:firstLine="640"/>
        <w:rPr>
          <w:rFonts w:ascii="仿宋" w:eastAsia="仿宋" w:hAnsi="仿宋"/>
          <w:sz w:val="32"/>
          <w:szCs w:val="32"/>
        </w:rPr>
      </w:pPr>
      <w:r>
        <w:rPr>
          <w:rFonts w:ascii="楷体" w:eastAsia="楷体" w:hAnsi="楷体" w:hint="eastAsia"/>
          <w:sz w:val="32"/>
          <w:szCs w:val="32"/>
        </w:rPr>
        <w:t>(一) 基本条件</w:t>
      </w:r>
    </w:p>
    <w:p w:rsidR="000A278C" w:rsidRDefault="000A278C" w:rsidP="000A278C">
      <w:pPr>
        <w:pStyle w:val="leaidx"/>
        <w:shd w:val="clear" w:color="auto" w:fill="FFFFFF"/>
        <w:spacing w:before="0" w:beforeAutospacing="0" w:after="0" w:afterAutospacing="0" w:line="50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中学后备校级管理干部和中学骨干教师都须具备下列基本条件。</w:t>
      </w:r>
    </w:p>
    <w:p w:rsidR="000A278C" w:rsidRDefault="000A278C" w:rsidP="000A278C">
      <w:pPr>
        <w:pStyle w:val="leaidx"/>
        <w:shd w:val="clear" w:color="auto" w:fill="FFFFFF"/>
        <w:spacing w:before="0" w:beforeAutospacing="0" w:after="0" w:afterAutospacing="0" w:line="50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1.具有中华人民共和国国籍，思想政治素质好，拥护党的领导，遵守国家法律和法规。</w:t>
      </w:r>
    </w:p>
    <w:p w:rsidR="000A278C" w:rsidRDefault="000A278C" w:rsidP="000A278C">
      <w:pPr>
        <w:pStyle w:val="leaidx"/>
        <w:shd w:val="clear" w:color="auto" w:fill="FFFFFF"/>
        <w:spacing w:before="0" w:beforeAutospacing="0" w:after="0" w:afterAutospacing="0" w:line="50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2.熟悉教育教学法律法规和有关方针政策，热爱教育事业，具有良好的品行和职业道德，具有与引进职位要求相符合的教师资格和专业技术任职资格。</w:t>
      </w:r>
    </w:p>
    <w:p w:rsidR="000A278C" w:rsidRDefault="000A278C" w:rsidP="000A278C">
      <w:pPr>
        <w:pStyle w:val="leaidx"/>
        <w:shd w:val="clear" w:color="auto" w:fill="FFFFFF"/>
        <w:spacing w:before="0" w:beforeAutospacing="0" w:after="0" w:afterAutospacing="0" w:line="50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lastRenderedPageBreak/>
        <w:t>3.具备适应岗位要求的身体条件和心理素质。</w:t>
      </w:r>
    </w:p>
    <w:p w:rsidR="000A278C" w:rsidRDefault="000A278C" w:rsidP="000A278C">
      <w:pPr>
        <w:pStyle w:val="leaidx"/>
        <w:shd w:val="clear" w:color="auto" w:fill="FFFFFF"/>
        <w:spacing w:before="0" w:beforeAutospacing="0" w:after="0" w:afterAutospacing="0" w:line="50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4.具备岗位所必须的其他条件（具体条件见《目录》）。</w:t>
      </w:r>
    </w:p>
    <w:p w:rsidR="000A278C" w:rsidRDefault="000A278C" w:rsidP="000A278C">
      <w:pPr>
        <w:pStyle w:val="a3"/>
        <w:spacing w:before="0" w:beforeAutospacing="0" w:after="0" w:afterAutospacing="0" w:line="500" w:lineRule="exact"/>
        <w:ind w:firstLine="645"/>
        <w:rPr>
          <w:rFonts w:ascii="楷体" w:eastAsia="楷体" w:hAnsi="楷体"/>
          <w:sz w:val="32"/>
          <w:szCs w:val="32"/>
        </w:rPr>
      </w:pPr>
      <w:r>
        <w:rPr>
          <w:rFonts w:ascii="楷体" w:eastAsia="楷体" w:hAnsi="楷体" w:hint="eastAsia"/>
          <w:sz w:val="32"/>
          <w:szCs w:val="32"/>
        </w:rPr>
        <w:t>（二）以下人员不得报名</w:t>
      </w:r>
    </w:p>
    <w:p w:rsidR="00B64A52" w:rsidRDefault="00B64A52" w:rsidP="000A278C">
      <w:pPr>
        <w:pStyle w:val="leaidx"/>
        <w:shd w:val="clear" w:color="auto" w:fill="FFFFFF"/>
        <w:spacing w:before="0" w:beforeAutospacing="0" w:after="0" w:afterAutospacing="0" w:line="50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1.现役军人</w:t>
      </w:r>
      <w:r>
        <w:rPr>
          <w:rFonts w:ascii="仿宋" w:eastAsia="仿宋" w:hAnsi="仿宋" w:cs="仿宋_GB2312"/>
          <w:sz w:val="32"/>
          <w:szCs w:val="32"/>
        </w:rPr>
        <w:t>；</w:t>
      </w:r>
    </w:p>
    <w:p w:rsidR="000A278C" w:rsidRDefault="00B64A52" w:rsidP="000A278C">
      <w:pPr>
        <w:pStyle w:val="leaidx"/>
        <w:shd w:val="clear" w:color="auto" w:fill="FFFFFF"/>
        <w:spacing w:before="0" w:beforeAutospacing="0" w:after="0" w:afterAutospacing="0" w:line="500" w:lineRule="exact"/>
        <w:ind w:firstLineChars="200" w:firstLine="640"/>
        <w:jc w:val="both"/>
        <w:rPr>
          <w:rFonts w:ascii="仿宋" w:eastAsia="仿宋" w:hAnsi="仿宋" w:cs="仿宋_GB2312"/>
          <w:sz w:val="32"/>
          <w:szCs w:val="32"/>
        </w:rPr>
      </w:pPr>
      <w:r>
        <w:rPr>
          <w:rFonts w:ascii="仿宋" w:eastAsia="仿宋" w:hAnsi="仿宋" w:cs="仿宋_GB2312"/>
          <w:sz w:val="32"/>
          <w:szCs w:val="32"/>
        </w:rPr>
        <w:t>2</w:t>
      </w:r>
      <w:r w:rsidR="000A278C">
        <w:rPr>
          <w:rFonts w:ascii="仿宋" w:eastAsia="仿宋" w:hAnsi="仿宋" w:cs="仿宋_GB2312" w:hint="eastAsia"/>
          <w:sz w:val="32"/>
          <w:szCs w:val="32"/>
        </w:rPr>
        <w:t>.不能坚持党的基本路线，在重大政治问题上不能与党中央保持一致的；</w:t>
      </w:r>
    </w:p>
    <w:p w:rsidR="000A278C" w:rsidRDefault="00B64A52" w:rsidP="000A278C">
      <w:pPr>
        <w:pStyle w:val="leaidx"/>
        <w:shd w:val="clear" w:color="auto" w:fill="FFFFFF"/>
        <w:spacing w:before="0" w:beforeAutospacing="0" w:after="0" w:afterAutospacing="0" w:line="50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3</w:t>
      </w:r>
      <w:r w:rsidR="000A278C">
        <w:rPr>
          <w:rFonts w:ascii="仿宋" w:eastAsia="仿宋" w:hAnsi="仿宋" w:cs="仿宋_GB2312" w:hint="eastAsia"/>
          <w:sz w:val="32"/>
          <w:szCs w:val="32"/>
        </w:rPr>
        <w:t>.全日制高校在读的非应届毕业生；</w:t>
      </w:r>
    </w:p>
    <w:p w:rsidR="000A278C" w:rsidRDefault="00B64A52" w:rsidP="000A278C">
      <w:pPr>
        <w:pStyle w:val="leaidx"/>
        <w:shd w:val="clear" w:color="auto" w:fill="FFFFFF"/>
        <w:spacing w:before="0" w:beforeAutospacing="0" w:after="0" w:afterAutospacing="0" w:line="500" w:lineRule="exact"/>
        <w:ind w:firstLineChars="200" w:firstLine="640"/>
        <w:jc w:val="both"/>
        <w:rPr>
          <w:rFonts w:ascii="仿宋" w:eastAsia="仿宋" w:hAnsi="仿宋" w:cs="仿宋_GB2312"/>
          <w:sz w:val="32"/>
          <w:szCs w:val="32"/>
        </w:rPr>
      </w:pPr>
      <w:r>
        <w:rPr>
          <w:rFonts w:ascii="仿宋" w:eastAsia="仿宋" w:hAnsi="仿宋" w:cs="仿宋_GB2312"/>
          <w:sz w:val="32"/>
          <w:szCs w:val="32"/>
        </w:rPr>
        <w:t>4</w:t>
      </w:r>
      <w:r w:rsidR="000A278C">
        <w:rPr>
          <w:rFonts w:ascii="仿宋" w:eastAsia="仿宋" w:hAnsi="仿宋" w:cs="仿宋_GB2312" w:hint="eastAsia"/>
          <w:sz w:val="32"/>
          <w:szCs w:val="32"/>
        </w:rPr>
        <w:t>.涉嫌违法违纪正在接受审查的人员和尚未解除党纪、政纪处分的人员；</w:t>
      </w:r>
    </w:p>
    <w:p w:rsidR="000A278C" w:rsidRDefault="00B64A52" w:rsidP="000A278C">
      <w:pPr>
        <w:pStyle w:val="leaidx"/>
        <w:shd w:val="clear" w:color="auto" w:fill="FFFFFF"/>
        <w:spacing w:before="0" w:beforeAutospacing="0" w:after="0" w:afterAutospacing="0" w:line="500" w:lineRule="exact"/>
        <w:ind w:firstLineChars="200" w:firstLine="640"/>
        <w:jc w:val="both"/>
        <w:rPr>
          <w:rFonts w:ascii="仿宋" w:eastAsia="仿宋" w:hAnsi="仿宋" w:cs="仿宋_GB2312"/>
          <w:sz w:val="32"/>
          <w:szCs w:val="32"/>
        </w:rPr>
      </w:pPr>
      <w:r>
        <w:rPr>
          <w:rFonts w:ascii="仿宋" w:eastAsia="仿宋" w:hAnsi="仿宋" w:cs="仿宋_GB2312"/>
          <w:sz w:val="32"/>
          <w:szCs w:val="32"/>
        </w:rPr>
        <w:t>5</w:t>
      </w:r>
      <w:r w:rsidR="000A278C">
        <w:rPr>
          <w:rFonts w:ascii="仿宋" w:eastAsia="仿宋" w:hAnsi="仿宋" w:cs="仿宋_GB2312" w:hint="eastAsia"/>
          <w:sz w:val="32"/>
          <w:szCs w:val="32"/>
        </w:rPr>
        <w:t>.在公务员招考和事业单位公开招聘考试中被认定有严重违纪违规行为尚在禁考期内的人员；</w:t>
      </w:r>
    </w:p>
    <w:p w:rsidR="000A278C" w:rsidRDefault="00B64A52" w:rsidP="000A278C">
      <w:pPr>
        <w:pStyle w:val="leaidx"/>
        <w:shd w:val="clear" w:color="auto" w:fill="FFFFFF"/>
        <w:spacing w:before="0" w:beforeAutospacing="0" w:after="0" w:afterAutospacing="0" w:line="500" w:lineRule="exact"/>
        <w:ind w:firstLineChars="200" w:firstLine="640"/>
        <w:jc w:val="both"/>
        <w:rPr>
          <w:rFonts w:ascii="仿宋" w:eastAsia="仿宋" w:hAnsi="仿宋" w:cs="仿宋_GB2312"/>
          <w:sz w:val="32"/>
          <w:szCs w:val="32"/>
        </w:rPr>
      </w:pPr>
      <w:r>
        <w:rPr>
          <w:rFonts w:ascii="仿宋" w:eastAsia="仿宋" w:hAnsi="仿宋" w:cs="仿宋_GB2312"/>
          <w:sz w:val="32"/>
          <w:szCs w:val="32"/>
        </w:rPr>
        <w:t>6</w:t>
      </w:r>
      <w:r w:rsidR="000A278C">
        <w:rPr>
          <w:rFonts w:ascii="仿宋" w:eastAsia="仿宋" w:hAnsi="仿宋" w:cs="仿宋_GB2312" w:hint="eastAsia"/>
          <w:sz w:val="32"/>
          <w:szCs w:val="32"/>
        </w:rPr>
        <w:t>.按照《事业单位公开招聘人员暂行规定》、《事业单位人事管理回避规定》等应当执行回避制度的人员；</w:t>
      </w:r>
    </w:p>
    <w:p w:rsidR="000A278C" w:rsidRDefault="00B64A52" w:rsidP="000A278C">
      <w:pPr>
        <w:pStyle w:val="leaidx"/>
        <w:shd w:val="clear" w:color="auto" w:fill="FFFFFF"/>
        <w:spacing w:before="0" w:beforeAutospacing="0" w:after="0" w:afterAutospacing="0" w:line="50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7</w:t>
      </w:r>
      <w:r w:rsidR="000A278C">
        <w:rPr>
          <w:rFonts w:ascii="仿宋" w:eastAsia="仿宋" w:hAnsi="仿宋" w:cs="仿宋_GB2312" w:hint="eastAsia"/>
          <w:sz w:val="32"/>
          <w:szCs w:val="32"/>
        </w:rPr>
        <w:t>.点军区内在编公务员和事业单位工作人员；</w:t>
      </w:r>
    </w:p>
    <w:p w:rsidR="000A278C" w:rsidRDefault="00B64A52" w:rsidP="000A278C">
      <w:pPr>
        <w:pStyle w:val="leaidx"/>
        <w:shd w:val="clear" w:color="auto" w:fill="FFFFFF"/>
        <w:spacing w:before="0" w:beforeAutospacing="0" w:after="0" w:afterAutospacing="0" w:line="50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8</w:t>
      </w:r>
      <w:r w:rsidR="000A278C">
        <w:rPr>
          <w:rFonts w:ascii="仿宋" w:eastAsia="仿宋" w:hAnsi="仿宋" w:cs="仿宋_GB2312" w:hint="eastAsia"/>
          <w:sz w:val="32"/>
          <w:szCs w:val="32"/>
        </w:rPr>
        <w:t>.其他按法律法规规定不符合应聘条件的。</w:t>
      </w:r>
    </w:p>
    <w:p w:rsidR="000A278C" w:rsidRDefault="000A278C" w:rsidP="000A278C">
      <w:pPr>
        <w:pStyle w:val="leaidx"/>
        <w:shd w:val="clear" w:color="auto" w:fill="FFFFFF"/>
        <w:spacing w:before="0" w:beforeAutospacing="0" w:after="0" w:afterAutospacing="0" w:line="500" w:lineRule="exact"/>
        <w:ind w:firstLineChars="200" w:firstLine="640"/>
        <w:rPr>
          <w:rFonts w:ascii="黑体" w:eastAsia="黑体" w:hAnsi="黑体"/>
          <w:sz w:val="32"/>
          <w:szCs w:val="32"/>
        </w:rPr>
      </w:pPr>
      <w:r>
        <w:rPr>
          <w:rFonts w:ascii="黑体" w:eastAsia="黑体" w:hAnsi="黑体" w:hint="eastAsia"/>
          <w:sz w:val="32"/>
          <w:szCs w:val="32"/>
        </w:rPr>
        <w:t>三、</w:t>
      </w:r>
      <w:r w:rsidR="00DD65DD">
        <w:rPr>
          <w:rFonts w:ascii="黑体" w:eastAsia="黑体" w:hAnsi="黑体" w:hint="eastAsia"/>
          <w:sz w:val="32"/>
          <w:szCs w:val="32"/>
        </w:rPr>
        <w:t>招聘</w:t>
      </w:r>
      <w:r>
        <w:rPr>
          <w:rFonts w:ascii="黑体" w:eastAsia="黑体" w:hAnsi="黑体" w:hint="eastAsia"/>
          <w:sz w:val="32"/>
          <w:szCs w:val="32"/>
        </w:rPr>
        <w:t>程序</w:t>
      </w:r>
    </w:p>
    <w:p w:rsidR="000A278C" w:rsidRDefault="000A278C" w:rsidP="000A278C">
      <w:pPr>
        <w:pStyle w:val="a3"/>
        <w:spacing w:before="0" w:beforeAutospacing="0" w:after="0" w:afterAutospacing="0" w:line="500" w:lineRule="exact"/>
        <w:ind w:firstLine="645"/>
        <w:jc w:val="both"/>
        <w:rPr>
          <w:rFonts w:ascii="楷体" w:eastAsia="楷体" w:hAnsi="楷体"/>
          <w:sz w:val="32"/>
          <w:szCs w:val="32"/>
        </w:rPr>
      </w:pPr>
      <w:r>
        <w:rPr>
          <w:rFonts w:ascii="楷体" w:eastAsia="楷体" w:hAnsi="楷体" w:hint="eastAsia"/>
          <w:sz w:val="32"/>
          <w:szCs w:val="32"/>
        </w:rPr>
        <w:t>（一）发布公告</w:t>
      </w:r>
    </w:p>
    <w:p w:rsidR="000A278C" w:rsidRDefault="000A278C" w:rsidP="000A278C">
      <w:pPr>
        <w:pStyle w:val="leaidx"/>
        <w:shd w:val="clear" w:color="auto" w:fill="FFFFFF"/>
        <w:spacing w:before="0" w:beforeAutospacing="0" w:after="0" w:afterAutospacing="0" w:line="50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通过宜昌点军网（http://www.dianjun.gov.cn/）发布《宜昌市点军区教育局2022年引进事业单位急需紧缺人才公告》。</w:t>
      </w:r>
    </w:p>
    <w:p w:rsidR="000A278C" w:rsidRDefault="000A278C" w:rsidP="000A278C">
      <w:pPr>
        <w:pStyle w:val="a3"/>
        <w:spacing w:before="0" w:beforeAutospacing="0" w:after="0" w:afterAutospacing="0" w:line="500" w:lineRule="exact"/>
        <w:ind w:firstLine="645"/>
        <w:jc w:val="both"/>
        <w:rPr>
          <w:rFonts w:ascii="楷体" w:eastAsia="楷体" w:hAnsi="楷体"/>
          <w:sz w:val="32"/>
          <w:szCs w:val="32"/>
        </w:rPr>
      </w:pPr>
      <w:r>
        <w:rPr>
          <w:rFonts w:ascii="楷体" w:eastAsia="楷体" w:hAnsi="楷体" w:hint="eastAsia"/>
          <w:sz w:val="32"/>
          <w:szCs w:val="32"/>
        </w:rPr>
        <w:t>（二）报名与资格审查</w:t>
      </w:r>
    </w:p>
    <w:p w:rsidR="000A278C" w:rsidRDefault="000A278C" w:rsidP="000A278C">
      <w:pPr>
        <w:pStyle w:val="leaidx"/>
        <w:shd w:val="clear" w:color="auto" w:fill="FFFFFF"/>
        <w:spacing w:before="0" w:beforeAutospacing="0" w:after="0" w:afterAutospacing="0" w:line="50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1.报名时间：从公告</w:t>
      </w:r>
      <w:r>
        <w:rPr>
          <w:rFonts w:ascii="仿宋" w:eastAsia="仿宋" w:hAnsi="仿宋" w:cs="仿宋_GB2312"/>
          <w:sz w:val="32"/>
          <w:szCs w:val="32"/>
        </w:rPr>
        <w:t>发布之日起至</w:t>
      </w:r>
      <w:r>
        <w:rPr>
          <w:rFonts w:ascii="仿宋" w:eastAsia="仿宋" w:hAnsi="仿宋" w:cs="仿宋_GB2312" w:hint="eastAsia"/>
          <w:sz w:val="32"/>
          <w:szCs w:val="32"/>
        </w:rPr>
        <w:t>10月14日</w:t>
      </w:r>
      <w:r w:rsidR="00C70F59">
        <w:rPr>
          <w:rFonts w:ascii="仿宋" w:eastAsia="仿宋" w:hAnsi="仿宋" w:cs="仿宋_GB2312" w:hint="eastAsia"/>
          <w:sz w:val="32"/>
          <w:szCs w:val="32"/>
        </w:rPr>
        <w:t>（上午8:30</w:t>
      </w:r>
      <w:r w:rsidR="00C70F59">
        <w:rPr>
          <w:rFonts w:ascii="仿宋" w:eastAsia="仿宋" w:hAnsi="仿宋" w:cs="仿宋_GB2312"/>
          <w:sz w:val="32"/>
          <w:szCs w:val="32"/>
        </w:rPr>
        <w:t>—</w:t>
      </w:r>
      <w:r w:rsidR="00C70F59">
        <w:rPr>
          <w:rFonts w:ascii="仿宋" w:eastAsia="仿宋" w:hAnsi="仿宋" w:cs="仿宋_GB2312" w:hint="eastAsia"/>
          <w:sz w:val="32"/>
          <w:szCs w:val="32"/>
        </w:rPr>
        <w:t>12:00，</w:t>
      </w:r>
      <w:r w:rsidR="00C70F59">
        <w:rPr>
          <w:rFonts w:ascii="仿宋" w:eastAsia="仿宋" w:hAnsi="仿宋" w:cs="仿宋_GB2312"/>
          <w:sz w:val="32"/>
          <w:szCs w:val="32"/>
        </w:rPr>
        <w:t>下午</w:t>
      </w:r>
      <w:r w:rsidR="00C70F59">
        <w:rPr>
          <w:rFonts w:ascii="仿宋" w:eastAsia="仿宋" w:hAnsi="仿宋" w:cs="仿宋_GB2312" w:hint="eastAsia"/>
          <w:sz w:val="32"/>
          <w:szCs w:val="32"/>
        </w:rPr>
        <w:t>14:00</w:t>
      </w:r>
      <w:r w:rsidR="00C70F59">
        <w:rPr>
          <w:rFonts w:ascii="仿宋" w:eastAsia="仿宋" w:hAnsi="仿宋" w:cs="仿宋_GB2312"/>
          <w:sz w:val="32"/>
          <w:szCs w:val="32"/>
        </w:rPr>
        <w:t>—</w:t>
      </w:r>
      <w:r w:rsidR="00C70F59">
        <w:rPr>
          <w:rFonts w:ascii="仿宋" w:eastAsia="仿宋" w:hAnsi="仿宋" w:cs="仿宋_GB2312" w:hint="eastAsia"/>
          <w:sz w:val="32"/>
          <w:szCs w:val="32"/>
        </w:rPr>
        <w:t>17:30）</w:t>
      </w:r>
      <w:r>
        <w:rPr>
          <w:rFonts w:ascii="仿宋" w:eastAsia="仿宋" w:hAnsi="仿宋" w:cs="仿宋_GB2312" w:hint="eastAsia"/>
          <w:sz w:val="32"/>
          <w:szCs w:val="32"/>
        </w:rPr>
        <w:t>。</w:t>
      </w:r>
    </w:p>
    <w:p w:rsidR="000A278C" w:rsidRDefault="000A278C" w:rsidP="000A278C">
      <w:pPr>
        <w:pStyle w:val="leaidx"/>
        <w:shd w:val="clear" w:color="auto" w:fill="FFFFFF"/>
        <w:spacing w:before="0" w:beforeAutospacing="0" w:after="0" w:afterAutospacing="0" w:line="50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2.报名地点：点军区教育局教师科（310室）。</w:t>
      </w:r>
    </w:p>
    <w:p w:rsidR="000A278C" w:rsidRDefault="000A278C" w:rsidP="000A278C">
      <w:pPr>
        <w:pStyle w:val="leaidx"/>
        <w:shd w:val="clear" w:color="auto" w:fill="FFFFFF"/>
        <w:spacing w:before="0" w:beforeAutospacing="0" w:after="0" w:afterAutospacing="0" w:line="50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3.报名方式：现场报名，</w:t>
      </w:r>
      <w:r w:rsidR="00387EF3">
        <w:rPr>
          <w:rFonts w:ascii="仿宋" w:eastAsia="仿宋" w:hAnsi="仿宋" w:cs="仿宋_GB2312" w:hint="eastAsia"/>
          <w:sz w:val="32"/>
          <w:szCs w:val="32"/>
        </w:rPr>
        <w:t>报名</w:t>
      </w:r>
      <w:r w:rsidR="00387EF3">
        <w:rPr>
          <w:rFonts w:ascii="仿宋" w:eastAsia="仿宋" w:hAnsi="仿宋" w:cs="仿宋_GB2312"/>
          <w:sz w:val="32"/>
          <w:szCs w:val="32"/>
        </w:rPr>
        <w:t>时提交《</w:t>
      </w:r>
      <w:r w:rsidR="00387EF3">
        <w:rPr>
          <w:rFonts w:ascii="仿宋" w:eastAsia="仿宋" w:hAnsi="仿宋" w:cs="仿宋_GB2312" w:hint="eastAsia"/>
          <w:spacing w:val="-11"/>
          <w:sz w:val="32"/>
          <w:szCs w:val="32"/>
        </w:rPr>
        <w:t>点军区2022年教育系统引进急需紧缺人才报名表</w:t>
      </w:r>
      <w:r w:rsidR="00387EF3">
        <w:rPr>
          <w:rFonts w:ascii="仿宋" w:eastAsia="仿宋" w:hAnsi="仿宋" w:cs="仿宋_GB2312"/>
          <w:sz w:val="32"/>
          <w:szCs w:val="32"/>
        </w:rPr>
        <w:t>》</w:t>
      </w:r>
      <w:r w:rsidR="00387EF3">
        <w:rPr>
          <w:rFonts w:ascii="仿宋" w:eastAsia="仿宋" w:hAnsi="仿宋" w:cs="仿宋_GB2312" w:hint="eastAsia"/>
          <w:sz w:val="32"/>
          <w:szCs w:val="32"/>
        </w:rPr>
        <w:t>，</w:t>
      </w:r>
      <w:bookmarkStart w:id="0" w:name="_GoBack"/>
      <w:bookmarkEnd w:id="0"/>
      <w:r>
        <w:rPr>
          <w:rFonts w:ascii="仿宋" w:eastAsia="仿宋" w:hAnsi="仿宋" w:cs="仿宋_GB2312" w:hint="eastAsia"/>
          <w:sz w:val="32"/>
          <w:szCs w:val="32"/>
        </w:rPr>
        <w:t>同时须提交相关材料复印件。</w:t>
      </w:r>
    </w:p>
    <w:p w:rsidR="000A278C" w:rsidRDefault="000A278C" w:rsidP="000A278C">
      <w:pPr>
        <w:pStyle w:val="leaidx"/>
        <w:shd w:val="clear" w:color="auto" w:fill="FFFFFF"/>
        <w:spacing w:before="0" w:beforeAutospacing="0" w:after="0" w:afterAutospacing="0" w:line="50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lastRenderedPageBreak/>
        <w:t>4.资格审查：区教育局严格按公告中明确的条件，对报名人员的资格进行审查。审查结果通过电话、短信告知。</w:t>
      </w:r>
    </w:p>
    <w:p w:rsidR="000A278C" w:rsidRDefault="000A278C" w:rsidP="000A278C">
      <w:pPr>
        <w:pStyle w:val="leaidx"/>
        <w:shd w:val="clear" w:color="auto" w:fill="FFFFFF"/>
        <w:spacing w:before="0" w:beforeAutospacing="0" w:after="0" w:afterAutospacing="0" w:line="50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通过资格审查的考生于面试前3天到点军区教育局教师科（310室）领取准考证，具体时间以面试公告为准。</w:t>
      </w:r>
    </w:p>
    <w:p w:rsidR="000A278C" w:rsidRPr="00DD65DD" w:rsidRDefault="00DD65DD" w:rsidP="00DD65DD">
      <w:pPr>
        <w:pStyle w:val="leaidx"/>
        <w:shd w:val="clear" w:color="auto" w:fill="FFFFFF"/>
        <w:spacing w:before="0" w:beforeAutospacing="0" w:after="0" w:afterAutospacing="0" w:line="500" w:lineRule="exact"/>
        <w:ind w:firstLineChars="200" w:firstLine="640"/>
        <w:rPr>
          <w:rFonts w:ascii="黑体" w:eastAsia="黑体" w:hAnsi="黑体"/>
          <w:sz w:val="32"/>
          <w:szCs w:val="32"/>
        </w:rPr>
      </w:pPr>
      <w:r w:rsidRPr="00DD65DD">
        <w:rPr>
          <w:rFonts w:ascii="黑体" w:eastAsia="黑体" w:hAnsi="黑体" w:hint="eastAsia"/>
          <w:sz w:val="32"/>
          <w:szCs w:val="32"/>
        </w:rPr>
        <w:t>四、</w:t>
      </w:r>
      <w:r w:rsidR="000A278C" w:rsidRPr="00DD65DD">
        <w:rPr>
          <w:rFonts w:ascii="黑体" w:eastAsia="黑体" w:hAnsi="黑体" w:hint="eastAsia"/>
          <w:sz w:val="32"/>
          <w:szCs w:val="32"/>
        </w:rPr>
        <w:t>考试安排</w:t>
      </w:r>
    </w:p>
    <w:p w:rsidR="000A278C" w:rsidRDefault="000E6321" w:rsidP="000A278C">
      <w:pPr>
        <w:spacing w:line="5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w:t>
      </w:r>
      <w:r w:rsidR="000A278C">
        <w:rPr>
          <w:rFonts w:ascii="楷体_GB2312" w:eastAsia="楷体_GB2312" w:hAnsi="楷体_GB2312" w:cs="楷体_GB2312" w:hint="eastAsia"/>
          <w:sz w:val="32"/>
          <w:szCs w:val="32"/>
        </w:rPr>
        <w:t>考试方式</w:t>
      </w:r>
    </w:p>
    <w:p w:rsidR="000A278C" w:rsidRDefault="000A278C" w:rsidP="000A278C">
      <w:pPr>
        <w:pStyle w:val="leaidx"/>
        <w:shd w:val="clear" w:color="auto" w:fill="FFFFFF"/>
        <w:spacing w:before="0" w:beforeAutospacing="0" w:after="0" w:afterAutospacing="0" w:line="50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本次人才引进原则上采取“面试+</w:t>
      </w:r>
      <w:r w:rsidR="00C70F59">
        <w:rPr>
          <w:rFonts w:ascii="仿宋" w:eastAsia="仿宋" w:hAnsi="仿宋" w:cs="仿宋_GB2312" w:hint="eastAsia"/>
          <w:sz w:val="32"/>
          <w:szCs w:val="32"/>
        </w:rPr>
        <w:t>考察</w:t>
      </w:r>
      <w:r>
        <w:rPr>
          <w:rFonts w:ascii="仿宋" w:eastAsia="仿宋" w:hAnsi="仿宋" w:cs="仿宋_GB2312" w:hint="eastAsia"/>
          <w:sz w:val="32"/>
          <w:szCs w:val="32"/>
        </w:rPr>
        <w:t>”的方式进行，资格审查通过的人员拥有面试资格，按不低于1:2</w:t>
      </w:r>
      <w:r w:rsidR="00C70F59">
        <w:rPr>
          <w:rFonts w:ascii="仿宋" w:eastAsia="仿宋" w:hAnsi="仿宋" w:cs="仿宋_GB2312" w:hint="eastAsia"/>
          <w:sz w:val="32"/>
          <w:szCs w:val="32"/>
        </w:rPr>
        <w:t>比例确定面试人员。考察</w:t>
      </w:r>
      <w:r>
        <w:rPr>
          <w:rFonts w:ascii="仿宋" w:eastAsia="仿宋" w:hAnsi="仿宋" w:cs="仿宋_GB2312" w:hint="eastAsia"/>
          <w:sz w:val="32"/>
          <w:szCs w:val="32"/>
        </w:rPr>
        <w:t>内容包括考核对象的思想政治表现、道德品质、业务能力、工作实绩、遵纪守法情况等。</w:t>
      </w:r>
    </w:p>
    <w:p w:rsidR="000A278C" w:rsidRDefault="000A278C" w:rsidP="000A278C">
      <w:pPr>
        <w:pStyle w:val="leaidx"/>
        <w:shd w:val="clear" w:color="auto" w:fill="FFFFFF"/>
        <w:spacing w:before="0" w:beforeAutospacing="0" w:after="0" w:afterAutospacing="0" w:line="50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对报名人数超过15人的招聘岗位，增加笔试环节，笔试测试内容为政治理论知识、教育专业知识、法律知识、综合运用知识。根据笔试成绩从高到低的顺序，前15名参加面试。笔试成绩及时在宜昌点军网公告。若需笔试，则按照有关规定和保密要求，委托第三方机构组织专家分专业命制。</w:t>
      </w:r>
    </w:p>
    <w:p w:rsidR="000A278C" w:rsidRDefault="000E6321" w:rsidP="000A278C">
      <w:pPr>
        <w:spacing w:line="5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w:t>
      </w:r>
      <w:r w:rsidR="000A278C">
        <w:rPr>
          <w:rFonts w:ascii="楷体_GB2312" w:eastAsia="楷体_GB2312" w:hAnsi="楷体_GB2312" w:cs="楷体_GB2312" w:hint="eastAsia"/>
          <w:sz w:val="32"/>
          <w:szCs w:val="32"/>
        </w:rPr>
        <w:t>面试</w:t>
      </w:r>
    </w:p>
    <w:p w:rsidR="000A278C" w:rsidRDefault="000E6321" w:rsidP="000E6321">
      <w:pPr>
        <w:pStyle w:val="leaidx"/>
        <w:shd w:val="clear" w:color="auto" w:fill="FFFFFF"/>
        <w:spacing w:before="0" w:beforeAutospacing="0" w:after="0" w:afterAutospacing="0" w:line="50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面试工作</w:t>
      </w:r>
      <w:r>
        <w:rPr>
          <w:rFonts w:ascii="仿宋" w:eastAsia="仿宋" w:hAnsi="仿宋" w:cs="仿宋_GB2312"/>
          <w:sz w:val="32"/>
          <w:szCs w:val="32"/>
        </w:rPr>
        <w:t>具体事宜以</w:t>
      </w:r>
      <w:r>
        <w:rPr>
          <w:rFonts w:ascii="仿宋" w:eastAsia="仿宋" w:hAnsi="仿宋" w:cs="仿宋_GB2312" w:hint="eastAsia"/>
          <w:sz w:val="32"/>
          <w:szCs w:val="32"/>
        </w:rPr>
        <w:t>面试</w:t>
      </w:r>
      <w:r>
        <w:rPr>
          <w:rFonts w:ascii="仿宋" w:eastAsia="仿宋" w:hAnsi="仿宋" w:cs="仿宋_GB2312"/>
          <w:sz w:val="32"/>
          <w:szCs w:val="32"/>
        </w:rPr>
        <w:t>公告为准。</w:t>
      </w:r>
      <w:r w:rsidR="000A278C">
        <w:rPr>
          <w:rFonts w:ascii="仿宋" w:eastAsia="仿宋" w:hAnsi="仿宋" w:cs="仿宋_GB2312" w:hint="eastAsia"/>
          <w:sz w:val="32"/>
          <w:szCs w:val="32"/>
        </w:rPr>
        <w:t>面试公告在面试实施前5天,在宜昌点军网发布。</w:t>
      </w:r>
    </w:p>
    <w:p w:rsidR="000E6321" w:rsidRDefault="000A278C" w:rsidP="000A278C">
      <w:pPr>
        <w:pStyle w:val="leaidx"/>
        <w:shd w:val="clear" w:color="auto" w:fill="FFFFFF"/>
        <w:spacing w:before="0" w:beforeAutospacing="0" w:after="0" w:afterAutospacing="0" w:line="50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w:t>
      </w:r>
      <w:r w:rsidR="000E6321">
        <w:rPr>
          <w:rFonts w:ascii="仿宋" w:eastAsia="仿宋" w:hAnsi="仿宋" w:cs="仿宋_GB2312" w:hint="eastAsia"/>
          <w:sz w:val="32"/>
          <w:szCs w:val="32"/>
        </w:rPr>
        <w:t>1</w:t>
      </w:r>
      <w:r>
        <w:rPr>
          <w:rFonts w:ascii="仿宋" w:eastAsia="仿宋" w:hAnsi="仿宋" w:cs="仿宋_GB2312" w:hint="eastAsia"/>
          <w:sz w:val="32"/>
          <w:szCs w:val="32"/>
        </w:rPr>
        <w:t>）面试方式。面试采取结构化方式进行，面试满分100分，按照去掉一个最高分和一个最低分，取平均分的方法计算，考生的面试成绩当场宣布。</w:t>
      </w:r>
    </w:p>
    <w:p w:rsidR="000A278C" w:rsidRDefault="000A278C" w:rsidP="000A278C">
      <w:pPr>
        <w:pStyle w:val="leaidx"/>
        <w:shd w:val="clear" w:color="auto" w:fill="FFFFFF"/>
        <w:spacing w:before="0" w:beforeAutospacing="0" w:after="0" w:afterAutospacing="0" w:line="50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w:t>
      </w:r>
      <w:r w:rsidR="000E6321">
        <w:rPr>
          <w:rFonts w:ascii="仿宋" w:eastAsia="仿宋" w:hAnsi="仿宋" w:cs="仿宋_GB2312" w:hint="eastAsia"/>
          <w:sz w:val="32"/>
          <w:szCs w:val="32"/>
        </w:rPr>
        <w:t>2</w:t>
      </w:r>
      <w:r>
        <w:rPr>
          <w:rFonts w:ascii="仿宋" w:eastAsia="仿宋" w:hAnsi="仿宋" w:cs="仿宋_GB2312" w:hint="eastAsia"/>
          <w:sz w:val="32"/>
          <w:szCs w:val="32"/>
        </w:rPr>
        <w:t>）面试要求。考生凭面试准考证、有效身份证原件在规定的时间、地点参加面试，两证缺一不可。在规定时间内未报到的考生，视为自动放弃面试资格。</w:t>
      </w:r>
    </w:p>
    <w:p w:rsidR="000A278C" w:rsidRDefault="000A278C" w:rsidP="000A278C">
      <w:pPr>
        <w:pStyle w:val="leaidx"/>
        <w:shd w:val="clear" w:color="auto" w:fill="FFFFFF"/>
        <w:spacing w:before="0" w:beforeAutospacing="0" w:after="0" w:afterAutospacing="0" w:line="50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w:t>
      </w:r>
      <w:r w:rsidR="000E6321">
        <w:rPr>
          <w:rFonts w:ascii="仿宋" w:eastAsia="仿宋" w:hAnsi="仿宋" w:cs="仿宋_GB2312" w:hint="eastAsia"/>
          <w:sz w:val="32"/>
          <w:szCs w:val="32"/>
        </w:rPr>
        <w:t>3</w:t>
      </w:r>
      <w:r>
        <w:rPr>
          <w:rFonts w:ascii="仿宋" w:eastAsia="仿宋" w:hAnsi="仿宋" w:cs="仿宋_GB2312" w:hint="eastAsia"/>
          <w:sz w:val="32"/>
          <w:szCs w:val="32"/>
        </w:rPr>
        <w:t>）面试时间地点：另行通知(请关注宜昌点军网)。</w:t>
      </w:r>
    </w:p>
    <w:p w:rsidR="000A278C" w:rsidRDefault="000E6321" w:rsidP="000A278C">
      <w:pPr>
        <w:spacing w:line="5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w:t>
      </w:r>
      <w:r w:rsidR="000A278C">
        <w:rPr>
          <w:rFonts w:ascii="楷体_GB2312" w:eastAsia="楷体_GB2312" w:hAnsi="楷体_GB2312" w:cs="楷体_GB2312" w:hint="eastAsia"/>
          <w:sz w:val="32"/>
          <w:szCs w:val="32"/>
        </w:rPr>
        <w:t>总成绩计算</w:t>
      </w:r>
    </w:p>
    <w:p w:rsidR="000A278C" w:rsidRDefault="000A278C" w:rsidP="000A278C">
      <w:pPr>
        <w:pStyle w:val="leaidx"/>
        <w:shd w:val="clear" w:color="auto" w:fill="FFFFFF"/>
        <w:spacing w:before="0" w:beforeAutospacing="0" w:after="0" w:afterAutospacing="0" w:line="50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lastRenderedPageBreak/>
        <w:t>（1）若进行笔试，按笔试成绩占40%、面试成绩占60%的权重计算考生总成绩，总成绩精确到小数点后两位。</w:t>
      </w:r>
    </w:p>
    <w:p w:rsidR="000A278C" w:rsidRDefault="000A278C" w:rsidP="000A278C">
      <w:pPr>
        <w:pStyle w:val="leaidx"/>
        <w:shd w:val="clear" w:color="auto" w:fill="FFFFFF"/>
        <w:spacing w:before="0" w:beforeAutospacing="0" w:after="0" w:afterAutospacing="0" w:line="50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（2）若只进行面试，面试成绩即为总成绩。若面试成绩并列的，则加试笔试，按加试笔试成绩从高分到低分排序确定。考生成绩及时在宜昌点军网上公告。</w:t>
      </w:r>
    </w:p>
    <w:p w:rsidR="000A278C" w:rsidRPr="000E6321" w:rsidRDefault="000E6321" w:rsidP="000A278C">
      <w:pPr>
        <w:pStyle w:val="a3"/>
        <w:spacing w:before="0" w:beforeAutospacing="0" w:after="0" w:afterAutospacing="0" w:line="500" w:lineRule="exact"/>
        <w:ind w:firstLine="645"/>
        <w:jc w:val="both"/>
        <w:rPr>
          <w:rFonts w:ascii="黑体" w:eastAsia="黑体" w:hAnsi="黑体"/>
          <w:sz w:val="32"/>
          <w:szCs w:val="32"/>
        </w:rPr>
      </w:pPr>
      <w:r w:rsidRPr="000E6321">
        <w:rPr>
          <w:rFonts w:ascii="黑体" w:eastAsia="黑体" w:hAnsi="黑体" w:hint="eastAsia"/>
          <w:sz w:val="32"/>
          <w:szCs w:val="32"/>
        </w:rPr>
        <w:t>五、体检、</w:t>
      </w:r>
      <w:r>
        <w:rPr>
          <w:rFonts w:ascii="黑体" w:eastAsia="黑体" w:hAnsi="黑体" w:hint="eastAsia"/>
          <w:sz w:val="32"/>
          <w:szCs w:val="32"/>
        </w:rPr>
        <w:t>考察</w:t>
      </w:r>
      <w:r w:rsidRPr="000E6321">
        <w:rPr>
          <w:rFonts w:ascii="黑体" w:eastAsia="黑体" w:hAnsi="黑体" w:hint="eastAsia"/>
          <w:sz w:val="32"/>
          <w:szCs w:val="32"/>
        </w:rPr>
        <w:t>、</w:t>
      </w:r>
      <w:r w:rsidRPr="000E6321">
        <w:rPr>
          <w:rFonts w:ascii="黑体" w:eastAsia="黑体" w:hAnsi="黑体"/>
          <w:sz w:val="32"/>
          <w:szCs w:val="32"/>
        </w:rPr>
        <w:t>公示及聘用</w:t>
      </w:r>
    </w:p>
    <w:p w:rsidR="000A278C" w:rsidRDefault="000E6321" w:rsidP="000A278C">
      <w:pPr>
        <w:pStyle w:val="leaidx"/>
        <w:shd w:val="clear" w:color="auto" w:fill="FFFFFF"/>
        <w:spacing w:before="0" w:beforeAutospacing="0" w:after="0" w:afterAutospacing="0" w:line="500" w:lineRule="exact"/>
        <w:ind w:firstLineChars="200" w:firstLine="640"/>
        <w:jc w:val="both"/>
        <w:rPr>
          <w:rFonts w:ascii="仿宋" w:eastAsia="仿宋" w:hAnsi="仿宋" w:cs="仿宋_GB2312"/>
          <w:sz w:val="32"/>
          <w:szCs w:val="32"/>
        </w:rPr>
      </w:pPr>
      <w:r w:rsidRPr="00EC15D1">
        <w:rPr>
          <w:rFonts w:ascii="楷体" w:eastAsia="楷体" w:hAnsi="楷体" w:cs="仿宋_GB2312" w:hint="eastAsia"/>
          <w:sz w:val="32"/>
          <w:szCs w:val="32"/>
        </w:rPr>
        <w:t>（一）</w:t>
      </w:r>
      <w:r w:rsidR="000A278C" w:rsidRPr="00EC15D1">
        <w:rPr>
          <w:rFonts w:ascii="楷体" w:eastAsia="楷体" w:hAnsi="楷体" w:cs="仿宋_GB2312" w:hint="eastAsia"/>
          <w:sz w:val="32"/>
          <w:szCs w:val="32"/>
        </w:rPr>
        <w:t>体检。</w:t>
      </w:r>
      <w:r w:rsidR="000A278C">
        <w:rPr>
          <w:rFonts w:ascii="仿宋" w:eastAsia="仿宋" w:hAnsi="仿宋" w:cs="仿宋_GB2312" w:hint="eastAsia"/>
          <w:sz w:val="32"/>
          <w:szCs w:val="32"/>
        </w:rPr>
        <w:t>体检对象根据每个岗位的总成绩从高分到低分顺序，按1:1确定。在落实防疫安全措施前提下，区人社</w:t>
      </w:r>
      <w:r w:rsidR="00EF0EC5">
        <w:rPr>
          <w:rFonts w:ascii="仿宋" w:eastAsia="仿宋" w:hAnsi="仿宋" w:cs="仿宋_GB2312" w:hint="eastAsia"/>
          <w:sz w:val="32"/>
          <w:szCs w:val="32"/>
        </w:rPr>
        <w:t>局</w:t>
      </w:r>
      <w:r w:rsidR="000A278C">
        <w:rPr>
          <w:rFonts w:ascii="仿宋" w:eastAsia="仿宋" w:hAnsi="仿宋" w:cs="仿宋_GB2312" w:hint="eastAsia"/>
          <w:sz w:val="32"/>
          <w:szCs w:val="32"/>
        </w:rPr>
        <w:t>和区教育局组织实施。体检在</w:t>
      </w:r>
      <w:r>
        <w:rPr>
          <w:rFonts w:ascii="仿宋" w:eastAsia="仿宋" w:hAnsi="仿宋" w:cs="仿宋_GB2312" w:hint="eastAsia"/>
          <w:sz w:val="32"/>
          <w:szCs w:val="32"/>
        </w:rPr>
        <w:t>指定</w:t>
      </w:r>
      <w:r>
        <w:rPr>
          <w:rFonts w:ascii="仿宋" w:eastAsia="仿宋" w:hAnsi="仿宋" w:cs="仿宋_GB2312"/>
          <w:sz w:val="32"/>
          <w:szCs w:val="32"/>
        </w:rPr>
        <w:t>的医院或机构</w:t>
      </w:r>
      <w:r w:rsidR="000A278C">
        <w:rPr>
          <w:rFonts w:ascii="仿宋" w:eastAsia="仿宋" w:hAnsi="仿宋" w:cs="仿宋_GB2312" w:hint="eastAsia"/>
          <w:sz w:val="32"/>
          <w:szCs w:val="32"/>
        </w:rPr>
        <w:t>进行，体检标准参照《公务员录用体检通用标准（试行）》执行。体检费用由考生个人承担。体检不合格的取消引进资格。</w:t>
      </w:r>
      <w:r>
        <w:rPr>
          <w:rFonts w:ascii="仿宋" w:eastAsia="仿宋" w:hAnsi="仿宋" w:cs="仿宋_GB2312" w:hint="eastAsia"/>
          <w:sz w:val="32"/>
          <w:szCs w:val="32"/>
        </w:rPr>
        <w:t>体检</w:t>
      </w:r>
      <w:r>
        <w:rPr>
          <w:rFonts w:ascii="仿宋" w:eastAsia="仿宋" w:hAnsi="仿宋" w:cs="仿宋_GB2312"/>
          <w:sz w:val="32"/>
          <w:szCs w:val="32"/>
        </w:rPr>
        <w:t>时间另行通知。</w:t>
      </w:r>
    </w:p>
    <w:p w:rsidR="000A278C" w:rsidRDefault="000E6321" w:rsidP="000E6321">
      <w:pPr>
        <w:pStyle w:val="leaidx"/>
        <w:shd w:val="clear" w:color="auto" w:fill="FFFFFF"/>
        <w:spacing w:before="0" w:beforeAutospacing="0" w:after="0" w:afterAutospacing="0" w:line="500" w:lineRule="exact"/>
        <w:ind w:firstLineChars="200" w:firstLine="640"/>
        <w:jc w:val="both"/>
        <w:rPr>
          <w:rFonts w:ascii="仿宋" w:eastAsia="仿宋" w:hAnsi="仿宋" w:cs="仿宋_GB2312"/>
          <w:sz w:val="32"/>
          <w:szCs w:val="32"/>
        </w:rPr>
      </w:pPr>
      <w:r w:rsidRPr="00EC15D1">
        <w:rPr>
          <w:rFonts w:ascii="楷体" w:eastAsia="楷体" w:hAnsi="楷体" w:cs="仿宋_GB2312" w:hint="eastAsia"/>
          <w:sz w:val="32"/>
          <w:szCs w:val="32"/>
        </w:rPr>
        <w:t>（二）考察。</w:t>
      </w:r>
      <w:r>
        <w:rPr>
          <w:rFonts w:ascii="仿宋" w:eastAsia="仿宋" w:hAnsi="仿宋" w:cs="仿宋_GB2312" w:hint="eastAsia"/>
          <w:sz w:val="32"/>
          <w:szCs w:val="32"/>
        </w:rPr>
        <w:t>考察</w:t>
      </w:r>
      <w:r w:rsidR="000A278C">
        <w:rPr>
          <w:rFonts w:ascii="仿宋" w:eastAsia="仿宋" w:hAnsi="仿宋" w:cs="仿宋_GB2312" w:hint="eastAsia"/>
          <w:sz w:val="32"/>
          <w:szCs w:val="32"/>
        </w:rPr>
        <w:t>工作由区人社局和区教育局负责组织实施。按照德才兼备、以德为先的用人标准，重点</w:t>
      </w:r>
      <w:r>
        <w:rPr>
          <w:rFonts w:ascii="仿宋" w:eastAsia="仿宋" w:hAnsi="仿宋" w:cs="仿宋_GB2312" w:hint="eastAsia"/>
          <w:sz w:val="32"/>
          <w:szCs w:val="32"/>
        </w:rPr>
        <w:t>考察</w:t>
      </w:r>
      <w:r w:rsidR="000A278C">
        <w:rPr>
          <w:rFonts w:ascii="仿宋" w:eastAsia="仿宋" w:hAnsi="仿宋" w:cs="仿宋_GB2312" w:hint="eastAsia"/>
          <w:sz w:val="32"/>
          <w:szCs w:val="32"/>
        </w:rPr>
        <w:t>应聘者的</w:t>
      </w:r>
      <w:r w:rsidR="00C70F59">
        <w:rPr>
          <w:rFonts w:ascii="仿宋" w:eastAsia="仿宋" w:hAnsi="仿宋" w:cs="仿宋_GB2312" w:hint="eastAsia"/>
          <w:sz w:val="32"/>
          <w:szCs w:val="32"/>
        </w:rPr>
        <w:t>思想政治表现、道德品质、业务能力、工作实绩、遵纪守法情况等</w:t>
      </w:r>
      <w:r w:rsidR="000A278C">
        <w:rPr>
          <w:rFonts w:ascii="仿宋" w:eastAsia="仿宋" w:hAnsi="仿宋" w:cs="仿宋_GB2312" w:hint="eastAsia"/>
          <w:sz w:val="32"/>
          <w:szCs w:val="32"/>
        </w:rPr>
        <w:t>，并复审其报考资格及相关证书原件，对学历学位进行查询验证，</w:t>
      </w:r>
      <w:r>
        <w:rPr>
          <w:rFonts w:ascii="仿宋" w:eastAsia="仿宋" w:hAnsi="仿宋" w:cs="仿宋_GB2312" w:hint="eastAsia"/>
          <w:sz w:val="32"/>
          <w:szCs w:val="32"/>
        </w:rPr>
        <w:t>考察</w:t>
      </w:r>
      <w:r w:rsidR="000A278C">
        <w:rPr>
          <w:rFonts w:ascii="仿宋" w:eastAsia="仿宋" w:hAnsi="仿宋" w:cs="仿宋_GB2312" w:hint="eastAsia"/>
          <w:sz w:val="32"/>
          <w:szCs w:val="32"/>
        </w:rPr>
        <w:t>不合格的取消引进资格。考生自愿放弃、体检或考核不合格的，可根据需要确定是否递补。若递补，则从应聘人员中按总成绩由高分到低分依次递补；若不递补，则取消岗位引进职数。</w:t>
      </w:r>
      <w:r>
        <w:rPr>
          <w:rFonts w:ascii="仿宋" w:eastAsia="仿宋" w:hAnsi="仿宋" w:cs="仿宋_GB2312" w:hint="eastAsia"/>
          <w:sz w:val="32"/>
          <w:szCs w:val="32"/>
        </w:rPr>
        <w:t>考察</w:t>
      </w:r>
      <w:r>
        <w:rPr>
          <w:rFonts w:ascii="仿宋" w:eastAsia="仿宋" w:hAnsi="仿宋" w:cs="仿宋_GB2312"/>
          <w:sz w:val="32"/>
          <w:szCs w:val="32"/>
        </w:rPr>
        <w:t>时间另行通知。</w:t>
      </w:r>
    </w:p>
    <w:p w:rsidR="000A278C" w:rsidRDefault="000E6321" w:rsidP="000A278C">
      <w:pPr>
        <w:spacing w:line="500" w:lineRule="exact"/>
        <w:ind w:firstLineChars="200" w:firstLine="640"/>
        <w:rPr>
          <w:rFonts w:ascii="仿宋" w:eastAsia="仿宋" w:hAnsi="仿宋" w:cs="仿宋_GB2312"/>
          <w:kern w:val="0"/>
          <w:sz w:val="32"/>
          <w:szCs w:val="32"/>
        </w:rPr>
      </w:pPr>
      <w:r w:rsidRPr="00EC15D1">
        <w:rPr>
          <w:rFonts w:ascii="楷体" w:eastAsia="楷体" w:hAnsi="楷体" w:cs="仿宋_GB2312" w:hint="eastAsia"/>
          <w:kern w:val="0"/>
          <w:sz w:val="32"/>
          <w:szCs w:val="32"/>
        </w:rPr>
        <w:t>（三</w:t>
      </w:r>
      <w:r w:rsidR="000A278C" w:rsidRPr="00EC15D1">
        <w:rPr>
          <w:rFonts w:ascii="楷体" w:eastAsia="楷体" w:hAnsi="楷体" w:cs="仿宋_GB2312" w:hint="eastAsia"/>
          <w:kern w:val="0"/>
          <w:sz w:val="32"/>
          <w:szCs w:val="32"/>
        </w:rPr>
        <w:t>）公示。</w:t>
      </w:r>
      <w:r w:rsidR="000A278C">
        <w:rPr>
          <w:rFonts w:ascii="仿宋" w:eastAsia="仿宋" w:hAnsi="仿宋" w:cs="仿宋_GB2312" w:hint="eastAsia"/>
          <w:kern w:val="0"/>
          <w:sz w:val="32"/>
          <w:szCs w:val="32"/>
        </w:rPr>
        <w:t>对拟引进人员在宜昌点军网公示7个工作日，接受社会监督。</w:t>
      </w:r>
    </w:p>
    <w:p w:rsidR="000A278C" w:rsidRPr="00EC15D1" w:rsidRDefault="000A278C" w:rsidP="000A278C">
      <w:pPr>
        <w:spacing w:line="500" w:lineRule="exact"/>
        <w:ind w:firstLineChars="200" w:firstLine="640"/>
        <w:rPr>
          <w:rFonts w:ascii="楷体" w:eastAsia="楷体" w:hAnsi="楷体" w:cs="仿宋_GB2312"/>
          <w:kern w:val="0"/>
          <w:sz w:val="32"/>
          <w:szCs w:val="32"/>
        </w:rPr>
      </w:pPr>
      <w:r w:rsidRPr="00EC15D1">
        <w:rPr>
          <w:rFonts w:ascii="楷体" w:eastAsia="楷体" w:hAnsi="楷体" w:cs="仿宋_GB2312" w:hint="eastAsia"/>
          <w:kern w:val="0"/>
          <w:sz w:val="32"/>
          <w:szCs w:val="32"/>
        </w:rPr>
        <w:t>（</w:t>
      </w:r>
      <w:r w:rsidR="000E6321" w:rsidRPr="00EC15D1">
        <w:rPr>
          <w:rFonts w:ascii="楷体" w:eastAsia="楷体" w:hAnsi="楷体" w:cs="仿宋_GB2312" w:hint="eastAsia"/>
          <w:kern w:val="0"/>
          <w:sz w:val="32"/>
          <w:szCs w:val="32"/>
        </w:rPr>
        <w:t>四）聘用</w:t>
      </w:r>
    </w:p>
    <w:p w:rsidR="000A278C" w:rsidRDefault="000A278C" w:rsidP="000A278C">
      <w:pPr>
        <w:pStyle w:val="leaidx"/>
        <w:shd w:val="clear" w:color="auto" w:fill="FFFFFF"/>
        <w:spacing w:before="0" w:beforeAutospacing="0" w:after="0" w:afterAutospacing="0" w:line="50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公示结束无异议的，由区人社局下发聘用通知书，用人单位与引进人员签订《宜昌市点军区事业单位引进人员最低服务期限协议书》和聘用合同，按有关规定和程序办理聘用等手续，实行岗位管理。公示中反映有影响聘用问题并查证</w:t>
      </w:r>
      <w:r>
        <w:rPr>
          <w:rFonts w:ascii="仿宋" w:eastAsia="仿宋" w:hAnsi="仿宋" w:cs="仿宋_GB2312" w:hint="eastAsia"/>
          <w:sz w:val="32"/>
          <w:szCs w:val="32"/>
        </w:rPr>
        <w:lastRenderedPageBreak/>
        <w:t>属实的，不予聘用。公示中反映问题一时难以查实的，暂缓聘用，待查清后再决定是否聘用。引进人员自接到聘用通知20日内无正当理由不报到的，取消聘用资格。</w:t>
      </w:r>
    </w:p>
    <w:p w:rsidR="000A278C" w:rsidRDefault="000A278C" w:rsidP="000A278C">
      <w:pPr>
        <w:pStyle w:val="leaidx"/>
        <w:shd w:val="clear" w:color="auto" w:fill="FFFFFF"/>
        <w:spacing w:before="0" w:beforeAutospacing="0" w:after="0" w:afterAutospacing="0" w:line="50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对之前非在编引进人员聘用实行试用期制度，试用期按宜人社规〔2012〕1号文件执行，并享受点军区人才引进相应政策。试用期满由主管部门对引进人员进行考核，考核结果报区人社局备案。试用期满考核合格者，办理转正手续，明确岗位等级，按所聘岗位执行有关政策规定的薪酬待遇；试用期满考核不合格的，解除聘用合同。考生一经聘用，须签订在我区最低服务5年(含试用期)协议。</w:t>
      </w:r>
    </w:p>
    <w:p w:rsidR="000A278C" w:rsidRDefault="000E6321" w:rsidP="000A278C">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六</w:t>
      </w:r>
      <w:r w:rsidR="000A278C">
        <w:rPr>
          <w:rFonts w:ascii="黑体" w:eastAsia="黑体" w:hAnsi="黑体" w:cs="黑体" w:hint="eastAsia"/>
          <w:sz w:val="32"/>
          <w:szCs w:val="32"/>
        </w:rPr>
        <w:t>、防疫要求</w:t>
      </w:r>
    </w:p>
    <w:p w:rsidR="000A278C" w:rsidRDefault="000A278C" w:rsidP="000A278C">
      <w:pPr>
        <w:pStyle w:val="leaidx"/>
        <w:shd w:val="clear" w:color="auto" w:fill="FFFFFF"/>
        <w:spacing w:before="0" w:beforeAutospacing="0" w:after="0" w:afterAutospacing="0" w:line="50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应聘人员应当自觉服从引才单位防疫工作安排，配合做好卫生防疫工作。参加考试时需配合现场扫码（健康码、行程码）、测温，健康码必须绿码并有</w:t>
      </w:r>
      <w:r w:rsidR="00695821">
        <w:rPr>
          <w:rFonts w:ascii="仿宋" w:eastAsia="仿宋" w:hAnsi="仿宋" w:cs="仿宋_GB2312"/>
          <w:sz w:val="32"/>
          <w:szCs w:val="32"/>
        </w:rPr>
        <w:t>48</w:t>
      </w:r>
      <w:r>
        <w:rPr>
          <w:rFonts w:ascii="仿宋" w:eastAsia="仿宋" w:hAnsi="仿宋" w:cs="仿宋_GB2312" w:hint="eastAsia"/>
          <w:sz w:val="32"/>
          <w:szCs w:val="32"/>
        </w:rPr>
        <w:t>小时核酸阴性显示，行程码全程无中高风险地区记录，有省外旅居史的须提供核酸“宜昌落地查”凭证，有“*”号显示的来宜超过</w:t>
      </w:r>
      <w:r w:rsidR="00695821">
        <w:rPr>
          <w:rFonts w:ascii="仿宋" w:eastAsia="仿宋" w:hAnsi="仿宋" w:cs="仿宋_GB2312"/>
          <w:sz w:val="32"/>
          <w:szCs w:val="32"/>
        </w:rPr>
        <w:t>7</w:t>
      </w:r>
      <w:r>
        <w:rPr>
          <w:rFonts w:ascii="仿宋" w:eastAsia="仿宋" w:hAnsi="仿宋" w:cs="仿宋_GB2312" w:hint="eastAsia"/>
          <w:sz w:val="32"/>
          <w:szCs w:val="32"/>
        </w:rPr>
        <w:t>天的必须提供核酸</w:t>
      </w:r>
      <w:r w:rsidR="00695821">
        <w:rPr>
          <w:rFonts w:ascii="仿宋" w:eastAsia="仿宋" w:hAnsi="仿宋" w:cs="仿宋_GB2312"/>
          <w:sz w:val="32"/>
          <w:szCs w:val="32"/>
        </w:rPr>
        <w:t>7</w:t>
      </w:r>
      <w:r>
        <w:rPr>
          <w:rFonts w:ascii="仿宋" w:eastAsia="仿宋" w:hAnsi="仿宋" w:cs="仿宋_GB2312" w:hint="eastAsia"/>
          <w:sz w:val="32"/>
          <w:szCs w:val="32"/>
        </w:rPr>
        <w:t>天</w:t>
      </w:r>
      <w:r w:rsidR="00695821">
        <w:rPr>
          <w:rFonts w:ascii="仿宋" w:eastAsia="仿宋" w:hAnsi="仿宋" w:cs="仿宋_GB2312"/>
          <w:sz w:val="32"/>
          <w:szCs w:val="32"/>
        </w:rPr>
        <w:t>5</w:t>
      </w:r>
      <w:r>
        <w:rPr>
          <w:rFonts w:ascii="仿宋" w:eastAsia="仿宋" w:hAnsi="仿宋" w:cs="仿宋_GB2312" w:hint="eastAsia"/>
          <w:sz w:val="32"/>
          <w:szCs w:val="32"/>
        </w:rPr>
        <w:t>检证明；现场填写健康承诺书（附件3 ），且体温低于37.3℃者才能进场。不服从单位防疫工作安排的，取消应聘资格。违反《中华人民共和国传染病防治法》等法律法规的，依法追究相关责任。</w:t>
      </w:r>
    </w:p>
    <w:p w:rsidR="000A278C" w:rsidRDefault="000E6321" w:rsidP="000A278C">
      <w:pPr>
        <w:spacing w:line="5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七</w:t>
      </w:r>
      <w:r w:rsidR="000A278C">
        <w:rPr>
          <w:rFonts w:ascii="黑体" w:eastAsia="黑体" w:hAnsi="黑体" w:cs="黑体" w:hint="eastAsia"/>
          <w:sz w:val="32"/>
          <w:szCs w:val="32"/>
        </w:rPr>
        <w:t>、政策待遇</w:t>
      </w:r>
    </w:p>
    <w:p w:rsidR="000A278C" w:rsidRDefault="000A278C" w:rsidP="000A278C">
      <w:pPr>
        <w:pStyle w:val="leaidx"/>
        <w:shd w:val="clear" w:color="auto" w:fill="FFFFFF"/>
        <w:spacing w:before="0" w:beforeAutospacing="0" w:after="0" w:afterAutospacing="0" w:line="50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（一）引进人才纳入公益事业编制管理，符合工龄连续计算政策的可连续计算工龄。聘用编制人员的岗位设置、工资福利、职称评定、奖励晋级和社会保险等待遇，参照事业单位政策执行。</w:t>
      </w:r>
    </w:p>
    <w:p w:rsidR="000A278C" w:rsidRDefault="000A278C" w:rsidP="000A278C">
      <w:pPr>
        <w:pStyle w:val="leaidx"/>
        <w:shd w:val="clear" w:color="auto" w:fill="FFFFFF"/>
        <w:spacing w:before="0" w:beforeAutospacing="0" w:after="0" w:afterAutospacing="0" w:line="50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（二）引进人才符合《关于印发优化人才生态加快人才集聚有关文件的通知》（宜办发〔2021〕21号）文件规定条</w:t>
      </w:r>
      <w:r>
        <w:rPr>
          <w:rFonts w:ascii="仿宋" w:eastAsia="仿宋" w:hAnsi="仿宋" w:cs="仿宋_GB2312" w:hint="eastAsia"/>
          <w:sz w:val="32"/>
          <w:szCs w:val="32"/>
        </w:rPr>
        <w:lastRenderedPageBreak/>
        <w:t>件，认定为A-F类人才的，享受相应的生活补贴、租房补贴、购房补贴等人才政策。</w:t>
      </w:r>
    </w:p>
    <w:p w:rsidR="000A278C" w:rsidRDefault="000E6321" w:rsidP="000A278C">
      <w:pPr>
        <w:spacing w:line="5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八</w:t>
      </w:r>
      <w:r w:rsidR="000A278C">
        <w:rPr>
          <w:rFonts w:ascii="黑体" w:eastAsia="黑体" w:hAnsi="黑体" w:cs="黑体" w:hint="eastAsia"/>
          <w:sz w:val="32"/>
          <w:szCs w:val="32"/>
        </w:rPr>
        <w:t>、</w:t>
      </w:r>
      <w:r w:rsidR="00DD65DD">
        <w:rPr>
          <w:rFonts w:ascii="黑体" w:eastAsia="黑体" w:hAnsi="黑体" w:cs="黑体" w:hint="eastAsia"/>
          <w:sz w:val="32"/>
          <w:szCs w:val="32"/>
        </w:rPr>
        <w:t>工作纪律</w:t>
      </w:r>
    </w:p>
    <w:p w:rsidR="000A278C" w:rsidRDefault="000A278C" w:rsidP="000A278C">
      <w:pPr>
        <w:pStyle w:val="leaidx"/>
        <w:shd w:val="clear" w:color="auto" w:fill="FFFFFF"/>
        <w:spacing w:before="0" w:beforeAutospacing="0" w:after="0" w:afterAutospacing="0" w:line="50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（一）对</w:t>
      </w:r>
      <w:r>
        <w:rPr>
          <w:rFonts w:ascii="仿宋" w:eastAsia="仿宋" w:hAnsi="仿宋" w:cs="仿宋_GB2312"/>
          <w:sz w:val="32"/>
          <w:szCs w:val="32"/>
        </w:rPr>
        <w:t>违反人才引进</w:t>
      </w:r>
      <w:r>
        <w:rPr>
          <w:rFonts w:ascii="仿宋" w:eastAsia="仿宋" w:hAnsi="仿宋" w:cs="仿宋_GB2312" w:hint="eastAsia"/>
          <w:sz w:val="32"/>
          <w:szCs w:val="32"/>
        </w:rPr>
        <w:t>工作</w:t>
      </w:r>
      <w:r>
        <w:rPr>
          <w:rFonts w:ascii="仿宋" w:eastAsia="仿宋" w:hAnsi="仿宋" w:cs="仿宋_GB2312"/>
          <w:sz w:val="32"/>
          <w:szCs w:val="32"/>
        </w:rPr>
        <w:t>纪律规定的</w:t>
      </w:r>
      <w:r>
        <w:rPr>
          <w:rFonts w:ascii="仿宋" w:eastAsia="仿宋" w:hAnsi="仿宋" w:cs="仿宋_GB2312" w:hint="eastAsia"/>
          <w:sz w:val="32"/>
          <w:szCs w:val="32"/>
        </w:rPr>
        <w:t>考生</w:t>
      </w:r>
      <w:r>
        <w:rPr>
          <w:rFonts w:ascii="仿宋" w:eastAsia="仿宋" w:hAnsi="仿宋" w:cs="仿宋_GB2312"/>
          <w:sz w:val="32"/>
          <w:szCs w:val="32"/>
        </w:rPr>
        <w:t>和工作人员</w:t>
      </w:r>
      <w:r>
        <w:rPr>
          <w:rFonts w:ascii="仿宋" w:eastAsia="仿宋" w:hAnsi="仿宋" w:cs="仿宋_GB2312" w:hint="eastAsia"/>
          <w:sz w:val="32"/>
          <w:szCs w:val="32"/>
        </w:rPr>
        <w:t>，</w:t>
      </w:r>
      <w:r>
        <w:rPr>
          <w:rFonts w:ascii="仿宋" w:eastAsia="仿宋" w:hAnsi="仿宋" w:cs="仿宋_GB2312"/>
          <w:sz w:val="32"/>
          <w:szCs w:val="32"/>
        </w:rPr>
        <w:t>按照《</w:t>
      </w:r>
      <w:r>
        <w:rPr>
          <w:rFonts w:ascii="仿宋" w:eastAsia="仿宋" w:hAnsi="仿宋" w:cs="仿宋_GB2312" w:hint="eastAsia"/>
          <w:sz w:val="32"/>
          <w:szCs w:val="32"/>
        </w:rPr>
        <w:t>事业</w:t>
      </w:r>
      <w:r>
        <w:rPr>
          <w:rFonts w:ascii="仿宋" w:eastAsia="仿宋" w:hAnsi="仿宋" w:cs="仿宋_GB2312"/>
          <w:sz w:val="32"/>
          <w:szCs w:val="32"/>
        </w:rPr>
        <w:t>单位公开招聘</w:t>
      </w:r>
      <w:r>
        <w:rPr>
          <w:rFonts w:ascii="仿宋" w:eastAsia="仿宋" w:hAnsi="仿宋" w:cs="仿宋_GB2312" w:hint="eastAsia"/>
          <w:sz w:val="32"/>
          <w:szCs w:val="32"/>
        </w:rPr>
        <w:t>违纪违规</w:t>
      </w:r>
      <w:r>
        <w:rPr>
          <w:rFonts w:ascii="仿宋" w:eastAsia="仿宋" w:hAnsi="仿宋" w:cs="仿宋_GB2312"/>
          <w:sz w:val="32"/>
          <w:szCs w:val="32"/>
        </w:rPr>
        <w:t>行为</w:t>
      </w:r>
      <w:r>
        <w:rPr>
          <w:rFonts w:ascii="仿宋" w:eastAsia="仿宋" w:hAnsi="仿宋" w:cs="仿宋_GB2312" w:hint="eastAsia"/>
          <w:sz w:val="32"/>
          <w:szCs w:val="32"/>
        </w:rPr>
        <w:t>处理</w:t>
      </w:r>
      <w:r>
        <w:rPr>
          <w:rFonts w:ascii="仿宋" w:eastAsia="仿宋" w:hAnsi="仿宋" w:cs="仿宋_GB2312"/>
          <w:sz w:val="32"/>
          <w:szCs w:val="32"/>
        </w:rPr>
        <w:t>规定》</w:t>
      </w:r>
      <w:r>
        <w:rPr>
          <w:rFonts w:ascii="仿宋" w:eastAsia="仿宋" w:hAnsi="仿宋" w:cs="仿宋_GB2312" w:hint="eastAsia"/>
          <w:sz w:val="32"/>
          <w:szCs w:val="32"/>
        </w:rPr>
        <w:t>（人社部</w:t>
      </w:r>
      <w:r>
        <w:rPr>
          <w:rFonts w:ascii="仿宋" w:eastAsia="仿宋" w:hAnsi="仿宋" w:cs="仿宋_GB2312"/>
          <w:sz w:val="32"/>
          <w:szCs w:val="32"/>
        </w:rPr>
        <w:t>令</w:t>
      </w:r>
      <w:r w:rsidR="0094765E">
        <w:rPr>
          <w:rFonts w:ascii="仿宋" w:eastAsia="仿宋" w:hAnsi="仿宋" w:cs="仿宋_GB2312" w:hint="eastAsia"/>
          <w:sz w:val="32"/>
          <w:szCs w:val="32"/>
        </w:rPr>
        <w:t>〔2017</w:t>
      </w:r>
      <w:r w:rsidR="0094765E" w:rsidRPr="0094765E">
        <w:rPr>
          <w:rFonts w:ascii="仿宋" w:eastAsia="仿宋" w:hAnsi="仿宋" w:cs="仿宋_GB2312" w:hint="eastAsia"/>
          <w:sz w:val="32"/>
          <w:szCs w:val="32"/>
        </w:rPr>
        <w:t>〕</w:t>
      </w:r>
      <w:r w:rsidR="0094765E">
        <w:rPr>
          <w:rFonts w:ascii="仿宋" w:eastAsia="仿宋" w:hAnsi="仿宋" w:cs="仿宋_GB2312" w:hint="eastAsia"/>
          <w:sz w:val="32"/>
          <w:szCs w:val="32"/>
        </w:rPr>
        <w:t>35号</w:t>
      </w:r>
      <w:r>
        <w:rPr>
          <w:rFonts w:ascii="仿宋" w:eastAsia="仿宋" w:hAnsi="仿宋" w:cs="仿宋_GB2312" w:hint="eastAsia"/>
          <w:sz w:val="32"/>
          <w:szCs w:val="32"/>
        </w:rPr>
        <w:t>）</w:t>
      </w:r>
      <w:r w:rsidR="0094765E">
        <w:rPr>
          <w:rFonts w:ascii="仿宋" w:eastAsia="仿宋" w:hAnsi="仿宋" w:cs="仿宋_GB2312" w:hint="eastAsia"/>
          <w:sz w:val="32"/>
          <w:szCs w:val="32"/>
        </w:rPr>
        <w:t>及</w:t>
      </w:r>
      <w:r w:rsidR="0094765E">
        <w:rPr>
          <w:rFonts w:ascii="仿宋" w:eastAsia="仿宋" w:hAnsi="仿宋" w:cs="仿宋_GB2312"/>
          <w:sz w:val="32"/>
          <w:szCs w:val="32"/>
        </w:rPr>
        <w:t>相关规定处理，</w:t>
      </w:r>
      <w:r w:rsidR="0094765E">
        <w:rPr>
          <w:rFonts w:ascii="仿宋" w:eastAsia="仿宋" w:hAnsi="仿宋" w:cs="仿宋_GB2312" w:hint="eastAsia"/>
          <w:sz w:val="32"/>
          <w:szCs w:val="32"/>
        </w:rPr>
        <w:t>涉嫌</w:t>
      </w:r>
      <w:r w:rsidR="0094765E">
        <w:rPr>
          <w:rFonts w:ascii="仿宋" w:eastAsia="仿宋" w:hAnsi="仿宋" w:cs="仿宋_GB2312"/>
          <w:sz w:val="32"/>
          <w:szCs w:val="32"/>
        </w:rPr>
        <w:t>犯罪的及时移</w:t>
      </w:r>
      <w:r w:rsidR="0094765E">
        <w:rPr>
          <w:rFonts w:ascii="仿宋" w:eastAsia="仿宋" w:hAnsi="仿宋" w:cs="仿宋_GB2312" w:hint="eastAsia"/>
          <w:sz w:val="32"/>
          <w:szCs w:val="32"/>
        </w:rPr>
        <w:t>送</w:t>
      </w:r>
      <w:r w:rsidR="0094765E">
        <w:rPr>
          <w:rFonts w:ascii="仿宋" w:eastAsia="仿宋" w:hAnsi="仿宋" w:cs="仿宋_GB2312"/>
          <w:sz w:val="32"/>
          <w:szCs w:val="32"/>
        </w:rPr>
        <w:t>司法机关处理。</w:t>
      </w:r>
    </w:p>
    <w:p w:rsidR="000A278C" w:rsidRDefault="0094765E" w:rsidP="0094765E">
      <w:pPr>
        <w:pStyle w:val="leaidx"/>
        <w:shd w:val="clear" w:color="auto" w:fill="FFFFFF"/>
        <w:spacing w:before="0" w:beforeAutospacing="0" w:after="0" w:afterAutospacing="0" w:line="50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（二）</w:t>
      </w:r>
      <w:r w:rsidR="000A278C">
        <w:rPr>
          <w:rFonts w:ascii="仿宋" w:eastAsia="仿宋" w:hAnsi="仿宋" w:cs="仿宋_GB2312" w:hint="eastAsia"/>
          <w:sz w:val="32"/>
          <w:szCs w:val="32"/>
        </w:rPr>
        <w:t>本次急需紧缺人才引进由区人社局按照相关政策组织实施，本方案中有关政策口径及未尽事宜，由区人社局、区教育局负责解释。</w:t>
      </w:r>
    </w:p>
    <w:p w:rsidR="0094765E" w:rsidRDefault="0094765E" w:rsidP="0094765E">
      <w:pPr>
        <w:pStyle w:val="leaidx"/>
        <w:shd w:val="clear" w:color="auto" w:fill="FFFFFF"/>
        <w:spacing w:before="0" w:beforeAutospacing="0" w:after="0" w:afterAutospacing="0" w:line="50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（三）本次</w:t>
      </w:r>
      <w:r>
        <w:rPr>
          <w:rFonts w:ascii="仿宋" w:eastAsia="仿宋" w:hAnsi="仿宋" w:cs="仿宋_GB2312"/>
          <w:sz w:val="32"/>
          <w:szCs w:val="32"/>
        </w:rPr>
        <w:t>人才引进不指定考试辅导用书，</w:t>
      </w:r>
      <w:r>
        <w:rPr>
          <w:rFonts w:ascii="仿宋" w:eastAsia="仿宋" w:hAnsi="仿宋" w:cs="仿宋_GB2312" w:hint="eastAsia"/>
          <w:sz w:val="32"/>
          <w:szCs w:val="32"/>
        </w:rPr>
        <w:t>不举办</w:t>
      </w:r>
      <w:r>
        <w:rPr>
          <w:rFonts w:ascii="仿宋" w:eastAsia="仿宋" w:hAnsi="仿宋" w:cs="仿宋_GB2312"/>
          <w:sz w:val="32"/>
          <w:szCs w:val="32"/>
        </w:rPr>
        <w:t>也不委托任何机构</w:t>
      </w:r>
      <w:r>
        <w:rPr>
          <w:rFonts w:ascii="仿宋" w:eastAsia="仿宋" w:hAnsi="仿宋" w:cs="仿宋_GB2312" w:hint="eastAsia"/>
          <w:sz w:val="32"/>
          <w:szCs w:val="32"/>
        </w:rPr>
        <w:t>举办</w:t>
      </w:r>
      <w:r>
        <w:rPr>
          <w:rFonts w:ascii="仿宋" w:eastAsia="仿宋" w:hAnsi="仿宋" w:cs="仿宋_GB2312"/>
          <w:sz w:val="32"/>
          <w:szCs w:val="32"/>
        </w:rPr>
        <w:t>考试辅导班。</w:t>
      </w:r>
    </w:p>
    <w:p w:rsidR="0094765E" w:rsidRDefault="0094765E" w:rsidP="0094765E">
      <w:pPr>
        <w:pStyle w:val="leaidx"/>
        <w:shd w:val="clear" w:color="auto" w:fill="FFFFFF"/>
        <w:spacing w:before="0" w:beforeAutospacing="0" w:after="0" w:afterAutospacing="0" w:line="50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报名</w:t>
      </w:r>
      <w:r>
        <w:rPr>
          <w:rFonts w:ascii="仿宋" w:eastAsia="仿宋" w:hAnsi="仿宋" w:cs="仿宋_GB2312"/>
          <w:sz w:val="32"/>
          <w:szCs w:val="32"/>
        </w:rPr>
        <w:t>联系电话：</w:t>
      </w:r>
      <w:r>
        <w:rPr>
          <w:rFonts w:ascii="仿宋" w:eastAsia="仿宋" w:hAnsi="仿宋" w:cs="仿宋_GB2312" w:hint="eastAsia"/>
          <w:sz w:val="32"/>
          <w:szCs w:val="32"/>
        </w:rPr>
        <w:t>0717-6672972，</w:t>
      </w:r>
      <w:r>
        <w:rPr>
          <w:rFonts w:ascii="仿宋" w:eastAsia="仿宋" w:hAnsi="仿宋" w:cs="仿宋_GB2312"/>
          <w:sz w:val="32"/>
          <w:szCs w:val="32"/>
        </w:rPr>
        <w:t>政策咨询电话：</w:t>
      </w:r>
      <w:r>
        <w:rPr>
          <w:rFonts w:ascii="仿宋" w:eastAsia="仿宋" w:hAnsi="仿宋" w:cs="仿宋_GB2312" w:hint="eastAsia"/>
          <w:sz w:val="32"/>
          <w:szCs w:val="32"/>
        </w:rPr>
        <w:t>0717-6673373。</w:t>
      </w:r>
    </w:p>
    <w:p w:rsidR="000A278C" w:rsidRDefault="000A278C" w:rsidP="000A278C">
      <w:pPr>
        <w:pStyle w:val="leaidx"/>
        <w:shd w:val="clear" w:color="auto" w:fill="FFFFFF"/>
        <w:spacing w:before="0" w:beforeAutospacing="0" w:after="0" w:afterAutospacing="0" w:line="500" w:lineRule="exact"/>
        <w:ind w:leftChars="304" w:left="1918" w:hangingChars="400" w:hanging="1280"/>
        <w:jc w:val="both"/>
        <w:rPr>
          <w:rFonts w:ascii="仿宋" w:eastAsia="仿宋" w:hAnsi="仿宋" w:cs="仿宋_GB2312"/>
          <w:sz w:val="32"/>
          <w:szCs w:val="32"/>
        </w:rPr>
      </w:pPr>
    </w:p>
    <w:p w:rsidR="000A278C" w:rsidRDefault="000A278C" w:rsidP="000A278C">
      <w:pPr>
        <w:pStyle w:val="leaidx"/>
        <w:shd w:val="clear" w:color="auto" w:fill="FFFFFF"/>
        <w:spacing w:before="0" w:beforeAutospacing="0" w:after="0" w:afterAutospacing="0" w:line="500" w:lineRule="exact"/>
        <w:ind w:leftChars="304" w:left="1918" w:hangingChars="400" w:hanging="1280"/>
        <w:jc w:val="both"/>
        <w:rPr>
          <w:rFonts w:ascii="仿宋" w:eastAsia="仿宋" w:hAnsi="仿宋" w:cs="仿宋_GB2312"/>
          <w:sz w:val="32"/>
          <w:szCs w:val="32"/>
        </w:rPr>
      </w:pPr>
      <w:r>
        <w:rPr>
          <w:rFonts w:ascii="仿宋" w:eastAsia="仿宋" w:hAnsi="仿宋" w:cs="仿宋_GB2312" w:hint="eastAsia"/>
          <w:sz w:val="32"/>
          <w:szCs w:val="32"/>
        </w:rPr>
        <w:t>附件：1.点军区2022年教育系统引进急需紧缺人才岗位需求目录</w:t>
      </w:r>
    </w:p>
    <w:p w:rsidR="000A278C" w:rsidRDefault="000A278C" w:rsidP="000A278C">
      <w:pPr>
        <w:pStyle w:val="leaidx"/>
        <w:shd w:val="clear" w:color="auto" w:fill="FFFFFF"/>
        <w:spacing w:before="0" w:beforeAutospacing="0" w:after="0" w:afterAutospacing="0" w:line="500" w:lineRule="exact"/>
        <w:ind w:leftChars="760" w:left="1916" w:hangingChars="100" w:hanging="320"/>
        <w:jc w:val="both"/>
        <w:rPr>
          <w:rFonts w:ascii="仿宋" w:eastAsia="仿宋" w:hAnsi="仿宋" w:cs="仿宋_GB2312"/>
          <w:sz w:val="32"/>
          <w:szCs w:val="32"/>
        </w:rPr>
      </w:pPr>
      <w:r>
        <w:rPr>
          <w:rFonts w:ascii="仿宋" w:eastAsia="仿宋" w:hAnsi="仿宋" w:cs="仿宋_GB2312" w:hint="eastAsia"/>
          <w:sz w:val="32"/>
          <w:szCs w:val="32"/>
        </w:rPr>
        <w:t>2.</w:t>
      </w:r>
      <w:r>
        <w:rPr>
          <w:rFonts w:ascii="仿宋" w:eastAsia="仿宋" w:hAnsi="仿宋" w:cs="仿宋_GB2312" w:hint="eastAsia"/>
          <w:spacing w:val="-11"/>
          <w:sz w:val="32"/>
          <w:szCs w:val="32"/>
        </w:rPr>
        <w:t>点军区2022年教育系统引进急需紧缺人才报名表</w:t>
      </w:r>
    </w:p>
    <w:p w:rsidR="000A278C" w:rsidRDefault="000A278C" w:rsidP="000A278C">
      <w:pPr>
        <w:pStyle w:val="leaidx"/>
        <w:shd w:val="clear" w:color="auto" w:fill="FFFFFF"/>
        <w:spacing w:before="0" w:beforeAutospacing="0" w:after="0" w:afterAutospacing="0" w:line="500" w:lineRule="exact"/>
        <w:ind w:leftChars="760" w:left="1916" w:hangingChars="100" w:hanging="320"/>
        <w:jc w:val="both"/>
        <w:rPr>
          <w:rFonts w:ascii="仿宋" w:eastAsia="仿宋" w:hAnsi="仿宋" w:cs="仿宋_GB2312"/>
          <w:sz w:val="32"/>
          <w:szCs w:val="32"/>
        </w:rPr>
      </w:pPr>
      <w:r>
        <w:rPr>
          <w:rFonts w:ascii="仿宋" w:eastAsia="仿宋" w:hAnsi="仿宋" w:cs="仿宋_GB2312" w:hint="eastAsia"/>
          <w:sz w:val="32"/>
          <w:szCs w:val="32"/>
        </w:rPr>
        <w:t>3.点军区2022年教育系统引进急需紧缺人才健康承诺书</w:t>
      </w:r>
    </w:p>
    <w:p w:rsidR="000A278C" w:rsidRDefault="000A278C" w:rsidP="000A278C">
      <w:pPr>
        <w:pStyle w:val="leaidx"/>
        <w:shd w:val="clear" w:color="auto" w:fill="FFFFFF"/>
        <w:spacing w:before="0" w:beforeAutospacing="0" w:after="0" w:afterAutospacing="0" w:line="52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 xml:space="preserve">      </w:t>
      </w:r>
    </w:p>
    <w:p w:rsidR="000A278C" w:rsidRDefault="000A278C" w:rsidP="000A278C">
      <w:pPr>
        <w:spacing w:line="520" w:lineRule="exact"/>
        <w:rPr>
          <w:rFonts w:ascii="仿宋" w:eastAsia="仿宋" w:hAnsi="仿宋"/>
          <w:sz w:val="32"/>
          <w:szCs w:val="32"/>
        </w:rPr>
      </w:pPr>
    </w:p>
    <w:p w:rsidR="000A278C" w:rsidRDefault="000A278C" w:rsidP="0094765E">
      <w:pPr>
        <w:spacing w:line="520" w:lineRule="exact"/>
        <w:ind w:right="640" w:firstLineChars="1550" w:firstLine="4960"/>
        <w:rPr>
          <w:rFonts w:ascii="仿宋" w:eastAsia="仿宋" w:hAnsi="仿宋" w:cs="仿宋_GB2312"/>
          <w:sz w:val="32"/>
          <w:szCs w:val="32"/>
        </w:rPr>
      </w:pPr>
      <w:r>
        <w:rPr>
          <w:rFonts w:ascii="仿宋" w:eastAsia="仿宋" w:hAnsi="仿宋" w:cs="仿宋_GB2312" w:hint="eastAsia"/>
          <w:sz w:val="32"/>
          <w:szCs w:val="32"/>
        </w:rPr>
        <w:t>点军区教育局</w:t>
      </w:r>
    </w:p>
    <w:p w:rsidR="0094765E" w:rsidRDefault="000A278C" w:rsidP="0094765E">
      <w:pPr>
        <w:ind w:firstLineChars="1500" w:firstLine="4800"/>
        <w:rPr>
          <w:rFonts w:ascii="仿宋" w:eastAsia="仿宋" w:hAnsi="仿宋" w:cs="仿宋_GB2312"/>
          <w:sz w:val="32"/>
          <w:szCs w:val="32"/>
        </w:rPr>
      </w:pPr>
      <w:r>
        <w:rPr>
          <w:rFonts w:ascii="仿宋" w:eastAsia="仿宋" w:hAnsi="仿宋" w:cs="仿宋_GB2312" w:hint="eastAsia"/>
          <w:sz w:val="32"/>
          <w:szCs w:val="32"/>
        </w:rPr>
        <w:t>2022年</w:t>
      </w:r>
      <w:r w:rsidR="005C4753">
        <w:rPr>
          <w:rFonts w:ascii="仿宋" w:eastAsia="仿宋" w:hAnsi="仿宋" w:cs="仿宋_GB2312" w:hint="eastAsia"/>
          <w:sz w:val="32"/>
          <w:szCs w:val="32"/>
        </w:rPr>
        <w:t>10</w:t>
      </w:r>
      <w:r>
        <w:rPr>
          <w:rFonts w:ascii="仿宋" w:eastAsia="仿宋" w:hAnsi="仿宋" w:cs="仿宋_GB2312" w:hint="eastAsia"/>
          <w:sz w:val="32"/>
          <w:szCs w:val="32"/>
        </w:rPr>
        <w:t>月</w:t>
      </w:r>
      <w:r w:rsidR="005C4753">
        <w:rPr>
          <w:rFonts w:ascii="仿宋" w:eastAsia="仿宋" w:hAnsi="仿宋" w:cs="仿宋_GB2312" w:hint="eastAsia"/>
          <w:sz w:val="32"/>
          <w:szCs w:val="32"/>
        </w:rPr>
        <w:t>8</w:t>
      </w:r>
      <w:r>
        <w:rPr>
          <w:rFonts w:ascii="仿宋" w:eastAsia="仿宋" w:hAnsi="仿宋" w:cs="仿宋_GB2312" w:hint="eastAsia"/>
          <w:sz w:val="32"/>
          <w:szCs w:val="32"/>
        </w:rPr>
        <w:t>日</w:t>
      </w:r>
    </w:p>
    <w:p w:rsidR="0094765E" w:rsidRDefault="0094765E" w:rsidP="0094765E">
      <w:pPr>
        <w:pStyle w:val="3"/>
      </w:pPr>
    </w:p>
    <w:p w:rsidR="0094765E" w:rsidRDefault="0094765E" w:rsidP="0094765E"/>
    <w:p w:rsidR="00BC2560" w:rsidRDefault="00BC2560" w:rsidP="0094765E">
      <w:pPr>
        <w:pStyle w:val="3"/>
        <w:sectPr w:rsidR="00BC2560">
          <w:pgSz w:w="11906" w:h="16838"/>
          <w:pgMar w:top="1440" w:right="1800" w:bottom="1440" w:left="1800" w:header="851" w:footer="992" w:gutter="0"/>
          <w:cols w:space="425"/>
          <w:docGrid w:type="lines" w:linePitch="312"/>
        </w:sectPr>
      </w:pPr>
    </w:p>
    <w:p w:rsidR="00BC2560" w:rsidRPr="00BC2560" w:rsidRDefault="00BC2560" w:rsidP="00BC2560">
      <w:pPr>
        <w:keepNext/>
        <w:keepLines/>
        <w:spacing w:line="500" w:lineRule="exact"/>
        <w:jc w:val="left"/>
        <w:outlineLvl w:val="2"/>
        <w:rPr>
          <w:rFonts w:ascii="仿宋" w:eastAsia="仿宋" w:hAnsi="仿宋" w:cs="方正小标宋简体"/>
          <w:sz w:val="32"/>
          <w:szCs w:val="32"/>
          <w:shd w:val="clear" w:color="auto" w:fill="FFFFFF"/>
        </w:rPr>
      </w:pPr>
      <w:r w:rsidRPr="00BC2560">
        <w:rPr>
          <w:rFonts w:ascii="仿宋" w:eastAsia="仿宋" w:hAnsi="仿宋" w:cs="方正小标宋简体" w:hint="eastAsia"/>
          <w:sz w:val="32"/>
          <w:szCs w:val="32"/>
          <w:shd w:val="clear" w:color="auto" w:fill="FFFFFF"/>
        </w:rPr>
        <w:lastRenderedPageBreak/>
        <w:t>附件1</w:t>
      </w:r>
    </w:p>
    <w:p w:rsidR="00BC2560" w:rsidRPr="00BC2560" w:rsidRDefault="00BC2560" w:rsidP="00BC2560">
      <w:pPr>
        <w:keepNext/>
        <w:keepLines/>
        <w:spacing w:line="500" w:lineRule="exact"/>
        <w:jc w:val="center"/>
        <w:outlineLvl w:val="2"/>
        <w:rPr>
          <w:b/>
          <w:bCs/>
          <w:szCs w:val="32"/>
        </w:rPr>
      </w:pPr>
      <w:r w:rsidRPr="00BC2560">
        <w:rPr>
          <w:rFonts w:ascii="方正小标宋简体" w:eastAsia="方正小标宋简体" w:hAnsi="方正小标宋简体" w:cs="方正小标宋简体" w:hint="eastAsia"/>
          <w:sz w:val="44"/>
          <w:szCs w:val="44"/>
          <w:shd w:val="clear" w:color="auto" w:fill="FFFFFF"/>
        </w:rPr>
        <w:t>点军区2022年教育系统引进急需紧缺人才岗位需求目录</w:t>
      </w:r>
    </w:p>
    <w:tbl>
      <w:tblPr>
        <w:tblW w:w="14040" w:type="dxa"/>
        <w:tblLook w:val="04A0" w:firstRow="1" w:lastRow="0" w:firstColumn="1" w:lastColumn="0" w:noHBand="0" w:noVBand="1"/>
      </w:tblPr>
      <w:tblGrid>
        <w:gridCol w:w="456"/>
        <w:gridCol w:w="852"/>
        <w:gridCol w:w="849"/>
        <w:gridCol w:w="849"/>
        <w:gridCol w:w="757"/>
        <w:gridCol w:w="658"/>
        <w:gridCol w:w="2683"/>
        <w:gridCol w:w="566"/>
        <w:gridCol w:w="1761"/>
        <w:gridCol w:w="1632"/>
        <w:gridCol w:w="2977"/>
      </w:tblGrid>
      <w:tr w:rsidR="00BC2560" w:rsidRPr="00BC2560" w:rsidTr="008E4DB7">
        <w:trPr>
          <w:trHeight w:val="510"/>
        </w:trPr>
        <w:tc>
          <w:tcPr>
            <w:tcW w:w="41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BC2560" w:rsidRPr="00BC2560" w:rsidRDefault="00BC2560" w:rsidP="00BC2560">
            <w:pPr>
              <w:widowControl/>
              <w:spacing w:line="500" w:lineRule="exact"/>
              <w:jc w:val="center"/>
              <w:rPr>
                <w:rFonts w:ascii="黑体" w:eastAsia="黑体" w:hAnsi="黑体" w:cs="宋体"/>
                <w:kern w:val="0"/>
                <w:sz w:val="24"/>
                <w:szCs w:val="24"/>
              </w:rPr>
            </w:pPr>
            <w:r w:rsidRPr="00BC2560">
              <w:rPr>
                <w:rFonts w:ascii="黑体" w:eastAsia="黑体" w:hAnsi="黑体" w:cs="宋体" w:hint="eastAsia"/>
                <w:kern w:val="0"/>
                <w:sz w:val="24"/>
                <w:szCs w:val="24"/>
              </w:rPr>
              <w:t>序号</w:t>
            </w:r>
          </w:p>
        </w:tc>
        <w:tc>
          <w:tcPr>
            <w:tcW w:w="1705" w:type="dxa"/>
            <w:gridSpan w:val="2"/>
            <w:tcBorders>
              <w:top w:val="single" w:sz="4" w:space="0" w:color="auto"/>
              <w:left w:val="nil"/>
              <w:bottom w:val="single" w:sz="4" w:space="0" w:color="auto"/>
              <w:right w:val="nil"/>
            </w:tcBorders>
            <w:shd w:val="clear" w:color="000000" w:fill="FFFFFF"/>
            <w:vAlign w:val="center"/>
          </w:tcPr>
          <w:p w:rsidR="00BC2560" w:rsidRPr="00BC2560" w:rsidRDefault="00BC2560" w:rsidP="00BC2560">
            <w:pPr>
              <w:widowControl/>
              <w:spacing w:line="500" w:lineRule="exact"/>
              <w:jc w:val="center"/>
              <w:rPr>
                <w:rFonts w:ascii="黑体" w:eastAsia="黑体" w:hAnsi="黑体" w:cs="宋体"/>
                <w:kern w:val="0"/>
                <w:sz w:val="24"/>
                <w:szCs w:val="24"/>
              </w:rPr>
            </w:pPr>
            <w:r w:rsidRPr="00BC2560">
              <w:rPr>
                <w:rFonts w:ascii="黑体" w:eastAsia="黑体" w:hAnsi="黑体" w:cs="宋体" w:hint="eastAsia"/>
                <w:kern w:val="0"/>
                <w:sz w:val="24"/>
                <w:szCs w:val="24"/>
              </w:rPr>
              <w:t>招聘单位</w:t>
            </w:r>
          </w:p>
        </w:tc>
        <w:tc>
          <w:tcPr>
            <w:tcW w:w="2268"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rsidR="00BC2560" w:rsidRPr="00BC2560" w:rsidRDefault="00BC2560" w:rsidP="00BC2560">
            <w:pPr>
              <w:widowControl/>
              <w:spacing w:line="500" w:lineRule="exact"/>
              <w:jc w:val="center"/>
              <w:rPr>
                <w:rFonts w:ascii="黑体" w:eastAsia="黑体" w:hAnsi="黑体" w:cs="宋体"/>
                <w:kern w:val="0"/>
                <w:sz w:val="24"/>
                <w:szCs w:val="24"/>
              </w:rPr>
            </w:pPr>
            <w:r w:rsidRPr="00BC2560">
              <w:rPr>
                <w:rFonts w:ascii="黑体" w:eastAsia="黑体" w:hAnsi="黑体" w:cs="宋体" w:hint="eastAsia"/>
                <w:kern w:val="0"/>
                <w:sz w:val="24"/>
                <w:szCs w:val="24"/>
              </w:rPr>
              <w:t>招聘岗位</w:t>
            </w:r>
          </w:p>
        </w:tc>
        <w:tc>
          <w:tcPr>
            <w:tcW w:w="9650" w:type="dxa"/>
            <w:gridSpan w:val="5"/>
            <w:tcBorders>
              <w:top w:val="single" w:sz="4" w:space="0" w:color="auto"/>
              <w:left w:val="nil"/>
              <w:bottom w:val="single" w:sz="4" w:space="0" w:color="auto"/>
              <w:right w:val="single" w:sz="4" w:space="0" w:color="auto"/>
            </w:tcBorders>
            <w:shd w:val="clear" w:color="000000" w:fill="FFFFFF"/>
            <w:vAlign w:val="center"/>
          </w:tcPr>
          <w:p w:rsidR="00BC2560" w:rsidRPr="00BC2560" w:rsidRDefault="00BC2560" w:rsidP="00BC2560">
            <w:pPr>
              <w:widowControl/>
              <w:spacing w:line="500" w:lineRule="exact"/>
              <w:jc w:val="center"/>
              <w:rPr>
                <w:rFonts w:ascii="黑体" w:eastAsia="黑体" w:hAnsi="黑体" w:cs="宋体"/>
                <w:kern w:val="0"/>
                <w:sz w:val="24"/>
                <w:szCs w:val="24"/>
              </w:rPr>
            </w:pPr>
            <w:r w:rsidRPr="00BC2560">
              <w:rPr>
                <w:rFonts w:ascii="黑体" w:eastAsia="黑体" w:hAnsi="黑体" w:cs="宋体" w:hint="eastAsia"/>
                <w:kern w:val="0"/>
                <w:sz w:val="24"/>
                <w:szCs w:val="24"/>
              </w:rPr>
              <w:t>报考资格条件</w:t>
            </w:r>
          </w:p>
        </w:tc>
      </w:tr>
      <w:tr w:rsidR="00BC2560" w:rsidRPr="00BC2560" w:rsidTr="008E4DB7">
        <w:trPr>
          <w:trHeight w:val="851"/>
        </w:trPr>
        <w:tc>
          <w:tcPr>
            <w:tcW w:w="417" w:type="dxa"/>
            <w:vMerge/>
            <w:tcBorders>
              <w:top w:val="single" w:sz="4" w:space="0" w:color="auto"/>
              <w:left w:val="single" w:sz="4" w:space="0" w:color="auto"/>
              <w:bottom w:val="single" w:sz="4" w:space="0" w:color="000000"/>
              <w:right w:val="single" w:sz="4" w:space="0" w:color="auto"/>
            </w:tcBorders>
            <w:vAlign w:val="center"/>
          </w:tcPr>
          <w:p w:rsidR="00BC2560" w:rsidRPr="00BC2560" w:rsidRDefault="00BC2560" w:rsidP="00BC2560">
            <w:pPr>
              <w:widowControl/>
              <w:spacing w:line="500" w:lineRule="exact"/>
              <w:jc w:val="center"/>
              <w:rPr>
                <w:rFonts w:ascii="黑体" w:eastAsia="黑体" w:hAnsi="黑体" w:cs="宋体"/>
                <w:kern w:val="0"/>
                <w:sz w:val="24"/>
                <w:szCs w:val="24"/>
              </w:rPr>
            </w:pPr>
          </w:p>
        </w:tc>
        <w:tc>
          <w:tcPr>
            <w:tcW w:w="854" w:type="dxa"/>
            <w:tcBorders>
              <w:top w:val="nil"/>
              <w:left w:val="nil"/>
              <w:bottom w:val="single" w:sz="4" w:space="0" w:color="auto"/>
              <w:right w:val="single" w:sz="4" w:space="0" w:color="auto"/>
            </w:tcBorders>
            <w:shd w:val="clear" w:color="000000" w:fill="FFFFFF"/>
            <w:vAlign w:val="center"/>
          </w:tcPr>
          <w:p w:rsidR="00BC2560" w:rsidRPr="00BC2560" w:rsidRDefault="00BC2560" w:rsidP="00BC2560">
            <w:pPr>
              <w:widowControl/>
              <w:spacing w:line="340" w:lineRule="exact"/>
              <w:jc w:val="center"/>
              <w:rPr>
                <w:rFonts w:ascii="黑体" w:eastAsia="黑体" w:hAnsi="黑体" w:cs="宋体"/>
                <w:kern w:val="0"/>
                <w:sz w:val="24"/>
                <w:szCs w:val="24"/>
              </w:rPr>
            </w:pPr>
            <w:r w:rsidRPr="00BC2560">
              <w:rPr>
                <w:rFonts w:ascii="黑体" w:eastAsia="黑体" w:hAnsi="黑体" w:cs="宋体" w:hint="eastAsia"/>
                <w:kern w:val="0"/>
                <w:sz w:val="24"/>
                <w:szCs w:val="24"/>
              </w:rPr>
              <w:t>主管单位名称</w:t>
            </w:r>
          </w:p>
        </w:tc>
        <w:tc>
          <w:tcPr>
            <w:tcW w:w="851" w:type="dxa"/>
            <w:tcBorders>
              <w:top w:val="nil"/>
              <w:left w:val="nil"/>
              <w:bottom w:val="single" w:sz="4" w:space="0" w:color="auto"/>
              <w:right w:val="single" w:sz="4" w:space="0" w:color="auto"/>
            </w:tcBorders>
            <w:shd w:val="clear" w:color="000000" w:fill="FFFFFF"/>
            <w:vAlign w:val="center"/>
          </w:tcPr>
          <w:p w:rsidR="00BC2560" w:rsidRPr="00BC2560" w:rsidRDefault="00BC2560" w:rsidP="00BC2560">
            <w:pPr>
              <w:widowControl/>
              <w:spacing w:line="340" w:lineRule="exact"/>
              <w:jc w:val="center"/>
              <w:rPr>
                <w:rFonts w:ascii="黑体" w:eastAsia="黑体" w:hAnsi="黑体" w:cs="宋体"/>
                <w:kern w:val="0"/>
                <w:sz w:val="24"/>
                <w:szCs w:val="24"/>
              </w:rPr>
            </w:pPr>
            <w:r w:rsidRPr="00BC2560">
              <w:rPr>
                <w:rFonts w:ascii="黑体" w:eastAsia="黑体" w:hAnsi="黑体" w:cs="宋体" w:hint="eastAsia"/>
                <w:kern w:val="0"/>
                <w:sz w:val="24"/>
                <w:szCs w:val="24"/>
              </w:rPr>
              <w:t>招聘单位名称</w:t>
            </w:r>
          </w:p>
        </w:tc>
        <w:tc>
          <w:tcPr>
            <w:tcW w:w="851" w:type="dxa"/>
            <w:tcBorders>
              <w:top w:val="nil"/>
              <w:left w:val="nil"/>
              <w:bottom w:val="single" w:sz="4" w:space="0" w:color="auto"/>
              <w:right w:val="single" w:sz="4" w:space="0" w:color="auto"/>
            </w:tcBorders>
            <w:shd w:val="clear" w:color="000000" w:fill="FFFFFF"/>
            <w:vAlign w:val="center"/>
          </w:tcPr>
          <w:p w:rsidR="00BC2560" w:rsidRPr="00BC2560" w:rsidRDefault="00BC2560" w:rsidP="00BC2560">
            <w:pPr>
              <w:widowControl/>
              <w:spacing w:line="340" w:lineRule="exact"/>
              <w:jc w:val="center"/>
              <w:rPr>
                <w:rFonts w:ascii="黑体" w:eastAsia="黑体" w:hAnsi="黑体" w:cs="宋体"/>
                <w:kern w:val="0"/>
                <w:sz w:val="24"/>
                <w:szCs w:val="24"/>
              </w:rPr>
            </w:pPr>
            <w:r w:rsidRPr="00BC2560">
              <w:rPr>
                <w:rFonts w:ascii="黑体" w:eastAsia="黑体" w:hAnsi="黑体" w:cs="宋体" w:hint="eastAsia"/>
                <w:kern w:val="0"/>
                <w:sz w:val="24"/>
                <w:szCs w:val="24"/>
              </w:rPr>
              <w:t>岗位名称</w:t>
            </w:r>
          </w:p>
        </w:tc>
        <w:tc>
          <w:tcPr>
            <w:tcW w:w="758" w:type="dxa"/>
            <w:tcBorders>
              <w:top w:val="nil"/>
              <w:left w:val="nil"/>
              <w:bottom w:val="single" w:sz="4" w:space="0" w:color="auto"/>
              <w:right w:val="single" w:sz="4" w:space="0" w:color="auto"/>
            </w:tcBorders>
            <w:shd w:val="clear" w:color="000000" w:fill="FFFFFF"/>
            <w:vAlign w:val="center"/>
          </w:tcPr>
          <w:p w:rsidR="00BC2560" w:rsidRPr="00BC2560" w:rsidRDefault="00BC2560" w:rsidP="00BC2560">
            <w:pPr>
              <w:widowControl/>
              <w:spacing w:line="340" w:lineRule="exact"/>
              <w:jc w:val="center"/>
              <w:rPr>
                <w:rFonts w:ascii="黑体" w:eastAsia="黑体" w:hAnsi="黑体" w:cs="宋体"/>
                <w:kern w:val="0"/>
                <w:sz w:val="24"/>
                <w:szCs w:val="24"/>
              </w:rPr>
            </w:pPr>
            <w:r w:rsidRPr="00BC2560">
              <w:rPr>
                <w:rFonts w:ascii="黑体" w:eastAsia="黑体" w:hAnsi="黑体" w:cs="宋体" w:hint="eastAsia"/>
                <w:kern w:val="0"/>
                <w:sz w:val="24"/>
                <w:szCs w:val="24"/>
              </w:rPr>
              <w:t>招聘计划</w:t>
            </w:r>
          </w:p>
        </w:tc>
        <w:tc>
          <w:tcPr>
            <w:tcW w:w="659" w:type="dxa"/>
            <w:tcBorders>
              <w:top w:val="nil"/>
              <w:left w:val="nil"/>
              <w:bottom w:val="single" w:sz="4" w:space="0" w:color="auto"/>
              <w:right w:val="single" w:sz="4" w:space="0" w:color="auto"/>
            </w:tcBorders>
            <w:shd w:val="clear" w:color="000000" w:fill="FFFFFF"/>
            <w:vAlign w:val="center"/>
          </w:tcPr>
          <w:p w:rsidR="00BC2560" w:rsidRPr="00BC2560" w:rsidRDefault="00BC2560" w:rsidP="00BC2560">
            <w:pPr>
              <w:widowControl/>
              <w:spacing w:line="340" w:lineRule="exact"/>
              <w:jc w:val="center"/>
              <w:rPr>
                <w:rFonts w:ascii="黑体" w:eastAsia="黑体" w:hAnsi="黑体" w:cs="宋体"/>
                <w:kern w:val="0"/>
                <w:sz w:val="24"/>
                <w:szCs w:val="24"/>
              </w:rPr>
            </w:pPr>
            <w:r w:rsidRPr="00BC2560">
              <w:rPr>
                <w:rFonts w:ascii="黑体" w:eastAsia="黑体" w:hAnsi="黑体" w:cs="宋体" w:hint="eastAsia"/>
                <w:kern w:val="0"/>
                <w:sz w:val="24"/>
                <w:szCs w:val="24"/>
              </w:rPr>
              <w:t>岗位描述</w:t>
            </w:r>
          </w:p>
        </w:tc>
        <w:tc>
          <w:tcPr>
            <w:tcW w:w="2693" w:type="dxa"/>
            <w:tcBorders>
              <w:top w:val="nil"/>
              <w:left w:val="nil"/>
              <w:bottom w:val="single" w:sz="4" w:space="0" w:color="auto"/>
              <w:right w:val="single" w:sz="4" w:space="0" w:color="auto"/>
            </w:tcBorders>
            <w:shd w:val="clear" w:color="000000" w:fill="FFFFFF"/>
            <w:vAlign w:val="center"/>
          </w:tcPr>
          <w:p w:rsidR="00BC2560" w:rsidRPr="00BC2560" w:rsidRDefault="00BC2560" w:rsidP="00BC2560">
            <w:pPr>
              <w:widowControl/>
              <w:spacing w:line="340" w:lineRule="exact"/>
              <w:jc w:val="center"/>
              <w:rPr>
                <w:rFonts w:ascii="黑体" w:eastAsia="黑体" w:hAnsi="黑体" w:cs="宋体"/>
                <w:kern w:val="0"/>
                <w:sz w:val="24"/>
                <w:szCs w:val="24"/>
              </w:rPr>
            </w:pPr>
            <w:r w:rsidRPr="00BC2560">
              <w:rPr>
                <w:rFonts w:ascii="黑体" w:eastAsia="黑体" w:hAnsi="黑体" w:cs="宋体" w:hint="eastAsia"/>
                <w:kern w:val="0"/>
                <w:sz w:val="24"/>
                <w:szCs w:val="24"/>
              </w:rPr>
              <w:t>岗位所需专业</w:t>
            </w:r>
          </w:p>
        </w:tc>
        <w:tc>
          <w:tcPr>
            <w:tcW w:w="567" w:type="dxa"/>
            <w:tcBorders>
              <w:top w:val="nil"/>
              <w:left w:val="nil"/>
              <w:bottom w:val="single" w:sz="4" w:space="0" w:color="auto"/>
              <w:right w:val="single" w:sz="4" w:space="0" w:color="auto"/>
            </w:tcBorders>
            <w:shd w:val="clear" w:color="000000" w:fill="FFFFFF"/>
            <w:vAlign w:val="center"/>
          </w:tcPr>
          <w:p w:rsidR="00BC2560" w:rsidRPr="00BC2560" w:rsidRDefault="00BC2560" w:rsidP="00BC2560">
            <w:pPr>
              <w:widowControl/>
              <w:spacing w:line="340" w:lineRule="exact"/>
              <w:jc w:val="center"/>
              <w:rPr>
                <w:rFonts w:ascii="黑体" w:eastAsia="黑体" w:hAnsi="黑体" w:cs="宋体"/>
                <w:kern w:val="0"/>
                <w:sz w:val="24"/>
                <w:szCs w:val="24"/>
              </w:rPr>
            </w:pPr>
            <w:r w:rsidRPr="00BC2560">
              <w:rPr>
                <w:rFonts w:ascii="黑体" w:eastAsia="黑体" w:hAnsi="黑体" w:cs="宋体" w:hint="eastAsia"/>
                <w:kern w:val="0"/>
                <w:sz w:val="24"/>
                <w:szCs w:val="24"/>
              </w:rPr>
              <w:t>学历</w:t>
            </w:r>
          </w:p>
        </w:tc>
        <w:tc>
          <w:tcPr>
            <w:tcW w:w="1765" w:type="dxa"/>
            <w:tcBorders>
              <w:top w:val="nil"/>
              <w:left w:val="nil"/>
              <w:bottom w:val="single" w:sz="4" w:space="0" w:color="auto"/>
              <w:right w:val="single" w:sz="4" w:space="0" w:color="auto"/>
            </w:tcBorders>
            <w:shd w:val="clear" w:color="000000" w:fill="FFFFFF"/>
            <w:vAlign w:val="center"/>
          </w:tcPr>
          <w:p w:rsidR="00BC2560" w:rsidRPr="00BC2560" w:rsidRDefault="00BC2560" w:rsidP="00BC2560">
            <w:pPr>
              <w:widowControl/>
              <w:spacing w:line="340" w:lineRule="exact"/>
              <w:jc w:val="center"/>
              <w:rPr>
                <w:rFonts w:ascii="黑体" w:eastAsia="黑体" w:hAnsi="黑体" w:cs="宋体"/>
                <w:kern w:val="0"/>
                <w:sz w:val="24"/>
                <w:szCs w:val="24"/>
              </w:rPr>
            </w:pPr>
            <w:r w:rsidRPr="00BC2560">
              <w:rPr>
                <w:rFonts w:ascii="黑体" w:eastAsia="黑体" w:hAnsi="黑体" w:cs="宋体" w:hint="eastAsia"/>
                <w:kern w:val="0"/>
                <w:sz w:val="24"/>
                <w:szCs w:val="24"/>
              </w:rPr>
              <w:t>年龄</w:t>
            </w:r>
          </w:p>
        </w:tc>
        <w:tc>
          <w:tcPr>
            <w:tcW w:w="1637" w:type="dxa"/>
            <w:tcBorders>
              <w:top w:val="nil"/>
              <w:left w:val="nil"/>
              <w:bottom w:val="single" w:sz="4" w:space="0" w:color="auto"/>
              <w:right w:val="single" w:sz="4" w:space="0" w:color="auto"/>
            </w:tcBorders>
            <w:shd w:val="clear" w:color="000000" w:fill="FFFFFF"/>
            <w:vAlign w:val="center"/>
          </w:tcPr>
          <w:p w:rsidR="00BC2560" w:rsidRPr="00BC2560" w:rsidRDefault="00BC2560" w:rsidP="00BC2560">
            <w:pPr>
              <w:widowControl/>
              <w:spacing w:line="340" w:lineRule="exact"/>
              <w:jc w:val="center"/>
              <w:rPr>
                <w:rFonts w:ascii="黑体" w:eastAsia="黑体" w:hAnsi="黑体" w:cs="宋体"/>
                <w:kern w:val="0"/>
                <w:sz w:val="24"/>
                <w:szCs w:val="24"/>
              </w:rPr>
            </w:pPr>
            <w:r w:rsidRPr="00BC2560">
              <w:rPr>
                <w:rFonts w:ascii="黑体" w:eastAsia="黑体" w:hAnsi="黑体" w:cs="宋体" w:hint="eastAsia"/>
                <w:kern w:val="0"/>
                <w:sz w:val="24"/>
                <w:szCs w:val="24"/>
              </w:rPr>
              <w:t>专业工作经历</w:t>
            </w:r>
          </w:p>
        </w:tc>
        <w:tc>
          <w:tcPr>
            <w:tcW w:w="2988" w:type="dxa"/>
            <w:tcBorders>
              <w:top w:val="nil"/>
              <w:left w:val="nil"/>
              <w:bottom w:val="single" w:sz="4" w:space="0" w:color="auto"/>
              <w:right w:val="single" w:sz="4" w:space="0" w:color="auto"/>
            </w:tcBorders>
            <w:shd w:val="clear" w:color="000000" w:fill="FFFFFF"/>
            <w:vAlign w:val="center"/>
          </w:tcPr>
          <w:p w:rsidR="00BC2560" w:rsidRPr="00BC2560" w:rsidRDefault="00BC2560" w:rsidP="00BC2560">
            <w:pPr>
              <w:widowControl/>
              <w:spacing w:line="340" w:lineRule="exact"/>
              <w:jc w:val="center"/>
              <w:rPr>
                <w:rFonts w:ascii="黑体" w:eastAsia="黑体" w:hAnsi="黑体" w:cs="宋体"/>
                <w:kern w:val="0"/>
                <w:sz w:val="24"/>
                <w:szCs w:val="24"/>
              </w:rPr>
            </w:pPr>
            <w:r w:rsidRPr="00BC2560">
              <w:rPr>
                <w:rFonts w:ascii="黑体" w:eastAsia="黑体" w:hAnsi="黑体" w:cs="宋体" w:hint="eastAsia"/>
                <w:kern w:val="0"/>
                <w:sz w:val="24"/>
                <w:szCs w:val="24"/>
              </w:rPr>
              <w:t>其他条件</w:t>
            </w:r>
          </w:p>
        </w:tc>
      </w:tr>
      <w:tr w:rsidR="00BC2560" w:rsidRPr="00BC2560" w:rsidTr="008E4DB7">
        <w:trPr>
          <w:trHeight w:val="1215"/>
        </w:trPr>
        <w:tc>
          <w:tcPr>
            <w:tcW w:w="417" w:type="dxa"/>
            <w:tcBorders>
              <w:top w:val="nil"/>
              <w:left w:val="single" w:sz="4" w:space="0" w:color="auto"/>
              <w:bottom w:val="single" w:sz="4" w:space="0" w:color="auto"/>
              <w:right w:val="single" w:sz="4" w:space="0" w:color="auto"/>
            </w:tcBorders>
            <w:shd w:val="clear" w:color="000000" w:fill="FFFFFF"/>
            <w:vAlign w:val="center"/>
          </w:tcPr>
          <w:p w:rsidR="00BC2560" w:rsidRPr="00BC2560" w:rsidRDefault="00BC2560" w:rsidP="00BC2560">
            <w:pPr>
              <w:widowControl/>
              <w:spacing w:line="500" w:lineRule="exact"/>
              <w:jc w:val="left"/>
              <w:rPr>
                <w:rFonts w:ascii="方正仿宋_GBK" w:eastAsia="方正仿宋_GBK" w:hAnsi="宋体" w:cs="宋体"/>
                <w:kern w:val="0"/>
                <w:sz w:val="24"/>
                <w:szCs w:val="24"/>
              </w:rPr>
            </w:pPr>
            <w:r w:rsidRPr="00BC2560">
              <w:rPr>
                <w:rFonts w:ascii="方正仿宋_GBK" w:eastAsia="方正仿宋_GBK" w:hAnsi="宋体" w:cs="宋体" w:hint="eastAsia"/>
                <w:kern w:val="0"/>
                <w:sz w:val="24"/>
                <w:szCs w:val="24"/>
              </w:rPr>
              <w:t>1</w:t>
            </w:r>
          </w:p>
        </w:tc>
        <w:tc>
          <w:tcPr>
            <w:tcW w:w="854" w:type="dxa"/>
            <w:tcBorders>
              <w:top w:val="nil"/>
              <w:left w:val="nil"/>
              <w:bottom w:val="single" w:sz="4" w:space="0" w:color="auto"/>
              <w:right w:val="single" w:sz="4" w:space="0" w:color="auto"/>
            </w:tcBorders>
            <w:shd w:val="clear" w:color="auto" w:fill="auto"/>
            <w:vAlign w:val="center"/>
          </w:tcPr>
          <w:p w:rsidR="00BC2560" w:rsidRPr="00BC2560" w:rsidRDefault="00BC2560" w:rsidP="00BC2560">
            <w:pPr>
              <w:widowControl/>
              <w:spacing w:line="340" w:lineRule="exact"/>
              <w:jc w:val="left"/>
              <w:rPr>
                <w:rFonts w:ascii="宋体" w:eastAsia="宋体" w:hAnsi="宋体" w:cs="宋体"/>
                <w:kern w:val="0"/>
                <w:sz w:val="24"/>
                <w:szCs w:val="24"/>
              </w:rPr>
            </w:pPr>
            <w:r w:rsidRPr="00BC2560">
              <w:rPr>
                <w:rFonts w:ascii="宋体" w:eastAsia="宋体" w:hAnsi="宋体" w:cs="宋体" w:hint="eastAsia"/>
                <w:kern w:val="0"/>
                <w:sz w:val="24"/>
                <w:szCs w:val="24"/>
              </w:rPr>
              <w:t>点军区教育局</w:t>
            </w:r>
          </w:p>
        </w:tc>
        <w:tc>
          <w:tcPr>
            <w:tcW w:w="851" w:type="dxa"/>
            <w:tcBorders>
              <w:top w:val="nil"/>
              <w:left w:val="nil"/>
              <w:bottom w:val="single" w:sz="4" w:space="0" w:color="auto"/>
              <w:right w:val="single" w:sz="4" w:space="0" w:color="auto"/>
            </w:tcBorders>
            <w:shd w:val="clear" w:color="auto" w:fill="auto"/>
            <w:vAlign w:val="center"/>
          </w:tcPr>
          <w:p w:rsidR="00BC2560" w:rsidRPr="00BC2560" w:rsidRDefault="00BC2560" w:rsidP="00BC2560">
            <w:pPr>
              <w:widowControl/>
              <w:spacing w:line="340" w:lineRule="exact"/>
              <w:jc w:val="left"/>
              <w:rPr>
                <w:rFonts w:ascii="宋体" w:eastAsia="宋体" w:hAnsi="宋体" w:cs="宋体"/>
                <w:kern w:val="0"/>
                <w:sz w:val="24"/>
                <w:szCs w:val="24"/>
              </w:rPr>
            </w:pPr>
            <w:r w:rsidRPr="00BC2560">
              <w:rPr>
                <w:rFonts w:ascii="宋体" w:eastAsia="宋体" w:hAnsi="宋体" w:cs="宋体" w:hint="eastAsia"/>
                <w:kern w:val="0"/>
                <w:sz w:val="24"/>
                <w:szCs w:val="24"/>
              </w:rPr>
              <w:t>市27中</w:t>
            </w:r>
          </w:p>
        </w:tc>
        <w:tc>
          <w:tcPr>
            <w:tcW w:w="851" w:type="dxa"/>
            <w:tcBorders>
              <w:top w:val="nil"/>
              <w:left w:val="nil"/>
              <w:bottom w:val="single" w:sz="4" w:space="0" w:color="auto"/>
              <w:right w:val="single" w:sz="4" w:space="0" w:color="auto"/>
            </w:tcBorders>
            <w:shd w:val="clear" w:color="auto" w:fill="auto"/>
            <w:vAlign w:val="center"/>
          </w:tcPr>
          <w:p w:rsidR="00BC2560" w:rsidRPr="00BC2560" w:rsidRDefault="00BC2560" w:rsidP="00BC2560">
            <w:pPr>
              <w:widowControl/>
              <w:spacing w:line="340" w:lineRule="exact"/>
              <w:jc w:val="left"/>
              <w:rPr>
                <w:rFonts w:ascii="宋体" w:eastAsia="宋体" w:hAnsi="宋体" w:cs="宋体"/>
                <w:kern w:val="0"/>
                <w:sz w:val="24"/>
                <w:szCs w:val="24"/>
              </w:rPr>
            </w:pPr>
            <w:r w:rsidRPr="00BC2560">
              <w:rPr>
                <w:rFonts w:ascii="宋体" w:eastAsia="宋体" w:hAnsi="宋体" w:cs="宋体" w:hint="eastAsia"/>
                <w:kern w:val="0"/>
                <w:sz w:val="24"/>
                <w:szCs w:val="24"/>
              </w:rPr>
              <w:t>中学管理干部</w:t>
            </w:r>
          </w:p>
        </w:tc>
        <w:tc>
          <w:tcPr>
            <w:tcW w:w="758" w:type="dxa"/>
            <w:tcBorders>
              <w:top w:val="nil"/>
              <w:left w:val="nil"/>
              <w:bottom w:val="single" w:sz="4" w:space="0" w:color="auto"/>
              <w:right w:val="single" w:sz="4" w:space="0" w:color="auto"/>
            </w:tcBorders>
            <w:shd w:val="clear" w:color="auto" w:fill="auto"/>
            <w:vAlign w:val="center"/>
          </w:tcPr>
          <w:p w:rsidR="00BC2560" w:rsidRPr="00BC2560" w:rsidRDefault="00BC2560" w:rsidP="00BC2560">
            <w:pPr>
              <w:widowControl/>
              <w:spacing w:line="340" w:lineRule="exact"/>
              <w:jc w:val="left"/>
              <w:rPr>
                <w:rFonts w:ascii="宋体" w:eastAsia="宋体" w:hAnsi="宋体" w:cs="宋体"/>
                <w:kern w:val="0"/>
                <w:sz w:val="24"/>
                <w:szCs w:val="24"/>
              </w:rPr>
            </w:pPr>
            <w:r w:rsidRPr="00BC2560">
              <w:rPr>
                <w:rFonts w:ascii="宋体" w:eastAsia="宋体" w:hAnsi="宋体" w:cs="宋体" w:hint="eastAsia"/>
                <w:kern w:val="0"/>
                <w:sz w:val="24"/>
                <w:szCs w:val="24"/>
              </w:rPr>
              <w:t>3</w:t>
            </w:r>
          </w:p>
        </w:tc>
        <w:tc>
          <w:tcPr>
            <w:tcW w:w="659" w:type="dxa"/>
            <w:tcBorders>
              <w:top w:val="nil"/>
              <w:left w:val="nil"/>
              <w:bottom w:val="single" w:sz="4" w:space="0" w:color="auto"/>
              <w:right w:val="single" w:sz="4" w:space="0" w:color="auto"/>
            </w:tcBorders>
            <w:shd w:val="clear" w:color="auto" w:fill="auto"/>
            <w:vAlign w:val="center"/>
          </w:tcPr>
          <w:p w:rsidR="00BC2560" w:rsidRPr="00BC2560" w:rsidRDefault="00BC2560" w:rsidP="00BC2560">
            <w:pPr>
              <w:widowControl/>
              <w:spacing w:line="340" w:lineRule="exact"/>
              <w:jc w:val="left"/>
              <w:rPr>
                <w:rFonts w:ascii="宋体" w:eastAsia="宋体" w:hAnsi="宋体" w:cs="宋体"/>
                <w:kern w:val="0"/>
                <w:sz w:val="24"/>
                <w:szCs w:val="24"/>
              </w:rPr>
            </w:pPr>
            <w:r w:rsidRPr="00BC2560">
              <w:rPr>
                <w:rFonts w:ascii="宋体" w:eastAsia="宋体" w:hAnsi="宋体" w:cs="宋体" w:hint="eastAsia"/>
                <w:kern w:val="0"/>
                <w:sz w:val="24"/>
                <w:szCs w:val="24"/>
              </w:rPr>
              <w:t>从事学校管理</w:t>
            </w:r>
          </w:p>
        </w:tc>
        <w:tc>
          <w:tcPr>
            <w:tcW w:w="2693" w:type="dxa"/>
            <w:tcBorders>
              <w:top w:val="nil"/>
              <w:left w:val="nil"/>
              <w:bottom w:val="single" w:sz="4" w:space="0" w:color="auto"/>
              <w:right w:val="single" w:sz="4" w:space="0" w:color="auto"/>
            </w:tcBorders>
            <w:shd w:val="clear" w:color="auto" w:fill="auto"/>
            <w:vAlign w:val="center"/>
          </w:tcPr>
          <w:p w:rsidR="00BC2560" w:rsidRPr="00BC2560" w:rsidRDefault="00BC2560" w:rsidP="00BC2560">
            <w:pPr>
              <w:widowControl/>
              <w:spacing w:line="340" w:lineRule="exact"/>
              <w:jc w:val="left"/>
              <w:rPr>
                <w:rFonts w:ascii="宋体" w:eastAsia="宋体" w:hAnsi="宋体" w:cs="宋体"/>
                <w:kern w:val="0"/>
                <w:sz w:val="24"/>
                <w:szCs w:val="24"/>
              </w:rPr>
            </w:pPr>
            <w:r w:rsidRPr="00BC2560">
              <w:rPr>
                <w:rFonts w:ascii="宋体" w:eastAsia="宋体" w:hAnsi="宋体" w:cs="宋体" w:hint="eastAsia"/>
                <w:kern w:val="0"/>
                <w:sz w:val="24"/>
                <w:szCs w:val="24"/>
              </w:rPr>
              <w:t>不限</w:t>
            </w:r>
          </w:p>
        </w:tc>
        <w:tc>
          <w:tcPr>
            <w:tcW w:w="567" w:type="dxa"/>
            <w:tcBorders>
              <w:top w:val="nil"/>
              <w:left w:val="nil"/>
              <w:bottom w:val="single" w:sz="4" w:space="0" w:color="auto"/>
              <w:right w:val="single" w:sz="4" w:space="0" w:color="auto"/>
            </w:tcBorders>
            <w:shd w:val="clear" w:color="auto" w:fill="auto"/>
            <w:vAlign w:val="center"/>
          </w:tcPr>
          <w:p w:rsidR="00BC2560" w:rsidRPr="00BC2560" w:rsidRDefault="00BC2560" w:rsidP="00BC2560">
            <w:pPr>
              <w:widowControl/>
              <w:spacing w:line="340" w:lineRule="exact"/>
              <w:jc w:val="left"/>
              <w:rPr>
                <w:rFonts w:ascii="宋体" w:eastAsia="宋体" w:hAnsi="宋体" w:cs="宋体"/>
                <w:kern w:val="0"/>
                <w:sz w:val="24"/>
                <w:szCs w:val="24"/>
              </w:rPr>
            </w:pPr>
            <w:r w:rsidRPr="00BC2560">
              <w:rPr>
                <w:rFonts w:ascii="宋体" w:eastAsia="宋体" w:hAnsi="宋体" w:cs="宋体" w:hint="eastAsia"/>
                <w:kern w:val="0"/>
                <w:sz w:val="24"/>
                <w:szCs w:val="24"/>
              </w:rPr>
              <w:t>全日制本科及以上</w:t>
            </w:r>
          </w:p>
        </w:tc>
        <w:tc>
          <w:tcPr>
            <w:tcW w:w="1765" w:type="dxa"/>
            <w:tcBorders>
              <w:top w:val="nil"/>
              <w:left w:val="nil"/>
              <w:bottom w:val="single" w:sz="4" w:space="0" w:color="auto"/>
              <w:right w:val="single" w:sz="4" w:space="0" w:color="auto"/>
            </w:tcBorders>
            <w:shd w:val="clear" w:color="auto" w:fill="auto"/>
            <w:vAlign w:val="center"/>
          </w:tcPr>
          <w:p w:rsidR="00BC2560" w:rsidRPr="00BC2560" w:rsidRDefault="00BC2560" w:rsidP="00BC2560">
            <w:pPr>
              <w:widowControl/>
              <w:spacing w:line="340" w:lineRule="exact"/>
              <w:jc w:val="left"/>
              <w:rPr>
                <w:rFonts w:ascii="宋体" w:eastAsia="宋体" w:hAnsi="宋体" w:cs="宋体"/>
                <w:kern w:val="0"/>
                <w:sz w:val="24"/>
                <w:szCs w:val="24"/>
              </w:rPr>
            </w:pPr>
            <w:r w:rsidRPr="00BC2560">
              <w:rPr>
                <w:rFonts w:ascii="宋体" w:eastAsia="宋体" w:hAnsi="宋体" w:cs="宋体" w:hint="eastAsia"/>
                <w:kern w:val="0"/>
                <w:sz w:val="24"/>
                <w:szCs w:val="24"/>
              </w:rPr>
              <w:t>男45周岁及以下（1976年9月1日及以后出生）、女40周岁及以下（1981年9月1日及以后出生）</w:t>
            </w:r>
          </w:p>
        </w:tc>
        <w:tc>
          <w:tcPr>
            <w:tcW w:w="1637" w:type="dxa"/>
            <w:tcBorders>
              <w:top w:val="nil"/>
              <w:left w:val="nil"/>
              <w:bottom w:val="single" w:sz="4" w:space="0" w:color="auto"/>
              <w:right w:val="single" w:sz="4" w:space="0" w:color="auto"/>
            </w:tcBorders>
            <w:shd w:val="clear" w:color="auto" w:fill="auto"/>
            <w:vAlign w:val="center"/>
          </w:tcPr>
          <w:p w:rsidR="00BC2560" w:rsidRPr="00BC2560" w:rsidRDefault="00BC2560" w:rsidP="00BC2560">
            <w:pPr>
              <w:widowControl/>
              <w:spacing w:line="340" w:lineRule="exact"/>
              <w:jc w:val="left"/>
              <w:rPr>
                <w:rFonts w:ascii="宋体" w:eastAsia="宋体" w:hAnsi="宋体" w:cs="宋体"/>
                <w:kern w:val="0"/>
                <w:sz w:val="24"/>
                <w:szCs w:val="24"/>
              </w:rPr>
            </w:pPr>
            <w:r w:rsidRPr="00BC2560">
              <w:rPr>
                <w:rFonts w:ascii="宋体" w:eastAsia="宋体" w:hAnsi="宋体" w:cs="宋体" w:hint="eastAsia"/>
                <w:kern w:val="0"/>
                <w:sz w:val="24"/>
                <w:szCs w:val="24"/>
              </w:rPr>
              <w:t>1.具有10年以上(含10年)教龄；</w:t>
            </w:r>
            <w:r w:rsidRPr="00BC2560">
              <w:rPr>
                <w:rFonts w:ascii="宋体" w:eastAsia="宋体" w:hAnsi="宋体" w:cs="宋体" w:hint="eastAsia"/>
                <w:kern w:val="0"/>
                <w:sz w:val="24"/>
                <w:szCs w:val="24"/>
              </w:rPr>
              <w:br/>
              <w:t>2.5年以上(含5年)校级领导任职经历且近3年内任现职校级领导。</w:t>
            </w:r>
          </w:p>
        </w:tc>
        <w:tc>
          <w:tcPr>
            <w:tcW w:w="2988" w:type="dxa"/>
            <w:tcBorders>
              <w:top w:val="nil"/>
              <w:left w:val="nil"/>
              <w:bottom w:val="single" w:sz="4" w:space="0" w:color="auto"/>
              <w:right w:val="single" w:sz="4" w:space="0" w:color="auto"/>
            </w:tcBorders>
            <w:shd w:val="clear" w:color="auto" w:fill="auto"/>
            <w:vAlign w:val="center"/>
          </w:tcPr>
          <w:p w:rsidR="00BC2560" w:rsidRDefault="00BC2560" w:rsidP="00BC2560">
            <w:pPr>
              <w:widowControl/>
              <w:spacing w:line="340" w:lineRule="exact"/>
              <w:jc w:val="left"/>
              <w:rPr>
                <w:rFonts w:ascii="宋体" w:eastAsia="宋体" w:hAnsi="宋体" w:cs="宋体"/>
                <w:kern w:val="0"/>
                <w:sz w:val="24"/>
                <w:szCs w:val="24"/>
              </w:rPr>
            </w:pPr>
            <w:r w:rsidRPr="00BC2560">
              <w:rPr>
                <w:rFonts w:ascii="宋体" w:eastAsia="宋体" w:hAnsi="宋体" w:cs="宋体" w:hint="eastAsia"/>
                <w:kern w:val="0"/>
                <w:sz w:val="24"/>
                <w:szCs w:val="24"/>
              </w:rPr>
              <w:t>1.取得中学及以上学段教师资格证；2.取得中小学高级教师及以上职称证书。具有全日制硕士研究生及以上学历的可放宽至取得中小学一级教师职称证书。语文</w:t>
            </w:r>
            <w:r w:rsidRPr="00BC2560">
              <w:rPr>
                <w:rFonts w:ascii="宋体" w:eastAsia="宋体" w:hAnsi="宋体" w:cs="宋体"/>
                <w:kern w:val="0"/>
                <w:sz w:val="24"/>
                <w:szCs w:val="24"/>
              </w:rPr>
              <w:t>老师</w:t>
            </w:r>
            <w:r w:rsidRPr="00BC2560">
              <w:rPr>
                <w:rFonts w:ascii="宋体" w:eastAsia="宋体" w:hAnsi="宋体" w:cs="宋体" w:hint="eastAsia"/>
                <w:kern w:val="0"/>
                <w:sz w:val="24"/>
                <w:szCs w:val="24"/>
              </w:rPr>
              <w:t>普通话等级在</w:t>
            </w:r>
            <w:r w:rsidRPr="00BC2560">
              <w:rPr>
                <w:rFonts w:ascii="宋体" w:eastAsia="宋体" w:hAnsi="宋体" w:cs="宋体"/>
                <w:kern w:val="0"/>
                <w:sz w:val="24"/>
                <w:szCs w:val="24"/>
              </w:rPr>
              <w:t>二级</w:t>
            </w:r>
            <w:r w:rsidRPr="00BC2560">
              <w:rPr>
                <w:rFonts w:ascii="宋体" w:eastAsia="宋体" w:hAnsi="宋体" w:cs="宋体" w:hint="eastAsia"/>
                <w:kern w:val="0"/>
                <w:sz w:val="24"/>
                <w:szCs w:val="24"/>
              </w:rPr>
              <w:t>甲等</w:t>
            </w:r>
            <w:r w:rsidRPr="00BC2560">
              <w:rPr>
                <w:rFonts w:ascii="宋体" w:eastAsia="宋体" w:hAnsi="宋体" w:cs="宋体"/>
                <w:kern w:val="0"/>
                <w:sz w:val="24"/>
                <w:szCs w:val="24"/>
              </w:rPr>
              <w:t>及以上</w:t>
            </w:r>
            <w:r w:rsidRPr="00BC2560">
              <w:rPr>
                <w:rFonts w:ascii="宋体" w:eastAsia="宋体" w:hAnsi="宋体" w:cs="宋体" w:hint="eastAsia"/>
                <w:kern w:val="0"/>
                <w:sz w:val="24"/>
                <w:szCs w:val="24"/>
              </w:rPr>
              <w:t>，</w:t>
            </w:r>
            <w:r w:rsidRPr="00BC2560">
              <w:rPr>
                <w:rFonts w:ascii="宋体" w:eastAsia="宋体" w:hAnsi="宋体" w:cs="宋体"/>
                <w:kern w:val="0"/>
                <w:sz w:val="24"/>
                <w:szCs w:val="24"/>
              </w:rPr>
              <w:t>其它学科在二级乙等及以上</w:t>
            </w:r>
            <w:r w:rsidRPr="00BC2560">
              <w:rPr>
                <w:rFonts w:ascii="宋体" w:eastAsia="宋体" w:hAnsi="宋体" w:cs="宋体" w:hint="eastAsia"/>
                <w:kern w:val="0"/>
                <w:sz w:val="24"/>
                <w:szCs w:val="24"/>
              </w:rPr>
              <w:t>。</w:t>
            </w:r>
          </w:p>
          <w:p w:rsidR="00BC2560" w:rsidRPr="00BC2560" w:rsidRDefault="00BC2560" w:rsidP="00BC2560">
            <w:pPr>
              <w:pStyle w:val="3"/>
            </w:pPr>
          </w:p>
        </w:tc>
      </w:tr>
      <w:tr w:rsidR="00BC2560" w:rsidRPr="00BC2560" w:rsidTr="008E4DB7">
        <w:trPr>
          <w:trHeight w:val="1845"/>
        </w:trPr>
        <w:tc>
          <w:tcPr>
            <w:tcW w:w="417" w:type="dxa"/>
            <w:tcBorders>
              <w:top w:val="nil"/>
              <w:left w:val="single" w:sz="4" w:space="0" w:color="auto"/>
              <w:bottom w:val="single" w:sz="4" w:space="0" w:color="auto"/>
              <w:right w:val="single" w:sz="4" w:space="0" w:color="auto"/>
            </w:tcBorders>
            <w:shd w:val="clear" w:color="000000" w:fill="FFFFFF"/>
            <w:vAlign w:val="center"/>
          </w:tcPr>
          <w:p w:rsidR="00BC2560" w:rsidRPr="00BC2560" w:rsidRDefault="00BC2560" w:rsidP="00BC2560">
            <w:pPr>
              <w:widowControl/>
              <w:spacing w:line="500" w:lineRule="exact"/>
              <w:jc w:val="left"/>
              <w:rPr>
                <w:rFonts w:ascii="方正仿宋_GBK" w:eastAsia="方正仿宋_GBK" w:hAnsi="宋体" w:cs="宋体"/>
                <w:kern w:val="0"/>
                <w:sz w:val="24"/>
                <w:szCs w:val="24"/>
              </w:rPr>
            </w:pPr>
            <w:r w:rsidRPr="00BC2560">
              <w:rPr>
                <w:rFonts w:ascii="方正仿宋_GBK" w:eastAsia="方正仿宋_GBK" w:hAnsi="宋体" w:cs="宋体" w:hint="eastAsia"/>
                <w:kern w:val="0"/>
                <w:sz w:val="24"/>
                <w:szCs w:val="24"/>
              </w:rPr>
              <w:lastRenderedPageBreak/>
              <w:t>2</w:t>
            </w:r>
          </w:p>
        </w:tc>
        <w:tc>
          <w:tcPr>
            <w:tcW w:w="854" w:type="dxa"/>
            <w:tcBorders>
              <w:top w:val="nil"/>
              <w:left w:val="nil"/>
              <w:bottom w:val="single" w:sz="4" w:space="0" w:color="auto"/>
              <w:right w:val="single" w:sz="4" w:space="0" w:color="auto"/>
            </w:tcBorders>
            <w:shd w:val="clear" w:color="auto" w:fill="auto"/>
            <w:vAlign w:val="center"/>
          </w:tcPr>
          <w:p w:rsidR="00BC2560" w:rsidRPr="00BC2560" w:rsidRDefault="00BC2560" w:rsidP="00BC2560">
            <w:pPr>
              <w:widowControl/>
              <w:spacing w:line="340" w:lineRule="exact"/>
              <w:jc w:val="left"/>
              <w:rPr>
                <w:rFonts w:ascii="宋体" w:eastAsia="宋体" w:hAnsi="宋体" w:cs="宋体"/>
                <w:kern w:val="0"/>
                <w:sz w:val="24"/>
                <w:szCs w:val="24"/>
              </w:rPr>
            </w:pPr>
            <w:r w:rsidRPr="00BC2560">
              <w:rPr>
                <w:rFonts w:ascii="宋体" w:eastAsia="宋体" w:hAnsi="宋体" w:cs="宋体" w:hint="eastAsia"/>
                <w:kern w:val="0"/>
                <w:sz w:val="24"/>
                <w:szCs w:val="24"/>
              </w:rPr>
              <w:t>点军区教育局</w:t>
            </w:r>
          </w:p>
        </w:tc>
        <w:tc>
          <w:tcPr>
            <w:tcW w:w="851" w:type="dxa"/>
            <w:tcBorders>
              <w:top w:val="nil"/>
              <w:left w:val="nil"/>
              <w:bottom w:val="single" w:sz="4" w:space="0" w:color="auto"/>
              <w:right w:val="single" w:sz="4" w:space="0" w:color="auto"/>
            </w:tcBorders>
            <w:shd w:val="clear" w:color="auto" w:fill="auto"/>
            <w:vAlign w:val="center"/>
          </w:tcPr>
          <w:p w:rsidR="00BC2560" w:rsidRPr="00BC2560" w:rsidRDefault="00BC2560" w:rsidP="00BC2560">
            <w:pPr>
              <w:widowControl/>
              <w:spacing w:line="340" w:lineRule="exact"/>
              <w:jc w:val="left"/>
              <w:rPr>
                <w:rFonts w:ascii="宋体" w:eastAsia="宋体" w:hAnsi="宋体" w:cs="宋体"/>
                <w:kern w:val="0"/>
                <w:sz w:val="24"/>
                <w:szCs w:val="24"/>
              </w:rPr>
            </w:pPr>
            <w:r w:rsidRPr="00BC2560">
              <w:rPr>
                <w:rFonts w:ascii="宋体" w:eastAsia="宋体" w:hAnsi="宋体" w:cs="宋体" w:hint="eastAsia"/>
                <w:kern w:val="0"/>
                <w:sz w:val="24"/>
                <w:szCs w:val="24"/>
              </w:rPr>
              <w:t>市27中</w:t>
            </w:r>
          </w:p>
        </w:tc>
        <w:tc>
          <w:tcPr>
            <w:tcW w:w="851" w:type="dxa"/>
            <w:tcBorders>
              <w:top w:val="nil"/>
              <w:left w:val="nil"/>
              <w:bottom w:val="single" w:sz="4" w:space="0" w:color="auto"/>
              <w:right w:val="single" w:sz="4" w:space="0" w:color="auto"/>
            </w:tcBorders>
            <w:shd w:val="clear" w:color="auto" w:fill="auto"/>
            <w:vAlign w:val="center"/>
          </w:tcPr>
          <w:p w:rsidR="00BC2560" w:rsidRPr="00BC2560" w:rsidRDefault="00BC2560" w:rsidP="00BC2560">
            <w:pPr>
              <w:widowControl/>
              <w:spacing w:line="340" w:lineRule="exact"/>
              <w:jc w:val="left"/>
              <w:rPr>
                <w:rFonts w:ascii="宋体" w:eastAsia="宋体" w:hAnsi="宋体" w:cs="宋体"/>
                <w:kern w:val="0"/>
                <w:sz w:val="24"/>
                <w:szCs w:val="24"/>
              </w:rPr>
            </w:pPr>
            <w:r w:rsidRPr="00BC2560">
              <w:rPr>
                <w:rFonts w:ascii="宋体" w:eastAsia="宋体" w:hAnsi="宋体" w:cs="宋体" w:hint="eastAsia"/>
                <w:kern w:val="0"/>
                <w:sz w:val="24"/>
                <w:szCs w:val="24"/>
              </w:rPr>
              <w:t>初中语文骨干教师</w:t>
            </w:r>
          </w:p>
        </w:tc>
        <w:tc>
          <w:tcPr>
            <w:tcW w:w="758" w:type="dxa"/>
            <w:tcBorders>
              <w:top w:val="nil"/>
              <w:left w:val="nil"/>
              <w:bottom w:val="single" w:sz="4" w:space="0" w:color="auto"/>
              <w:right w:val="single" w:sz="4" w:space="0" w:color="auto"/>
            </w:tcBorders>
            <w:shd w:val="clear" w:color="auto" w:fill="auto"/>
            <w:vAlign w:val="center"/>
          </w:tcPr>
          <w:p w:rsidR="00BC2560" w:rsidRPr="00BC2560" w:rsidRDefault="00BC2560" w:rsidP="00BC2560">
            <w:pPr>
              <w:widowControl/>
              <w:spacing w:line="340" w:lineRule="exact"/>
              <w:jc w:val="left"/>
              <w:rPr>
                <w:rFonts w:ascii="宋体" w:eastAsia="宋体" w:hAnsi="宋体" w:cs="宋体"/>
                <w:kern w:val="0"/>
                <w:sz w:val="24"/>
                <w:szCs w:val="24"/>
              </w:rPr>
            </w:pPr>
            <w:r w:rsidRPr="00BC2560">
              <w:rPr>
                <w:rFonts w:ascii="宋体" w:eastAsia="宋体" w:hAnsi="宋体" w:cs="宋体" w:hint="eastAsia"/>
                <w:kern w:val="0"/>
                <w:sz w:val="24"/>
                <w:szCs w:val="24"/>
              </w:rPr>
              <w:t>1</w:t>
            </w:r>
          </w:p>
        </w:tc>
        <w:tc>
          <w:tcPr>
            <w:tcW w:w="659" w:type="dxa"/>
            <w:tcBorders>
              <w:top w:val="nil"/>
              <w:left w:val="nil"/>
              <w:bottom w:val="single" w:sz="4" w:space="0" w:color="auto"/>
              <w:right w:val="single" w:sz="4" w:space="0" w:color="auto"/>
            </w:tcBorders>
            <w:shd w:val="clear" w:color="auto" w:fill="auto"/>
            <w:vAlign w:val="center"/>
          </w:tcPr>
          <w:p w:rsidR="00BC2560" w:rsidRPr="00BC2560" w:rsidRDefault="00BC2560" w:rsidP="00BC2560">
            <w:pPr>
              <w:widowControl/>
              <w:spacing w:line="340" w:lineRule="exact"/>
              <w:jc w:val="left"/>
              <w:rPr>
                <w:rFonts w:ascii="宋体" w:eastAsia="宋体" w:hAnsi="宋体" w:cs="宋体"/>
                <w:kern w:val="0"/>
                <w:sz w:val="24"/>
                <w:szCs w:val="24"/>
              </w:rPr>
            </w:pPr>
            <w:r w:rsidRPr="00BC2560">
              <w:rPr>
                <w:rFonts w:ascii="宋体" w:eastAsia="宋体" w:hAnsi="宋体" w:cs="宋体" w:hint="eastAsia"/>
                <w:kern w:val="0"/>
                <w:sz w:val="24"/>
                <w:szCs w:val="24"/>
              </w:rPr>
              <w:t>从事语文教学</w:t>
            </w:r>
          </w:p>
        </w:tc>
        <w:tc>
          <w:tcPr>
            <w:tcW w:w="2693" w:type="dxa"/>
            <w:tcBorders>
              <w:top w:val="nil"/>
              <w:left w:val="nil"/>
              <w:bottom w:val="single" w:sz="4" w:space="0" w:color="auto"/>
              <w:right w:val="single" w:sz="4" w:space="0" w:color="auto"/>
            </w:tcBorders>
            <w:shd w:val="clear" w:color="auto" w:fill="auto"/>
            <w:vAlign w:val="center"/>
          </w:tcPr>
          <w:p w:rsidR="00BC2560" w:rsidRPr="00BC2560" w:rsidRDefault="00BC2560" w:rsidP="00BC2560">
            <w:pPr>
              <w:widowControl/>
              <w:spacing w:line="340" w:lineRule="exact"/>
              <w:jc w:val="left"/>
              <w:rPr>
                <w:rFonts w:ascii="宋体" w:eastAsia="宋体" w:hAnsi="宋体" w:cs="宋体"/>
                <w:kern w:val="0"/>
                <w:sz w:val="24"/>
                <w:szCs w:val="24"/>
              </w:rPr>
            </w:pPr>
            <w:r w:rsidRPr="00BC2560">
              <w:rPr>
                <w:rFonts w:ascii="宋体" w:eastAsia="宋体" w:hAnsi="宋体" w:cs="宋体" w:hint="eastAsia"/>
                <w:kern w:val="0"/>
                <w:sz w:val="24"/>
                <w:szCs w:val="24"/>
              </w:rPr>
              <w:t>汉语言文学、汉语言、汉语言文学教育、汉语国际教育、中国语言文学、中国文学、汉语言文学与文化传播、中国语言与文化、人文教育、华文教育、中文教育、教育硕士专业（学科教学）</w:t>
            </w:r>
          </w:p>
        </w:tc>
        <w:tc>
          <w:tcPr>
            <w:tcW w:w="567" w:type="dxa"/>
            <w:tcBorders>
              <w:top w:val="nil"/>
              <w:left w:val="nil"/>
              <w:bottom w:val="single" w:sz="4" w:space="0" w:color="auto"/>
              <w:right w:val="single" w:sz="4" w:space="0" w:color="auto"/>
            </w:tcBorders>
            <w:shd w:val="clear" w:color="auto" w:fill="auto"/>
            <w:vAlign w:val="center"/>
          </w:tcPr>
          <w:p w:rsidR="00BC2560" w:rsidRPr="00BC2560" w:rsidRDefault="00BC2560" w:rsidP="00BC2560">
            <w:pPr>
              <w:widowControl/>
              <w:spacing w:line="340" w:lineRule="exact"/>
              <w:jc w:val="left"/>
              <w:rPr>
                <w:rFonts w:ascii="宋体" w:eastAsia="宋体" w:hAnsi="宋体" w:cs="宋体"/>
                <w:kern w:val="0"/>
                <w:sz w:val="24"/>
                <w:szCs w:val="24"/>
              </w:rPr>
            </w:pPr>
            <w:r w:rsidRPr="00BC2560">
              <w:rPr>
                <w:rFonts w:ascii="宋体" w:eastAsia="宋体" w:hAnsi="宋体" w:cs="宋体" w:hint="eastAsia"/>
                <w:kern w:val="0"/>
                <w:sz w:val="24"/>
                <w:szCs w:val="24"/>
              </w:rPr>
              <w:t>全日制本科及以上</w:t>
            </w:r>
          </w:p>
        </w:tc>
        <w:tc>
          <w:tcPr>
            <w:tcW w:w="1765" w:type="dxa"/>
            <w:tcBorders>
              <w:top w:val="nil"/>
              <w:left w:val="nil"/>
              <w:bottom w:val="single" w:sz="4" w:space="0" w:color="auto"/>
              <w:right w:val="single" w:sz="4" w:space="0" w:color="auto"/>
            </w:tcBorders>
            <w:shd w:val="clear" w:color="auto" w:fill="auto"/>
            <w:vAlign w:val="center"/>
          </w:tcPr>
          <w:p w:rsidR="00BC2560" w:rsidRPr="00BC2560" w:rsidRDefault="00BC2560" w:rsidP="00BC2560">
            <w:pPr>
              <w:widowControl/>
              <w:spacing w:line="340" w:lineRule="exact"/>
              <w:jc w:val="left"/>
              <w:rPr>
                <w:rFonts w:ascii="宋体" w:eastAsia="宋体" w:hAnsi="宋体" w:cs="宋体"/>
                <w:kern w:val="0"/>
                <w:sz w:val="24"/>
                <w:szCs w:val="24"/>
              </w:rPr>
            </w:pPr>
            <w:r w:rsidRPr="00BC2560">
              <w:rPr>
                <w:rFonts w:ascii="宋体" w:eastAsia="宋体" w:hAnsi="宋体" w:cs="宋体" w:hint="eastAsia"/>
                <w:kern w:val="0"/>
                <w:sz w:val="24"/>
                <w:szCs w:val="24"/>
              </w:rPr>
              <w:t>男45周岁及以下（1976年9月1日以后出生）、女40周岁及以下（1981年9月1日以后出生）</w:t>
            </w:r>
          </w:p>
        </w:tc>
        <w:tc>
          <w:tcPr>
            <w:tcW w:w="1637" w:type="dxa"/>
            <w:tcBorders>
              <w:top w:val="nil"/>
              <w:left w:val="nil"/>
              <w:bottom w:val="single" w:sz="4" w:space="0" w:color="auto"/>
              <w:right w:val="single" w:sz="4" w:space="0" w:color="auto"/>
            </w:tcBorders>
            <w:shd w:val="clear" w:color="auto" w:fill="auto"/>
            <w:vAlign w:val="center"/>
          </w:tcPr>
          <w:p w:rsidR="00BC2560" w:rsidRPr="00BC2560" w:rsidRDefault="00BC2560" w:rsidP="00BC2560">
            <w:pPr>
              <w:widowControl/>
              <w:spacing w:line="340" w:lineRule="exact"/>
              <w:jc w:val="left"/>
              <w:rPr>
                <w:rFonts w:ascii="宋体" w:eastAsia="宋体" w:hAnsi="宋体" w:cs="宋体"/>
                <w:kern w:val="0"/>
                <w:sz w:val="24"/>
                <w:szCs w:val="24"/>
              </w:rPr>
            </w:pPr>
            <w:r w:rsidRPr="00BC2560">
              <w:rPr>
                <w:rFonts w:ascii="宋体" w:eastAsia="宋体" w:hAnsi="宋体" w:cs="宋体" w:hint="eastAsia"/>
                <w:kern w:val="0"/>
                <w:sz w:val="24"/>
                <w:szCs w:val="24"/>
              </w:rPr>
              <w:t>具有5年以上(含5年)教龄且仍在初中学段担任语文学科教学。</w:t>
            </w:r>
          </w:p>
        </w:tc>
        <w:tc>
          <w:tcPr>
            <w:tcW w:w="2988" w:type="dxa"/>
            <w:tcBorders>
              <w:top w:val="nil"/>
              <w:left w:val="nil"/>
              <w:bottom w:val="single" w:sz="4" w:space="0" w:color="auto"/>
              <w:right w:val="single" w:sz="4" w:space="0" w:color="auto"/>
            </w:tcBorders>
            <w:shd w:val="clear" w:color="auto" w:fill="auto"/>
            <w:vAlign w:val="center"/>
          </w:tcPr>
          <w:p w:rsidR="00BC2560" w:rsidRDefault="00BC2560" w:rsidP="00BC2560">
            <w:pPr>
              <w:widowControl/>
              <w:spacing w:line="340" w:lineRule="exact"/>
              <w:jc w:val="left"/>
              <w:rPr>
                <w:rFonts w:ascii="宋体" w:eastAsia="宋体" w:hAnsi="宋体" w:cs="宋体"/>
                <w:kern w:val="0"/>
                <w:sz w:val="24"/>
                <w:szCs w:val="24"/>
              </w:rPr>
            </w:pPr>
            <w:r w:rsidRPr="00BC2560">
              <w:rPr>
                <w:rFonts w:ascii="宋体" w:eastAsia="宋体" w:hAnsi="宋体" w:cs="宋体" w:hint="eastAsia"/>
                <w:kern w:val="0"/>
                <w:sz w:val="24"/>
                <w:szCs w:val="24"/>
              </w:rPr>
              <w:t>1.取得中学及以上学段语文教师资格证；2.取得中小学高级教师及以上职称，具有全日制硕士研究生及以上学历的可放宽至取得中小学一级教师职称证书。3.普通话等级在</w:t>
            </w:r>
            <w:r w:rsidRPr="00BC2560">
              <w:rPr>
                <w:rFonts w:ascii="宋体" w:eastAsia="宋体" w:hAnsi="宋体" w:cs="宋体"/>
                <w:kern w:val="0"/>
                <w:sz w:val="24"/>
                <w:szCs w:val="24"/>
              </w:rPr>
              <w:t>二级</w:t>
            </w:r>
            <w:r w:rsidRPr="00BC2560">
              <w:rPr>
                <w:rFonts w:ascii="宋体" w:eastAsia="宋体" w:hAnsi="宋体" w:cs="宋体" w:hint="eastAsia"/>
                <w:kern w:val="0"/>
                <w:sz w:val="24"/>
                <w:szCs w:val="24"/>
              </w:rPr>
              <w:t>甲等</w:t>
            </w:r>
            <w:r w:rsidRPr="00BC2560">
              <w:rPr>
                <w:rFonts w:ascii="宋体" w:eastAsia="宋体" w:hAnsi="宋体" w:cs="宋体"/>
                <w:kern w:val="0"/>
                <w:sz w:val="24"/>
                <w:szCs w:val="24"/>
              </w:rPr>
              <w:t>及以上。</w:t>
            </w:r>
          </w:p>
          <w:p w:rsidR="00BC2560" w:rsidRPr="00BC2560" w:rsidRDefault="00BC2560" w:rsidP="00BC2560">
            <w:pPr>
              <w:pStyle w:val="3"/>
            </w:pPr>
          </w:p>
        </w:tc>
      </w:tr>
      <w:tr w:rsidR="00BC2560" w:rsidRPr="00BC2560" w:rsidTr="008E4DB7">
        <w:trPr>
          <w:trHeight w:val="1470"/>
        </w:trPr>
        <w:tc>
          <w:tcPr>
            <w:tcW w:w="417" w:type="dxa"/>
            <w:tcBorders>
              <w:top w:val="nil"/>
              <w:left w:val="single" w:sz="4" w:space="0" w:color="auto"/>
              <w:bottom w:val="single" w:sz="4" w:space="0" w:color="auto"/>
              <w:right w:val="single" w:sz="4" w:space="0" w:color="auto"/>
            </w:tcBorders>
            <w:shd w:val="clear" w:color="000000" w:fill="FFFFFF"/>
            <w:vAlign w:val="center"/>
          </w:tcPr>
          <w:p w:rsidR="00BC2560" w:rsidRPr="00BC2560" w:rsidRDefault="00BC2560" w:rsidP="00BC2560">
            <w:pPr>
              <w:widowControl/>
              <w:spacing w:line="500" w:lineRule="exact"/>
              <w:jc w:val="left"/>
              <w:rPr>
                <w:rFonts w:ascii="方正仿宋_GBK" w:eastAsia="方正仿宋_GBK" w:hAnsi="宋体" w:cs="宋体"/>
                <w:kern w:val="0"/>
                <w:sz w:val="24"/>
                <w:szCs w:val="24"/>
              </w:rPr>
            </w:pPr>
            <w:r w:rsidRPr="00BC2560">
              <w:rPr>
                <w:rFonts w:ascii="方正仿宋_GBK" w:eastAsia="方正仿宋_GBK" w:hAnsi="宋体" w:cs="宋体" w:hint="eastAsia"/>
                <w:kern w:val="0"/>
                <w:sz w:val="24"/>
                <w:szCs w:val="24"/>
              </w:rPr>
              <w:t>3</w:t>
            </w:r>
          </w:p>
        </w:tc>
        <w:tc>
          <w:tcPr>
            <w:tcW w:w="854" w:type="dxa"/>
            <w:tcBorders>
              <w:top w:val="nil"/>
              <w:left w:val="nil"/>
              <w:bottom w:val="single" w:sz="4" w:space="0" w:color="auto"/>
              <w:right w:val="single" w:sz="4" w:space="0" w:color="auto"/>
            </w:tcBorders>
            <w:shd w:val="clear" w:color="auto" w:fill="auto"/>
            <w:vAlign w:val="center"/>
          </w:tcPr>
          <w:p w:rsidR="00BC2560" w:rsidRPr="00BC2560" w:rsidRDefault="00BC2560" w:rsidP="00BC2560">
            <w:pPr>
              <w:widowControl/>
              <w:spacing w:line="340" w:lineRule="exact"/>
              <w:jc w:val="left"/>
              <w:rPr>
                <w:rFonts w:ascii="宋体" w:eastAsia="宋体" w:hAnsi="宋体" w:cs="宋体"/>
                <w:kern w:val="0"/>
                <w:sz w:val="24"/>
                <w:szCs w:val="24"/>
              </w:rPr>
            </w:pPr>
            <w:r w:rsidRPr="00BC2560">
              <w:rPr>
                <w:rFonts w:ascii="宋体" w:eastAsia="宋体" w:hAnsi="宋体" w:cs="宋体" w:hint="eastAsia"/>
                <w:kern w:val="0"/>
                <w:sz w:val="24"/>
                <w:szCs w:val="24"/>
              </w:rPr>
              <w:t>点军区教育局</w:t>
            </w:r>
          </w:p>
        </w:tc>
        <w:tc>
          <w:tcPr>
            <w:tcW w:w="851" w:type="dxa"/>
            <w:tcBorders>
              <w:top w:val="nil"/>
              <w:left w:val="nil"/>
              <w:bottom w:val="single" w:sz="4" w:space="0" w:color="auto"/>
              <w:right w:val="single" w:sz="4" w:space="0" w:color="auto"/>
            </w:tcBorders>
            <w:shd w:val="clear" w:color="auto" w:fill="auto"/>
            <w:vAlign w:val="center"/>
          </w:tcPr>
          <w:p w:rsidR="00BC2560" w:rsidRPr="00BC2560" w:rsidRDefault="00BC2560" w:rsidP="00BC2560">
            <w:pPr>
              <w:widowControl/>
              <w:spacing w:line="340" w:lineRule="exact"/>
              <w:jc w:val="left"/>
              <w:rPr>
                <w:rFonts w:ascii="宋体" w:eastAsia="宋体" w:hAnsi="宋体" w:cs="宋体"/>
                <w:kern w:val="0"/>
                <w:sz w:val="24"/>
                <w:szCs w:val="24"/>
              </w:rPr>
            </w:pPr>
            <w:r w:rsidRPr="00BC2560">
              <w:rPr>
                <w:rFonts w:ascii="宋体" w:eastAsia="宋体" w:hAnsi="宋体" w:cs="宋体" w:hint="eastAsia"/>
                <w:kern w:val="0"/>
                <w:sz w:val="24"/>
                <w:szCs w:val="24"/>
              </w:rPr>
              <w:t>市27中</w:t>
            </w:r>
          </w:p>
        </w:tc>
        <w:tc>
          <w:tcPr>
            <w:tcW w:w="851" w:type="dxa"/>
            <w:tcBorders>
              <w:top w:val="nil"/>
              <w:left w:val="nil"/>
              <w:bottom w:val="single" w:sz="4" w:space="0" w:color="auto"/>
              <w:right w:val="single" w:sz="4" w:space="0" w:color="auto"/>
            </w:tcBorders>
            <w:shd w:val="clear" w:color="auto" w:fill="auto"/>
            <w:vAlign w:val="center"/>
          </w:tcPr>
          <w:p w:rsidR="00BC2560" w:rsidRPr="00BC2560" w:rsidRDefault="00BC2560" w:rsidP="00BC2560">
            <w:pPr>
              <w:widowControl/>
              <w:spacing w:line="340" w:lineRule="exact"/>
              <w:jc w:val="left"/>
              <w:rPr>
                <w:rFonts w:ascii="宋体" w:eastAsia="宋体" w:hAnsi="宋体" w:cs="宋体"/>
                <w:kern w:val="0"/>
                <w:sz w:val="24"/>
                <w:szCs w:val="24"/>
              </w:rPr>
            </w:pPr>
            <w:r w:rsidRPr="00BC2560">
              <w:rPr>
                <w:rFonts w:ascii="宋体" w:eastAsia="宋体" w:hAnsi="宋体" w:cs="宋体" w:hint="eastAsia"/>
                <w:kern w:val="0"/>
                <w:sz w:val="24"/>
                <w:szCs w:val="24"/>
              </w:rPr>
              <w:t>初中数学骨干教师</w:t>
            </w:r>
          </w:p>
        </w:tc>
        <w:tc>
          <w:tcPr>
            <w:tcW w:w="758" w:type="dxa"/>
            <w:tcBorders>
              <w:top w:val="nil"/>
              <w:left w:val="nil"/>
              <w:bottom w:val="single" w:sz="4" w:space="0" w:color="auto"/>
              <w:right w:val="single" w:sz="4" w:space="0" w:color="auto"/>
            </w:tcBorders>
            <w:shd w:val="clear" w:color="auto" w:fill="auto"/>
            <w:vAlign w:val="center"/>
          </w:tcPr>
          <w:p w:rsidR="00BC2560" w:rsidRPr="00BC2560" w:rsidRDefault="00BC2560" w:rsidP="00BC2560">
            <w:pPr>
              <w:widowControl/>
              <w:spacing w:line="340" w:lineRule="exact"/>
              <w:jc w:val="left"/>
              <w:rPr>
                <w:rFonts w:ascii="宋体" w:eastAsia="宋体" w:hAnsi="宋体" w:cs="宋体"/>
                <w:kern w:val="0"/>
                <w:sz w:val="24"/>
                <w:szCs w:val="24"/>
              </w:rPr>
            </w:pPr>
            <w:r w:rsidRPr="00BC2560">
              <w:rPr>
                <w:rFonts w:ascii="宋体" w:eastAsia="宋体" w:hAnsi="宋体" w:cs="宋体" w:hint="eastAsia"/>
                <w:kern w:val="0"/>
                <w:sz w:val="24"/>
                <w:szCs w:val="24"/>
              </w:rPr>
              <w:t>1</w:t>
            </w:r>
          </w:p>
        </w:tc>
        <w:tc>
          <w:tcPr>
            <w:tcW w:w="659" w:type="dxa"/>
            <w:tcBorders>
              <w:top w:val="nil"/>
              <w:left w:val="nil"/>
              <w:bottom w:val="single" w:sz="4" w:space="0" w:color="auto"/>
              <w:right w:val="single" w:sz="4" w:space="0" w:color="auto"/>
            </w:tcBorders>
            <w:shd w:val="clear" w:color="auto" w:fill="auto"/>
            <w:vAlign w:val="center"/>
          </w:tcPr>
          <w:p w:rsidR="00BC2560" w:rsidRPr="00BC2560" w:rsidRDefault="00BC2560" w:rsidP="00BC2560">
            <w:pPr>
              <w:widowControl/>
              <w:spacing w:line="340" w:lineRule="exact"/>
              <w:jc w:val="left"/>
              <w:rPr>
                <w:rFonts w:ascii="宋体" w:eastAsia="宋体" w:hAnsi="宋体" w:cs="宋体"/>
                <w:kern w:val="0"/>
                <w:sz w:val="24"/>
                <w:szCs w:val="24"/>
              </w:rPr>
            </w:pPr>
            <w:r w:rsidRPr="00BC2560">
              <w:rPr>
                <w:rFonts w:ascii="宋体" w:eastAsia="宋体" w:hAnsi="宋体" w:cs="宋体" w:hint="eastAsia"/>
                <w:kern w:val="0"/>
                <w:sz w:val="24"/>
                <w:szCs w:val="24"/>
              </w:rPr>
              <w:t>从事数学教学</w:t>
            </w:r>
          </w:p>
        </w:tc>
        <w:tc>
          <w:tcPr>
            <w:tcW w:w="2693" w:type="dxa"/>
            <w:tcBorders>
              <w:top w:val="nil"/>
              <w:left w:val="nil"/>
              <w:bottom w:val="single" w:sz="4" w:space="0" w:color="auto"/>
              <w:right w:val="single" w:sz="4" w:space="0" w:color="auto"/>
            </w:tcBorders>
            <w:shd w:val="clear" w:color="auto" w:fill="auto"/>
            <w:vAlign w:val="center"/>
          </w:tcPr>
          <w:p w:rsidR="00BC2560" w:rsidRPr="00BC2560" w:rsidRDefault="00BC2560" w:rsidP="00BC2560">
            <w:pPr>
              <w:widowControl/>
              <w:spacing w:line="340" w:lineRule="exact"/>
              <w:jc w:val="left"/>
              <w:rPr>
                <w:rFonts w:ascii="宋体" w:eastAsia="宋体" w:hAnsi="宋体" w:cs="宋体"/>
                <w:kern w:val="0"/>
                <w:sz w:val="24"/>
                <w:szCs w:val="24"/>
              </w:rPr>
            </w:pPr>
            <w:r w:rsidRPr="00BC2560">
              <w:rPr>
                <w:rFonts w:ascii="宋体" w:eastAsia="宋体" w:hAnsi="宋体" w:cs="宋体" w:hint="eastAsia"/>
                <w:kern w:val="0"/>
                <w:sz w:val="24"/>
                <w:szCs w:val="24"/>
              </w:rPr>
              <w:t>数学类；数学统计学类；物理学类；化学类；计算机类；数学教育；教育硕士专业（学科教学）</w:t>
            </w:r>
          </w:p>
        </w:tc>
        <w:tc>
          <w:tcPr>
            <w:tcW w:w="567" w:type="dxa"/>
            <w:tcBorders>
              <w:top w:val="nil"/>
              <w:left w:val="nil"/>
              <w:bottom w:val="single" w:sz="4" w:space="0" w:color="auto"/>
              <w:right w:val="single" w:sz="4" w:space="0" w:color="auto"/>
            </w:tcBorders>
            <w:shd w:val="clear" w:color="auto" w:fill="auto"/>
            <w:vAlign w:val="center"/>
          </w:tcPr>
          <w:p w:rsidR="00BC2560" w:rsidRPr="00BC2560" w:rsidRDefault="00BC2560" w:rsidP="00BC2560">
            <w:pPr>
              <w:widowControl/>
              <w:spacing w:line="340" w:lineRule="exact"/>
              <w:jc w:val="left"/>
              <w:rPr>
                <w:rFonts w:ascii="宋体" w:eastAsia="宋体" w:hAnsi="宋体" w:cs="宋体"/>
                <w:kern w:val="0"/>
                <w:sz w:val="24"/>
                <w:szCs w:val="24"/>
              </w:rPr>
            </w:pPr>
            <w:r w:rsidRPr="00BC2560">
              <w:rPr>
                <w:rFonts w:ascii="宋体" w:eastAsia="宋体" w:hAnsi="宋体" w:cs="宋体" w:hint="eastAsia"/>
                <w:kern w:val="0"/>
                <w:sz w:val="24"/>
                <w:szCs w:val="24"/>
              </w:rPr>
              <w:t>全日制本科及以上</w:t>
            </w:r>
          </w:p>
        </w:tc>
        <w:tc>
          <w:tcPr>
            <w:tcW w:w="1765" w:type="dxa"/>
            <w:tcBorders>
              <w:top w:val="nil"/>
              <w:left w:val="nil"/>
              <w:bottom w:val="single" w:sz="4" w:space="0" w:color="auto"/>
              <w:right w:val="single" w:sz="4" w:space="0" w:color="auto"/>
            </w:tcBorders>
            <w:shd w:val="clear" w:color="auto" w:fill="auto"/>
            <w:vAlign w:val="center"/>
          </w:tcPr>
          <w:p w:rsidR="00BC2560" w:rsidRPr="00BC2560" w:rsidRDefault="00BC2560" w:rsidP="00BC2560">
            <w:pPr>
              <w:widowControl/>
              <w:spacing w:line="340" w:lineRule="exact"/>
              <w:jc w:val="left"/>
              <w:rPr>
                <w:rFonts w:ascii="宋体" w:eastAsia="宋体" w:hAnsi="宋体" w:cs="宋体"/>
                <w:kern w:val="0"/>
                <w:sz w:val="24"/>
                <w:szCs w:val="24"/>
              </w:rPr>
            </w:pPr>
            <w:r w:rsidRPr="00BC2560">
              <w:rPr>
                <w:rFonts w:ascii="宋体" w:eastAsia="宋体" w:hAnsi="宋体" w:cs="宋体" w:hint="eastAsia"/>
                <w:kern w:val="0"/>
                <w:sz w:val="24"/>
                <w:szCs w:val="24"/>
              </w:rPr>
              <w:t>男45周岁及以下（1976年9月1日以后出生）、女40周岁及以下（1981年9月1日以后出生）</w:t>
            </w:r>
          </w:p>
        </w:tc>
        <w:tc>
          <w:tcPr>
            <w:tcW w:w="1637" w:type="dxa"/>
            <w:tcBorders>
              <w:top w:val="nil"/>
              <w:left w:val="nil"/>
              <w:bottom w:val="single" w:sz="4" w:space="0" w:color="auto"/>
              <w:right w:val="single" w:sz="4" w:space="0" w:color="auto"/>
            </w:tcBorders>
            <w:shd w:val="clear" w:color="auto" w:fill="auto"/>
            <w:vAlign w:val="center"/>
          </w:tcPr>
          <w:p w:rsidR="00BC2560" w:rsidRPr="00BC2560" w:rsidRDefault="00BC2560" w:rsidP="00BC2560">
            <w:pPr>
              <w:widowControl/>
              <w:spacing w:line="340" w:lineRule="exact"/>
              <w:jc w:val="left"/>
              <w:rPr>
                <w:rFonts w:ascii="宋体" w:eastAsia="宋体" w:hAnsi="宋体" w:cs="宋体"/>
                <w:kern w:val="0"/>
                <w:sz w:val="24"/>
                <w:szCs w:val="24"/>
              </w:rPr>
            </w:pPr>
            <w:r w:rsidRPr="00BC2560">
              <w:rPr>
                <w:rFonts w:ascii="宋体" w:eastAsia="宋体" w:hAnsi="宋体" w:cs="宋体" w:hint="eastAsia"/>
                <w:kern w:val="0"/>
                <w:sz w:val="24"/>
                <w:szCs w:val="24"/>
              </w:rPr>
              <w:t>具有5年以上(含5年)教龄且仍在初中学段担任数学学科教学</w:t>
            </w:r>
          </w:p>
        </w:tc>
        <w:tc>
          <w:tcPr>
            <w:tcW w:w="2988" w:type="dxa"/>
            <w:tcBorders>
              <w:top w:val="nil"/>
              <w:left w:val="nil"/>
              <w:bottom w:val="single" w:sz="4" w:space="0" w:color="auto"/>
              <w:right w:val="single" w:sz="4" w:space="0" w:color="auto"/>
            </w:tcBorders>
            <w:shd w:val="clear" w:color="auto" w:fill="auto"/>
            <w:vAlign w:val="center"/>
          </w:tcPr>
          <w:p w:rsidR="00BC2560" w:rsidRPr="00BC2560" w:rsidRDefault="00BC2560" w:rsidP="00BC2560">
            <w:pPr>
              <w:widowControl/>
              <w:spacing w:line="340" w:lineRule="exact"/>
              <w:jc w:val="left"/>
              <w:rPr>
                <w:rFonts w:ascii="宋体" w:eastAsia="宋体" w:hAnsi="宋体" w:cs="宋体"/>
                <w:kern w:val="0"/>
                <w:sz w:val="24"/>
                <w:szCs w:val="24"/>
              </w:rPr>
            </w:pPr>
            <w:r w:rsidRPr="00BC2560">
              <w:rPr>
                <w:rFonts w:ascii="宋体" w:eastAsia="宋体" w:hAnsi="宋体" w:cs="宋体" w:hint="eastAsia"/>
                <w:kern w:val="0"/>
                <w:sz w:val="24"/>
                <w:szCs w:val="24"/>
              </w:rPr>
              <w:t>1.取得中学及以上学段数学教师资格证；2.取得中小学高级教师及以上职称，具有全日制硕士研究生及以上学历的可放宽至取得中小学一级教师职称证书。3.普通话等级在</w:t>
            </w:r>
            <w:r w:rsidRPr="00BC2560">
              <w:rPr>
                <w:rFonts w:ascii="宋体" w:eastAsia="宋体" w:hAnsi="宋体" w:cs="宋体"/>
                <w:kern w:val="0"/>
                <w:sz w:val="24"/>
                <w:szCs w:val="24"/>
              </w:rPr>
              <w:t>二级</w:t>
            </w:r>
            <w:r w:rsidRPr="00BC2560">
              <w:rPr>
                <w:rFonts w:ascii="宋体" w:eastAsia="宋体" w:hAnsi="宋体" w:cs="宋体" w:hint="eastAsia"/>
                <w:kern w:val="0"/>
                <w:sz w:val="24"/>
                <w:szCs w:val="24"/>
              </w:rPr>
              <w:t>乙等</w:t>
            </w:r>
            <w:r w:rsidRPr="00BC2560">
              <w:rPr>
                <w:rFonts w:ascii="宋体" w:eastAsia="宋体" w:hAnsi="宋体" w:cs="宋体"/>
                <w:kern w:val="0"/>
                <w:sz w:val="24"/>
                <w:szCs w:val="24"/>
              </w:rPr>
              <w:t>及以上。</w:t>
            </w:r>
          </w:p>
          <w:p w:rsidR="00BC2560" w:rsidRPr="00BC2560" w:rsidRDefault="00BC2560" w:rsidP="00BC2560">
            <w:pPr>
              <w:pStyle w:val="3"/>
            </w:pPr>
          </w:p>
        </w:tc>
      </w:tr>
    </w:tbl>
    <w:p w:rsidR="00BC2560" w:rsidRPr="00BC2560" w:rsidRDefault="00BC2560" w:rsidP="00BC2560">
      <w:pPr>
        <w:ind w:firstLineChars="1550" w:firstLine="4960"/>
        <w:rPr>
          <w:rFonts w:ascii="仿宋" w:eastAsia="仿宋" w:hAnsi="仿宋"/>
          <w:sz w:val="32"/>
          <w:szCs w:val="32"/>
        </w:rPr>
      </w:pPr>
    </w:p>
    <w:p w:rsidR="00BC2560" w:rsidRDefault="00BC2560" w:rsidP="0094765E">
      <w:pPr>
        <w:pStyle w:val="3"/>
        <w:sectPr w:rsidR="00BC2560" w:rsidSect="00BC2560">
          <w:pgSz w:w="16838" w:h="11906" w:orient="landscape"/>
          <w:pgMar w:top="1797" w:right="1440" w:bottom="1797" w:left="1440" w:header="851" w:footer="992" w:gutter="0"/>
          <w:cols w:space="425"/>
          <w:docGrid w:type="linesAndChars" w:linePitch="312"/>
        </w:sectPr>
      </w:pPr>
    </w:p>
    <w:p w:rsidR="00BC2560" w:rsidRPr="00BC2560" w:rsidRDefault="00BC2560" w:rsidP="00BC2560">
      <w:pPr>
        <w:spacing w:line="500" w:lineRule="exact"/>
        <w:jc w:val="left"/>
        <w:rPr>
          <w:rFonts w:ascii="仿宋" w:eastAsia="仿宋" w:hAnsi="仿宋" w:cs="黑体"/>
          <w:sz w:val="32"/>
          <w:szCs w:val="32"/>
        </w:rPr>
      </w:pPr>
      <w:r w:rsidRPr="00BC2560">
        <w:rPr>
          <w:rFonts w:ascii="仿宋" w:eastAsia="仿宋" w:hAnsi="仿宋" w:cs="黑体" w:hint="eastAsia"/>
          <w:sz w:val="32"/>
          <w:szCs w:val="32"/>
        </w:rPr>
        <w:lastRenderedPageBreak/>
        <w:t xml:space="preserve">附件2：  </w:t>
      </w:r>
    </w:p>
    <w:p w:rsidR="00BC2560" w:rsidRDefault="00BC2560" w:rsidP="00BC2560">
      <w:pPr>
        <w:spacing w:line="5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点军区2022年教育系统</w:t>
      </w:r>
    </w:p>
    <w:p w:rsidR="00BC2560" w:rsidRDefault="00BC2560" w:rsidP="00BC2560">
      <w:pPr>
        <w:spacing w:line="5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急需紧缺人才公开招聘报名表</w:t>
      </w:r>
    </w:p>
    <w:p w:rsidR="00BC2560" w:rsidRDefault="00BC2560" w:rsidP="00BC2560">
      <w:pPr>
        <w:spacing w:line="500" w:lineRule="exact"/>
        <w:jc w:val="left"/>
        <w:rPr>
          <w:rFonts w:ascii="楷体_GB2312" w:eastAsia="楷体_GB2312" w:hAnsi="楷体_GB2312" w:cs="楷体_GB2312"/>
          <w:kern w:val="0"/>
          <w:sz w:val="28"/>
          <w:szCs w:val="28"/>
        </w:rPr>
      </w:pPr>
      <w:r>
        <w:rPr>
          <w:rFonts w:ascii="楷体_GB2312" w:eastAsia="楷体_GB2312" w:hAnsi="楷体_GB2312" w:cs="楷体_GB2312" w:hint="eastAsia"/>
          <w:kern w:val="0"/>
          <w:sz w:val="28"/>
          <w:szCs w:val="28"/>
        </w:rPr>
        <w:t xml:space="preserve">报考岗位：                               时间：  年 </w:t>
      </w:r>
      <w:r>
        <w:rPr>
          <w:rFonts w:ascii="楷体_GB2312" w:eastAsia="楷体_GB2312" w:hAnsi="楷体_GB2312" w:cs="楷体_GB2312"/>
          <w:kern w:val="0"/>
          <w:sz w:val="28"/>
          <w:szCs w:val="28"/>
        </w:rPr>
        <w:t xml:space="preserve"> </w:t>
      </w:r>
      <w:r>
        <w:rPr>
          <w:rFonts w:ascii="楷体_GB2312" w:eastAsia="楷体_GB2312" w:hAnsi="楷体_GB2312" w:cs="楷体_GB2312" w:hint="eastAsia"/>
          <w:kern w:val="0"/>
          <w:sz w:val="28"/>
          <w:szCs w:val="28"/>
        </w:rPr>
        <w:t>月  日</w:t>
      </w:r>
    </w:p>
    <w:tbl>
      <w:tblPr>
        <w:tblW w:w="8904" w:type="dxa"/>
        <w:tblInd w:w="93" w:type="dxa"/>
        <w:tblLayout w:type="fixed"/>
        <w:tblLook w:val="04A0" w:firstRow="1" w:lastRow="0" w:firstColumn="1" w:lastColumn="0" w:noHBand="0" w:noVBand="1"/>
      </w:tblPr>
      <w:tblGrid>
        <w:gridCol w:w="771"/>
        <w:gridCol w:w="938"/>
        <w:gridCol w:w="700"/>
        <w:gridCol w:w="728"/>
        <w:gridCol w:w="118"/>
        <w:gridCol w:w="722"/>
        <w:gridCol w:w="358"/>
        <w:gridCol w:w="244"/>
        <w:gridCol w:w="252"/>
        <w:gridCol w:w="686"/>
        <w:gridCol w:w="430"/>
        <w:gridCol w:w="1053"/>
        <w:gridCol w:w="1904"/>
      </w:tblGrid>
      <w:tr w:rsidR="00BC2560" w:rsidTr="008E4DB7">
        <w:trPr>
          <w:trHeight w:val="518"/>
        </w:trPr>
        <w:tc>
          <w:tcPr>
            <w:tcW w:w="771" w:type="dxa"/>
            <w:tcBorders>
              <w:top w:val="single" w:sz="4" w:space="0" w:color="auto"/>
              <w:left w:val="single" w:sz="4" w:space="0" w:color="auto"/>
              <w:bottom w:val="single" w:sz="4" w:space="0" w:color="auto"/>
              <w:right w:val="single" w:sz="4" w:space="0" w:color="auto"/>
            </w:tcBorders>
            <w:vAlign w:val="center"/>
          </w:tcPr>
          <w:p w:rsidR="00BC2560" w:rsidRDefault="00BC2560" w:rsidP="008E4DB7">
            <w:pPr>
              <w:widowControl/>
              <w:spacing w:line="50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姓名</w:t>
            </w:r>
          </w:p>
        </w:tc>
        <w:tc>
          <w:tcPr>
            <w:tcW w:w="1638" w:type="dxa"/>
            <w:gridSpan w:val="2"/>
            <w:tcBorders>
              <w:top w:val="single" w:sz="4" w:space="0" w:color="auto"/>
              <w:left w:val="nil"/>
              <w:bottom w:val="single" w:sz="4" w:space="0" w:color="auto"/>
              <w:right w:val="single" w:sz="4" w:space="0" w:color="auto"/>
            </w:tcBorders>
            <w:vAlign w:val="center"/>
          </w:tcPr>
          <w:p w:rsidR="00BC2560" w:rsidRDefault="00BC2560" w:rsidP="008E4DB7">
            <w:pPr>
              <w:widowControl/>
              <w:spacing w:line="50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728" w:type="dxa"/>
            <w:tcBorders>
              <w:top w:val="single" w:sz="4" w:space="0" w:color="auto"/>
              <w:left w:val="nil"/>
              <w:bottom w:val="single" w:sz="4" w:space="0" w:color="auto"/>
              <w:right w:val="single" w:sz="4" w:space="0" w:color="auto"/>
            </w:tcBorders>
            <w:vAlign w:val="center"/>
          </w:tcPr>
          <w:p w:rsidR="00BC2560" w:rsidRDefault="00BC2560" w:rsidP="008E4DB7">
            <w:pPr>
              <w:widowControl/>
              <w:spacing w:line="50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性别</w:t>
            </w:r>
          </w:p>
        </w:tc>
        <w:tc>
          <w:tcPr>
            <w:tcW w:w="840" w:type="dxa"/>
            <w:gridSpan w:val="2"/>
            <w:tcBorders>
              <w:top w:val="single" w:sz="4" w:space="0" w:color="auto"/>
              <w:left w:val="nil"/>
              <w:bottom w:val="single" w:sz="4" w:space="0" w:color="auto"/>
              <w:right w:val="single" w:sz="4" w:space="0" w:color="auto"/>
            </w:tcBorders>
            <w:vAlign w:val="center"/>
          </w:tcPr>
          <w:p w:rsidR="00BC2560" w:rsidRDefault="00BC2560" w:rsidP="008E4DB7">
            <w:pPr>
              <w:widowControl/>
              <w:spacing w:line="50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854" w:type="dxa"/>
            <w:gridSpan w:val="3"/>
            <w:tcBorders>
              <w:top w:val="single" w:sz="4" w:space="0" w:color="auto"/>
              <w:left w:val="nil"/>
              <w:bottom w:val="single" w:sz="4" w:space="0" w:color="auto"/>
              <w:right w:val="single" w:sz="4" w:space="0" w:color="auto"/>
            </w:tcBorders>
            <w:vAlign w:val="center"/>
          </w:tcPr>
          <w:p w:rsidR="00BC2560" w:rsidRDefault="00BC2560" w:rsidP="008E4DB7">
            <w:pPr>
              <w:widowControl/>
              <w:spacing w:line="50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民族</w:t>
            </w:r>
          </w:p>
        </w:tc>
        <w:tc>
          <w:tcPr>
            <w:tcW w:w="2169" w:type="dxa"/>
            <w:gridSpan w:val="3"/>
            <w:tcBorders>
              <w:top w:val="single" w:sz="4" w:space="0" w:color="auto"/>
              <w:left w:val="nil"/>
              <w:bottom w:val="single" w:sz="4" w:space="0" w:color="auto"/>
              <w:right w:val="single" w:sz="4" w:space="0" w:color="auto"/>
            </w:tcBorders>
            <w:vAlign w:val="center"/>
          </w:tcPr>
          <w:p w:rsidR="00BC2560" w:rsidRDefault="00BC2560" w:rsidP="008E4DB7">
            <w:pPr>
              <w:widowControl/>
              <w:spacing w:line="50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904" w:type="dxa"/>
            <w:vMerge w:val="restart"/>
            <w:tcBorders>
              <w:top w:val="single" w:sz="4" w:space="0" w:color="auto"/>
              <w:left w:val="nil"/>
              <w:bottom w:val="single" w:sz="4" w:space="0" w:color="auto"/>
              <w:right w:val="single" w:sz="4" w:space="0" w:color="auto"/>
            </w:tcBorders>
            <w:vAlign w:val="center"/>
          </w:tcPr>
          <w:p w:rsidR="00BC2560" w:rsidRDefault="00BC2560" w:rsidP="008E4DB7">
            <w:pPr>
              <w:widowControl/>
              <w:spacing w:line="50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照片粘贴处</w:t>
            </w:r>
          </w:p>
        </w:tc>
      </w:tr>
      <w:tr w:rsidR="00BC2560" w:rsidTr="008E4DB7">
        <w:trPr>
          <w:trHeight w:val="555"/>
        </w:trPr>
        <w:tc>
          <w:tcPr>
            <w:tcW w:w="771" w:type="dxa"/>
            <w:tcBorders>
              <w:top w:val="nil"/>
              <w:left w:val="single" w:sz="4" w:space="0" w:color="auto"/>
              <w:bottom w:val="single" w:sz="4" w:space="0" w:color="auto"/>
              <w:right w:val="single" w:sz="4" w:space="0" w:color="auto"/>
            </w:tcBorders>
            <w:vAlign w:val="center"/>
          </w:tcPr>
          <w:p w:rsidR="00BC2560" w:rsidRDefault="00BC2560" w:rsidP="00BC2560">
            <w:pPr>
              <w:widowControl/>
              <w:spacing w:line="40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出生</w:t>
            </w:r>
          </w:p>
          <w:p w:rsidR="00BC2560" w:rsidRDefault="00BC2560" w:rsidP="00BC2560">
            <w:pPr>
              <w:widowControl/>
              <w:spacing w:line="40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年月</w:t>
            </w:r>
          </w:p>
        </w:tc>
        <w:tc>
          <w:tcPr>
            <w:tcW w:w="1638" w:type="dxa"/>
            <w:gridSpan w:val="2"/>
            <w:tcBorders>
              <w:top w:val="nil"/>
              <w:left w:val="nil"/>
              <w:bottom w:val="single" w:sz="4" w:space="0" w:color="auto"/>
              <w:right w:val="single" w:sz="4" w:space="0" w:color="auto"/>
            </w:tcBorders>
            <w:vAlign w:val="center"/>
          </w:tcPr>
          <w:p w:rsidR="00BC2560" w:rsidRDefault="00BC2560" w:rsidP="00BC2560">
            <w:pPr>
              <w:widowControl/>
              <w:spacing w:line="40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728" w:type="dxa"/>
            <w:tcBorders>
              <w:top w:val="nil"/>
              <w:left w:val="nil"/>
              <w:bottom w:val="nil"/>
              <w:right w:val="single" w:sz="4" w:space="0" w:color="auto"/>
            </w:tcBorders>
            <w:vAlign w:val="center"/>
          </w:tcPr>
          <w:p w:rsidR="00BC2560" w:rsidRDefault="00BC2560" w:rsidP="00BC2560">
            <w:pPr>
              <w:widowControl/>
              <w:spacing w:line="40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政治面貌</w:t>
            </w:r>
          </w:p>
        </w:tc>
        <w:tc>
          <w:tcPr>
            <w:tcW w:w="840" w:type="dxa"/>
            <w:gridSpan w:val="2"/>
            <w:tcBorders>
              <w:top w:val="nil"/>
              <w:left w:val="nil"/>
              <w:bottom w:val="single" w:sz="4" w:space="0" w:color="auto"/>
              <w:right w:val="single" w:sz="4" w:space="0" w:color="auto"/>
            </w:tcBorders>
            <w:vAlign w:val="center"/>
          </w:tcPr>
          <w:p w:rsidR="00BC2560" w:rsidRDefault="00BC2560" w:rsidP="00BC2560">
            <w:pPr>
              <w:widowControl/>
              <w:spacing w:line="40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854" w:type="dxa"/>
            <w:gridSpan w:val="3"/>
            <w:tcBorders>
              <w:top w:val="nil"/>
              <w:left w:val="nil"/>
              <w:bottom w:val="single" w:sz="4" w:space="0" w:color="auto"/>
              <w:right w:val="single" w:sz="4" w:space="0" w:color="auto"/>
            </w:tcBorders>
            <w:vAlign w:val="center"/>
          </w:tcPr>
          <w:p w:rsidR="00BC2560" w:rsidRDefault="00BC2560" w:rsidP="00BC2560">
            <w:pPr>
              <w:widowControl/>
              <w:spacing w:line="40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学历</w:t>
            </w:r>
          </w:p>
        </w:tc>
        <w:tc>
          <w:tcPr>
            <w:tcW w:w="2169" w:type="dxa"/>
            <w:gridSpan w:val="3"/>
            <w:tcBorders>
              <w:top w:val="nil"/>
              <w:left w:val="nil"/>
              <w:bottom w:val="single" w:sz="4" w:space="0" w:color="auto"/>
              <w:right w:val="single" w:sz="4" w:space="0" w:color="auto"/>
            </w:tcBorders>
            <w:vAlign w:val="center"/>
          </w:tcPr>
          <w:p w:rsidR="00BC2560" w:rsidRDefault="00BC2560" w:rsidP="00BC2560">
            <w:pPr>
              <w:widowControl/>
              <w:spacing w:line="40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904" w:type="dxa"/>
            <w:vMerge/>
            <w:tcBorders>
              <w:top w:val="single" w:sz="4" w:space="0" w:color="auto"/>
              <w:left w:val="nil"/>
              <w:bottom w:val="single" w:sz="4" w:space="0" w:color="auto"/>
              <w:right w:val="single" w:sz="4" w:space="0" w:color="auto"/>
            </w:tcBorders>
            <w:vAlign w:val="center"/>
          </w:tcPr>
          <w:p w:rsidR="00BC2560" w:rsidRDefault="00BC2560" w:rsidP="008E4DB7">
            <w:pPr>
              <w:widowControl/>
              <w:spacing w:line="500" w:lineRule="exact"/>
              <w:jc w:val="left"/>
              <w:rPr>
                <w:rFonts w:ascii="仿宋_GB2312" w:eastAsia="仿宋_GB2312" w:hAnsi="仿宋_GB2312" w:cs="仿宋_GB2312"/>
                <w:kern w:val="0"/>
                <w:sz w:val="24"/>
                <w:szCs w:val="24"/>
              </w:rPr>
            </w:pPr>
          </w:p>
        </w:tc>
      </w:tr>
      <w:tr w:rsidR="00BC2560" w:rsidTr="008E4DB7">
        <w:trPr>
          <w:trHeight w:val="555"/>
        </w:trPr>
        <w:tc>
          <w:tcPr>
            <w:tcW w:w="2409" w:type="dxa"/>
            <w:gridSpan w:val="3"/>
            <w:tcBorders>
              <w:top w:val="single" w:sz="4" w:space="0" w:color="auto"/>
              <w:left w:val="single" w:sz="4" w:space="0" w:color="auto"/>
              <w:bottom w:val="single" w:sz="4" w:space="0" w:color="auto"/>
              <w:right w:val="single" w:sz="4" w:space="0" w:color="000000"/>
            </w:tcBorders>
            <w:vAlign w:val="center"/>
          </w:tcPr>
          <w:p w:rsidR="00BC2560" w:rsidRDefault="00BC2560" w:rsidP="008E4DB7">
            <w:pPr>
              <w:widowControl/>
              <w:spacing w:line="50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何时何校何专业毕业</w:t>
            </w:r>
          </w:p>
        </w:tc>
        <w:tc>
          <w:tcPr>
            <w:tcW w:w="4591" w:type="dxa"/>
            <w:gridSpan w:val="9"/>
            <w:tcBorders>
              <w:top w:val="single" w:sz="4" w:space="0" w:color="auto"/>
              <w:left w:val="nil"/>
              <w:bottom w:val="single" w:sz="4" w:space="0" w:color="auto"/>
              <w:right w:val="single" w:sz="4" w:space="0" w:color="auto"/>
            </w:tcBorders>
            <w:vAlign w:val="center"/>
          </w:tcPr>
          <w:p w:rsidR="00BC2560" w:rsidRDefault="00BC2560" w:rsidP="008E4DB7">
            <w:pPr>
              <w:widowControl/>
              <w:spacing w:line="50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904" w:type="dxa"/>
            <w:vMerge/>
            <w:tcBorders>
              <w:top w:val="single" w:sz="4" w:space="0" w:color="auto"/>
              <w:left w:val="nil"/>
              <w:bottom w:val="single" w:sz="4" w:space="0" w:color="auto"/>
              <w:right w:val="single" w:sz="4" w:space="0" w:color="auto"/>
            </w:tcBorders>
            <w:vAlign w:val="center"/>
          </w:tcPr>
          <w:p w:rsidR="00BC2560" w:rsidRDefault="00BC2560" w:rsidP="008E4DB7">
            <w:pPr>
              <w:widowControl/>
              <w:spacing w:line="500" w:lineRule="exact"/>
              <w:jc w:val="left"/>
              <w:rPr>
                <w:rFonts w:ascii="仿宋_GB2312" w:eastAsia="仿宋_GB2312" w:hAnsi="仿宋_GB2312" w:cs="仿宋_GB2312"/>
                <w:kern w:val="0"/>
                <w:sz w:val="24"/>
                <w:szCs w:val="24"/>
              </w:rPr>
            </w:pPr>
          </w:p>
        </w:tc>
      </w:tr>
      <w:tr w:rsidR="00BC2560" w:rsidTr="008E4DB7">
        <w:trPr>
          <w:trHeight w:val="501"/>
        </w:trPr>
        <w:tc>
          <w:tcPr>
            <w:tcW w:w="1709" w:type="dxa"/>
            <w:gridSpan w:val="2"/>
            <w:tcBorders>
              <w:top w:val="nil"/>
              <w:left w:val="single" w:sz="4" w:space="0" w:color="auto"/>
              <w:bottom w:val="single" w:sz="4" w:space="0" w:color="auto"/>
              <w:right w:val="single" w:sz="4" w:space="0" w:color="auto"/>
            </w:tcBorders>
            <w:vAlign w:val="center"/>
          </w:tcPr>
          <w:p w:rsidR="00BC2560" w:rsidRDefault="00BC2560" w:rsidP="008E4DB7">
            <w:pPr>
              <w:widowControl/>
              <w:spacing w:line="50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户籍所在地</w:t>
            </w:r>
          </w:p>
        </w:tc>
        <w:tc>
          <w:tcPr>
            <w:tcW w:w="5291" w:type="dxa"/>
            <w:gridSpan w:val="10"/>
            <w:tcBorders>
              <w:top w:val="single" w:sz="4" w:space="0" w:color="auto"/>
              <w:left w:val="nil"/>
              <w:bottom w:val="single" w:sz="4" w:space="0" w:color="auto"/>
              <w:right w:val="single" w:sz="4" w:space="0" w:color="auto"/>
            </w:tcBorders>
            <w:vAlign w:val="center"/>
          </w:tcPr>
          <w:p w:rsidR="00BC2560" w:rsidRDefault="00BC2560" w:rsidP="008E4DB7">
            <w:pPr>
              <w:widowControl/>
              <w:spacing w:line="500" w:lineRule="exact"/>
              <w:jc w:val="left"/>
              <w:rPr>
                <w:rFonts w:ascii="仿宋_GB2312" w:eastAsia="仿宋_GB2312" w:hAnsi="仿宋_GB2312" w:cs="仿宋_GB2312"/>
                <w:kern w:val="0"/>
                <w:sz w:val="24"/>
                <w:szCs w:val="24"/>
              </w:rPr>
            </w:pPr>
          </w:p>
        </w:tc>
        <w:tc>
          <w:tcPr>
            <w:tcW w:w="1904" w:type="dxa"/>
            <w:vMerge/>
            <w:tcBorders>
              <w:top w:val="single" w:sz="4" w:space="0" w:color="auto"/>
              <w:left w:val="nil"/>
              <w:bottom w:val="single" w:sz="4" w:space="0" w:color="auto"/>
              <w:right w:val="single" w:sz="4" w:space="0" w:color="auto"/>
            </w:tcBorders>
            <w:vAlign w:val="center"/>
          </w:tcPr>
          <w:p w:rsidR="00BC2560" w:rsidRDefault="00BC2560" w:rsidP="008E4DB7">
            <w:pPr>
              <w:widowControl/>
              <w:spacing w:line="500" w:lineRule="exact"/>
              <w:jc w:val="left"/>
              <w:rPr>
                <w:rFonts w:ascii="仿宋_GB2312" w:eastAsia="仿宋_GB2312" w:hAnsi="仿宋_GB2312" w:cs="仿宋_GB2312"/>
                <w:kern w:val="0"/>
                <w:sz w:val="24"/>
                <w:szCs w:val="24"/>
              </w:rPr>
            </w:pPr>
          </w:p>
        </w:tc>
      </w:tr>
      <w:tr w:rsidR="00BC2560" w:rsidTr="008E4DB7">
        <w:trPr>
          <w:trHeight w:val="555"/>
        </w:trPr>
        <w:tc>
          <w:tcPr>
            <w:tcW w:w="1709" w:type="dxa"/>
            <w:gridSpan w:val="2"/>
            <w:tcBorders>
              <w:top w:val="nil"/>
              <w:left w:val="single" w:sz="4" w:space="0" w:color="auto"/>
              <w:bottom w:val="single" w:sz="4" w:space="0" w:color="auto"/>
              <w:right w:val="single" w:sz="4" w:space="0" w:color="auto"/>
            </w:tcBorders>
            <w:vAlign w:val="center"/>
          </w:tcPr>
          <w:p w:rsidR="00BC2560" w:rsidRDefault="00BC2560" w:rsidP="00BC2560">
            <w:pPr>
              <w:widowControl/>
              <w:spacing w:line="40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现工作单位及职       务</w:t>
            </w:r>
          </w:p>
        </w:tc>
        <w:tc>
          <w:tcPr>
            <w:tcW w:w="2870" w:type="dxa"/>
            <w:gridSpan w:val="6"/>
            <w:tcBorders>
              <w:top w:val="single" w:sz="4" w:space="0" w:color="auto"/>
              <w:left w:val="nil"/>
              <w:bottom w:val="single" w:sz="4" w:space="0" w:color="auto"/>
              <w:right w:val="single" w:sz="4" w:space="0" w:color="auto"/>
            </w:tcBorders>
            <w:vAlign w:val="center"/>
          </w:tcPr>
          <w:p w:rsidR="00BC2560" w:rsidRDefault="00BC2560" w:rsidP="00BC2560">
            <w:pPr>
              <w:widowControl/>
              <w:spacing w:line="40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938" w:type="dxa"/>
            <w:gridSpan w:val="2"/>
            <w:tcBorders>
              <w:top w:val="nil"/>
              <w:left w:val="nil"/>
              <w:bottom w:val="single" w:sz="4" w:space="0" w:color="auto"/>
              <w:right w:val="single" w:sz="4" w:space="0" w:color="auto"/>
            </w:tcBorders>
            <w:vAlign w:val="center"/>
          </w:tcPr>
          <w:p w:rsidR="00BC2560" w:rsidRDefault="00BC2560" w:rsidP="00BC2560">
            <w:pPr>
              <w:widowControl/>
              <w:spacing w:line="40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参加工作时间</w:t>
            </w:r>
          </w:p>
        </w:tc>
        <w:tc>
          <w:tcPr>
            <w:tcW w:w="1483" w:type="dxa"/>
            <w:gridSpan w:val="2"/>
            <w:tcBorders>
              <w:top w:val="nil"/>
              <w:left w:val="nil"/>
              <w:bottom w:val="single" w:sz="4" w:space="0" w:color="auto"/>
              <w:right w:val="single" w:sz="4" w:space="0" w:color="auto"/>
            </w:tcBorders>
            <w:vAlign w:val="center"/>
          </w:tcPr>
          <w:p w:rsidR="00BC2560" w:rsidRDefault="00BC2560" w:rsidP="00BC2560">
            <w:pPr>
              <w:widowControl/>
              <w:spacing w:line="40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904" w:type="dxa"/>
            <w:vMerge/>
            <w:tcBorders>
              <w:top w:val="single" w:sz="4" w:space="0" w:color="auto"/>
              <w:left w:val="nil"/>
              <w:bottom w:val="single" w:sz="4" w:space="0" w:color="auto"/>
              <w:right w:val="single" w:sz="4" w:space="0" w:color="auto"/>
            </w:tcBorders>
            <w:vAlign w:val="center"/>
          </w:tcPr>
          <w:p w:rsidR="00BC2560" w:rsidRDefault="00BC2560" w:rsidP="00BC2560">
            <w:pPr>
              <w:widowControl/>
              <w:spacing w:line="400" w:lineRule="exact"/>
              <w:jc w:val="left"/>
              <w:rPr>
                <w:rFonts w:ascii="仿宋_GB2312" w:eastAsia="仿宋_GB2312" w:hAnsi="仿宋_GB2312" w:cs="仿宋_GB2312"/>
                <w:kern w:val="0"/>
                <w:sz w:val="24"/>
                <w:szCs w:val="24"/>
              </w:rPr>
            </w:pPr>
          </w:p>
        </w:tc>
      </w:tr>
      <w:tr w:rsidR="00BC2560" w:rsidTr="008E4DB7">
        <w:trPr>
          <w:trHeight w:val="555"/>
        </w:trPr>
        <w:tc>
          <w:tcPr>
            <w:tcW w:w="1709" w:type="dxa"/>
            <w:gridSpan w:val="2"/>
            <w:tcBorders>
              <w:top w:val="nil"/>
              <w:left w:val="single" w:sz="4" w:space="0" w:color="auto"/>
              <w:bottom w:val="single" w:sz="4" w:space="0" w:color="auto"/>
              <w:right w:val="single" w:sz="4" w:space="0" w:color="auto"/>
            </w:tcBorders>
            <w:vAlign w:val="center"/>
          </w:tcPr>
          <w:p w:rsidR="00BC2560" w:rsidRDefault="00BC2560" w:rsidP="00BC2560">
            <w:pPr>
              <w:widowControl/>
              <w:spacing w:line="40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专业技术资格及取得时间</w:t>
            </w:r>
          </w:p>
        </w:tc>
        <w:tc>
          <w:tcPr>
            <w:tcW w:w="2870" w:type="dxa"/>
            <w:gridSpan w:val="6"/>
            <w:tcBorders>
              <w:top w:val="single" w:sz="4" w:space="0" w:color="auto"/>
              <w:left w:val="nil"/>
              <w:bottom w:val="single" w:sz="4" w:space="0" w:color="auto"/>
              <w:right w:val="single" w:sz="4" w:space="0" w:color="auto"/>
            </w:tcBorders>
            <w:vAlign w:val="center"/>
          </w:tcPr>
          <w:p w:rsidR="00BC2560" w:rsidRDefault="00BC2560" w:rsidP="00BC2560">
            <w:pPr>
              <w:widowControl/>
              <w:spacing w:line="40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938" w:type="dxa"/>
            <w:gridSpan w:val="2"/>
            <w:tcBorders>
              <w:top w:val="nil"/>
              <w:left w:val="nil"/>
              <w:bottom w:val="single" w:sz="4" w:space="0" w:color="auto"/>
              <w:right w:val="single" w:sz="4" w:space="0" w:color="auto"/>
            </w:tcBorders>
            <w:vAlign w:val="center"/>
          </w:tcPr>
          <w:p w:rsidR="00BC2560" w:rsidRDefault="00BC2560" w:rsidP="00BC2560">
            <w:pPr>
              <w:widowControl/>
              <w:spacing w:line="40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通讯</w:t>
            </w:r>
          </w:p>
          <w:p w:rsidR="00BC2560" w:rsidRDefault="00BC2560" w:rsidP="00BC2560">
            <w:pPr>
              <w:widowControl/>
              <w:spacing w:line="40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地址</w:t>
            </w:r>
          </w:p>
        </w:tc>
        <w:tc>
          <w:tcPr>
            <w:tcW w:w="3387" w:type="dxa"/>
            <w:gridSpan w:val="3"/>
            <w:tcBorders>
              <w:top w:val="single" w:sz="4" w:space="0" w:color="auto"/>
              <w:left w:val="nil"/>
              <w:bottom w:val="single" w:sz="4" w:space="0" w:color="auto"/>
              <w:right w:val="single" w:sz="4" w:space="0" w:color="auto"/>
            </w:tcBorders>
            <w:vAlign w:val="center"/>
          </w:tcPr>
          <w:p w:rsidR="00BC2560" w:rsidRDefault="00BC2560" w:rsidP="00BC2560">
            <w:pPr>
              <w:widowControl/>
              <w:spacing w:line="40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r>
      <w:tr w:rsidR="00BC2560" w:rsidTr="008E4DB7">
        <w:trPr>
          <w:trHeight w:val="555"/>
        </w:trPr>
        <w:tc>
          <w:tcPr>
            <w:tcW w:w="1709" w:type="dxa"/>
            <w:gridSpan w:val="2"/>
            <w:tcBorders>
              <w:top w:val="nil"/>
              <w:left w:val="single" w:sz="4" w:space="0" w:color="auto"/>
              <w:bottom w:val="single" w:sz="4" w:space="0" w:color="auto"/>
              <w:right w:val="single" w:sz="4" w:space="0" w:color="auto"/>
            </w:tcBorders>
            <w:vAlign w:val="center"/>
          </w:tcPr>
          <w:p w:rsidR="00BC2560" w:rsidRDefault="00BC2560" w:rsidP="00BC2560">
            <w:pPr>
              <w:widowControl/>
              <w:spacing w:line="40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身 份 证 号</w:t>
            </w:r>
          </w:p>
        </w:tc>
        <w:tc>
          <w:tcPr>
            <w:tcW w:w="2870" w:type="dxa"/>
            <w:gridSpan w:val="6"/>
            <w:tcBorders>
              <w:top w:val="single" w:sz="4" w:space="0" w:color="auto"/>
              <w:left w:val="nil"/>
              <w:bottom w:val="single" w:sz="4" w:space="0" w:color="auto"/>
              <w:right w:val="single" w:sz="4" w:space="0" w:color="auto"/>
            </w:tcBorders>
            <w:vAlign w:val="center"/>
          </w:tcPr>
          <w:p w:rsidR="00BC2560" w:rsidRDefault="00BC2560" w:rsidP="00BC2560">
            <w:pPr>
              <w:widowControl/>
              <w:spacing w:line="40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938" w:type="dxa"/>
            <w:gridSpan w:val="2"/>
            <w:tcBorders>
              <w:top w:val="nil"/>
              <w:left w:val="nil"/>
              <w:bottom w:val="single" w:sz="4" w:space="0" w:color="auto"/>
              <w:right w:val="single" w:sz="4" w:space="0" w:color="auto"/>
            </w:tcBorders>
            <w:vAlign w:val="center"/>
          </w:tcPr>
          <w:p w:rsidR="00BC2560" w:rsidRDefault="00BC2560" w:rsidP="00BC2560">
            <w:pPr>
              <w:widowControl/>
              <w:spacing w:line="40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联系</w:t>
            </w:r>
          </w:p>
          <w:p w:rsidR="00BC2560" w:rsidRDefault="00BC2560" w:rsidP="00BC2560">
            <w:pPr>
              <w:widowControl/>
              <w:spacing w:line="40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电话</w:t>
            </w:r>
          </w:p>
        </w:tc>
        <w:tc>
          <w:tcPr>
            <w:tcW w:w="3387" w:type="dxa"/>
            <w:gridSpan w:val="3"/>
            <w:tcBorders>
              <w:top w:val="single" w:sz="4" w:space="0" w:color="auto"/>
              <w:left w:val="nil"/>
              <w:bottom w:val="single" w:sz="4" w:space="0" w:color="auto"/>
              <w:right w:val="single" w:sz="4" w:space="0" w:color="auto"/>
            </w:tcBorders>
            <w:vAlign w:val="center"/>
          </w:tcPr>
          <w:p w:rsidR="00BC2560" w:rsidRDefault="00BC2560" w:rsidP="00BC2560">
            <w:pPr>
              <w:widowControl/>
              <w:spacing w:line="40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r>
      <w:tr w:rsidR="00BC2560" w:rsidTr="008E4DB7">
        <w:trPr>
          <w:trHeight w:val="2203"/>
        </w:trPr>
        <w:tc>
          <w:tcPr>
            <w:tcW w:w="1709" w:type="dxa"/>
            <w:gridSpan w:val="2"/>
            <w:tcBorders>
              <w:top w:val="nil"/>
              <w:left w:val="single" w:sz="4" w:space="0" w:color="auto"/>
              <w:bottom w:val="single" w:sz="4" w:space="0" w:color="auto"/>
              <w:right w:val="single" w:sz="4" w:space="0" w:color="auto"/>
            </w:tcBorders>
            <w:vAlign w:val="center"/>
          </w:tcPr>
          <w:p w:rsidR="00BC2560" w:rsidRDefault="00BC2560" w:rsidP="008E4DB7">
            <w:pPr>
              <w:widowControl/>
              <w:spacing w:line="50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学习工作简历</w:t>
            </w:r>
          </w:p>
        </w:tc>
        <w:tc>
          <w:tcPr>
            <w:tcW w:w="7195" w:type="dxa"/>
            <w:gridSpan w:val="11"/>
            <w:tcBorders>
              <w:top w:val="single" w:sz="4" w:space="0" w:color="auto"/>
              <w:left w:val="nil"/>
              <w:bottom w:val="single" w:sz="4" w:space="0" w:color="auto"/>
              <w:right w:val="single" w:sz="4" w:space="0" w:color="auto"/>
            </w:tcBorders>
            <w:vAlign w:val="center"/>
          </w:tcPr>
          <w:p w:rsidR="00BC2560" w:rsidRDefault="00BC2560" w:rsidP="008E4DB7">
            <w:pPr>
              <w:widowControl/>
              <w:spacing w:line="50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r>
      <w:tr w:rsidR="00BC2560" w:rsidTr="008E4DB7">
        <w:trPr>
          <w:trHeight w:val="562"/>
        </w:trPr>
        <w:tc>
          <w:tcPr>
            <w:tcW w:w="1709" w:type="dxa"/>
            <w:gridSpan w:val="2"/>
            <w:vMerge w:val="restart"/>
            <w:tcBorders>
              <w:top w:val="nil"/>
              <w:left w:val="single" w:sz="4" w:space="0" w:color="auto"/>
              <w:bottom w:val="single" w:sz="4" w:space="0" w:color="000000"/>
              <w:right w:val="single" w:sz="4" w:space="0" w:color="auto"/>
            </w:tcBorders>
            <w:vAlign w:val="center"/>
          </w:tcPr>
          <w:p w:rsidR="00BC2560" w:rsidRDefault="00BC2560" w:rsidP="008E4DB7">
            <w:pPr>
              <w:widowControl/>
              <w:spacing w:line="50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家庭情况</w:t>
            </w:r>
          </w:p>
        </w:tc>
        <w:tc>
          <w:tcPr>
            <w:tcW w:w="1546" w:type="dxa"/>
            <w:gridSpan w:val="3"/>
            <w:tcBorders>
              <w:top w:val="nil"/>
              <w:left w:val="nil"/>
              <w:bottom w:val="single" w:sz="4" w:space="0" w:color="auto"/>
              <w:right w:val="single" w:sz="4" w:space="0" w:color="auto"/>
            </w:tcBorders>
            <w:vAlign w:val="center"/>
          </w:tcPr>
          <w:p w:rsidR="00BC2560" w:rsidRDefault="00BC2560" w:rsidP="008E4DB7">
            <w:pPr>
              <w:widowControl/>
              <w:spacing w:line="50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姓  名</w:t>
            </w:r>
          </w:p>
        </w:tc>
        <w:tc>
          <w:tcPr>
            <w:tcW w:w="1080" w:type="dxa"/>
            <w:gridSpan w:val="2"/>
            <w:tcBorders>
              <w:top w:val="nil"/>
              <w:left w:val="nil"/>
              <w:bottom w:val="single" w:sz="4" w:space="0" w:color="auto"/>
              <w:right w:val="single" w:sz="4" w:space="0" w:color="auto"/>
            </w:tcBorders>
            <w:vAlign w:val="center"/>
          </w:tcPr>
          <w:p w:rsidR="00BC2560" w:rsidRDefault="00BC2560" w:rsidP="008E4DB7">
            <w:pPr>
              <w:widowControl/>
              <w:spacing w:line="50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关  系</w:t>
            </w:r>
          </w:p>
        </w:tc>
        <w:tc>
          <w:tcPr>
            <w:tcW w:w="2665" w:type="dxa"/>
            <w:gridSpan w:val="5"/>
            <w:tcBorders>
              <w:top w:val="single" w:sz="4" w:space="0" w:color="auto"/>
              <w:left w:val="nil"/>
              <w:bottom w:val="single" w:sz="4" w:space="0" w:color="auto"/>
              <w:right w:val="single" w:sz="4" w:space="0" w:color="auto"/>
            </w:tcBorders>
            <w:vAlign w:val="center"/>
          </w:tcPr>
          <w:p w:rsidR="00BC2560" w:rsidRDefault="00BC2560" w:rsidP="008E4DB7">
            <w:pPr>
              <w:widowControl/>
              <w:spacing w:line="50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工  作  单  位</w:t>
            </w:r>
          </w:p>
        </w:tc>
        <w:tc>
          <w:tcPr>
            <w:tcW w:w="1904" w:type="dxa"/>
            <w:tcBorders>
              <w:top w:val="single" w:sz="4" w:space="0" w:color="auto"/>
              <w:left w:val="nil"/>
              <w:bottom w:val="single" w:sz="4" w:space="0" w:color="auto"/>
              <w:right w:val="single" w:sz="4" w:space="0" w:color="auto"/>
            </w:tcBorders>
            <w:vAlign w:val="center"/>
          </w:tcPr>
          <w:p w:rsidR="00BC2560" w:rsidRDefault="00BC2560" w:rsidP="008E4DB7">
            <w:pPr>
              <w:widowControl/>
              <w:spacing w:line="50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职   务</w:t>
            </w:r>
          </w:p>
        </w:tc>
      </w:tr>
      <w:tr w:rsidR="00BC2560" w:rsidTr="008E4DB7">
        <w:trPr>
          <w:trHeight w:val="563"/>
        </w:trPr>
        <w:tc>
          <w:tcPr>
            <w:tcW w:w="1709" w:type="dxa"/>
            <w:gridSpan w:val="2"/>
            <w:vMerge/>
            <w:tcBorders>
              <w:top w:val="nil"/>
              <w:left w:val="single" w:sz="4" w:space="0" w:color="auto"/>
              <w:bottom w:val="single" w:sz="4" w:space="0" w:color="000000"/>
              <w:right w:val="single" w:sz="4" w:space="0" w:color="auto"/>
            </w:tcBorders>
            <w:vAlign w:val="center"/>
          </w:tcPr>
          <w:p w:rsidR="00BC2560" w:rsidRDefault="00BC2560" w:rsidP="008E4DB7">
            <w:pPr>
              <w:widowControl/>
              <w:spacing w:line="500" w:lineRule="exact"/>
              <w:jc w:val="left"/>
              <w:rPr>
                <w:rFonts w:ascii="仿宋_GB2312" w:eastAsia="仿宋_GB2312" w:hAnsi="仿宋_GB2312" w:cs="仿宋_GB2312"/>
                <w:kern w:val="0"/>
                <w:sz w:val="24"/>
                <w:szCs w:val="24"/>
              </w:rPr>
            </w:pPr>
          </w:p>
        </w:tc>
        <w:tc>
          <w:tcPr>
            <w:tcW w:w="1546" w:type="dxa"/>
            <w:gridSpan w:val="3"/>
            <w:tcBorders>
              <w:top w:val="nil"/>
              <w:left w:val="nil"/>
              <w:bottom w:val="single" w:sz="4" w:space="0" w:color="auto"/>
              <w:right w:val="single" w:sz="4" w:space="0" w:color="auto"/>
            </w:tcBorders>
            <w:vAlign w:val="center"/>
          </w:tcPr>
          <w:p w:rsidR="00BC2560" w:rsidRDefault="00BC2560" w:rsidP="008E4DB7">
            <w:pPr>
              <w:widowControl/>
              <w:spacing w:line="50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080" w:type="dxa"/>
            <w:gridSpan w:val="2"/>
            <w:tcBorders>
              <w:top w:val="nil"/>
              <w:left w:val="nil"/>
              <w:bottom w:val="single" w:sz="4" w:space="0" w:color="auto"/>
              <w:right w:val="single" w:sz="4" w:space="0" w:color="auto"/>
            </w:tcBorders>
            <w:vAlign w:val="center"/>
          </w:tcPr>
          <w:p w:rsidR="00BC2560" w:rsidRDefault="00BC2560" w:rsidP="008E4DB7">
            <w:pPr>
              <w:widowControl/>
              <w:spacing w:line="50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2665" w:type="dxa"/>
            <w:gridSpan w:val="5"/>
            <w:tcBorders>
              <w:top w:val="single" w:sz="4" w:space="0" w:color="auto"/>
              <w:left w:val="nil"/>
              <w:bottom w:val="single" w:sz="4" w:space="0" w:color="auto"/>
              <w:right w:val="single" w:sz="4" w:space="0" w:color="000000"/>
            </w:tcBorders>
            <w:vAlign w:val="center"/>
          </w:tcPr>
          <w:p w:rsidR="00BC2560" w:rsidRDefault="00BC2560" w:rsidP="008E4DB7">
            <w:pPr>
              <w:widowControl/>
              <w:spacing w:line="50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904" w:type="dxa"/>
            <w:tcBorders>
              <w:top w:val="single" w:sz="4" w:space="0" w:color="auto"/>
              <w:left w:val="nil"/>
              <w:bottom w:val="single" w:sz="4" w:space="0" w:color="auto"/>
              <w:right w:val="single" w:sz="4" w:space="0" w:color="auto"/>
            </w:tcBorders>
            <w:vAlign w:val="center"/>
          </w:tcPr>
          <w:p w:rsidR="00BC2560" w:rsidRDefault="00BC2560" w:rsidP="008E4DB7">
            <w:pPr>
              <w:widowControl/>
              <w:spacing w:line="50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r>
      <w:tr w:rsidR="00BC2560" w:rsidTr="008E4DB7">
        <w:trPr>
          <w:trHeight w:val="573"/>
        </w:trPr>
        <w:tc>
          <w:tcPr>
            <w:tcW w:w="1709" w:type="dxa"/>
            <w:gridSpan w:val="2"/>
            <w:vMerge/>
            <w:tcBorders>
              <w:top w:val="nil"/>
              <w:left w:val="single" w:sz="4" w:space="0" w:color="auto"/>
              <w:bottom w:val="single" w:sz="4" w:space="0" w:color="000000"/>
              <w:right w:val="single" w:sz="4" w:space="0" w:color="auto"/>
            </w:tcBorders>
            <w:vAlign w:val="center"/>
          </w:tcPr>
          <w:p w:rsidR="00BC2560" w:rsidRDefault="00BC2560" w:rsidP="008E4DB7">
            <w:pPr>
              <w:widowControl/>
              <w:spacing w:line="500" w:lineRule="exact"/>
              <w:jc w:val="left"/>
              <w:rPr>
                <w:rFonts w:ascii="仿宋_GB2312" w:eastAsia="仿宋_GB2312" w:hAnsi="仿宋_GB2312" w:cs="仿宋_GB2312"/>
                <w:kern w:val="0"/>
                <w:sz w:val="24"/>
                <w:szCs w:val="24"/>
              </w:rPr>
            </w:pPr>
          </w:p>
        </w:tc>
        <w:tc>
          <w:tcPr>
            <w:tcW w:w="1546" w:type="dxa"/>
            <w:gridSpan w:val="3"/>
            <w:tcBorders>
              <w:top w:val="nil"/>
              <w:left w:val="nil"/>
              <w:bottom w:val="nil"/>
              <w:right w:val="single" w:sz="4" w:space="0" w:color="auto"/>
            </w:tcBorders>
            <w:vAlign w:val="center"/>
          </w:tcPr>
          <w:p w:rsidR="00BC2560" w:rsidRDefault="00BC2560" w:rsidP="008E4DB7">
            <w:pPr>
              <w:widowControl/>
              <w:spacing w:line="50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080" w:type="dxa"/>
            <w:gridSpan w:val="2"/>
            <w:tcBorders>
              <w:top w:val="nil"/>
              <w:left w:val="nil"/>
              <w:bottom w:val="nil"/>
              <w:right w:val="single" w:sz="4" w:space="0" w:color="auto"/>
            </w:tcBorders>
            <w:vAlign w:val="center"/>
          </w:tcPr>
          <w:p w:rsidR="00BC2560" w:rsidRDefault="00BC2560" w:rsidP="008E4DB7">
            <w:pPr>
              <w:widowControl/>
              <w:spacing w:line="50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2665" w:type="dxa"/>
            <w:gridSpan w:val="5"/>
            <w:tcBorders>
              <w:top w:val="single" w:sz="4" w:space="0" w:color="auto"/>
              <w:left w:val="nil"/>
              <w:bottom w:val="single" w:sz="4" w:space="0" w:color="auto"/>
              <w:right w:val="single" w:sz="4" w:space="0" w:color="000000"/>
            </w:tcBorders>
            <w:vAlign w:val="center"/>
          </w:tcPr>
          <w:p w:rsidR="00BC2560" w:rsidRDefault="00BC2560" w:rsidP="008E4DB7">
            <w:pPr>
              <w:widowControl/>
              <w:spacing w:line="50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904" w:type="dxa"/>
            <w:tcBorders>
              <w:top w:val="single" w:sz="4" w:space="0" w:color="auto"/>
              <w:left w:val="nil"/>
              <w:bottom w:val="single" w:sz="4" w:space="0" w:color="auto"/>
              <w:right w:val="single" w:sz="4" w:space="0" w:color="auto"/>
            </w:tcBorders>
            <w:vAlign w:val="center"/>
          </w:tcPr>
          <w:p w:rsidR="00BC2560" w:rsidRDefault="00BC2560" w:rsidP="008E4DB7">
            <w:pPr>
              <w:widowControl/>
              <w:spacing w:line="50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r>
      <w:tr w:rsidR="00BC2560" w:rsidTr="008E4DB7">
        <w:trPr>
          <w:trHeight w:val="536"/>
        </w:trPr>
        <w:tc>
          <w:tcPr>
            <w:tcW w:w="1709" w:type="dxa"/>
            <w:gridSpan w:val="2"/>
            <w:vMerge/>
            <w:tcBorders>
              <w:top w:val="nil"/>
              <w:left w:val="single" w:sz="4" w:space="0" w:color="auto"/>
              <w:bottom w:val="single" w:sz="4" w:space="0" w:color="000000"/>
              <w:right w:val="single" w:sz="4" w:space="0" w:color="auto"/>
            </w:tcBorders>
            <w:vAlign w:val="center"/>
          </w:tcPr>
          <w:p w:rsidR="00BC2560" w:rsidRDefault="00BC2560" w:rsidP="008E4DB7">
            <w:pPr>
              <w:widowControl/>
              <w:spacing w:line="500" w:lineRule="exact"/>
              <w:jc w:val="left"/>
              <w:rPr>
                <w:rFonts w:ascii="仿宋_GB2312" w:eastAsia="仿宋_GB2312" w:hAnsi="仿宋_GB2312" w:cs="仿宋_GB2312"/>
                <w:kern w:val="0"/>
                <w:sz w:val="24"/>
                <w:szCs w:val="24"/>
              </w:rPr>
            </w:pPr>
          </w:p>
        </w:tc>
        <w:tc>
          <w:tcPr>
            <w:tcW w:w="1546" w:type="dxa"/>
            <w:gridSpan w:val="3"/>
            <w:tcBorders>
              <w:top w:val="single" w:sz="4" w:space="0" w:color="auto"/>
              <w:left w:val="nil"/>
              <w:bottom w:val="nil"/>
              <w:right w:val="single" w:sz="4" w:space="0" w:color="auto"/>
            </w:tcBorders>
            <w:vAlign w:val="center"/>
          </w:tcPr>
          <w:p w:rsidR="00BC2560" w:rsidRDefault="00BC2560" w:rsidP="008E4DB7">
            <w:pPr>
              <w:widowControl/>
              <w:spacing w:line="50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080" w:type="dxa"/>
            <w:gridSpan w:val="2"/>
            <w:tcBorders>
              <w:top w:val="single" w:sz="4" w:space="0" w:color="auto"/>
              <w:left w:val="nil"/>
              <w:bottom w:val="nil"/>
              <w:right w:val="single" w:sz="4" w:space="0" w:color="auto"/>
            </w:tcBorders>
            <w:vAlign w:val="center"/>
          </w:tcPr>
          <w:p w:rsidR="00BC2560" w:rsidRDefault="00BC2560" w:rsidP="008E4DB7">
            <w:pPr>
              <w:widowControl/>
              <w:spacing w:line="50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2665" w:type="dxa"/>
            <w:gridSpan w:val="5"/>
            <w:tcBorders>
              <w:top w:val="single" w:sz="4" w:space="0" w:color="auto"/>
              <w:left w:val="nil"/>
              <w:bottom w:val="nil"/>
              <w:right w:val="single" w:sz="4" w:space="0" w:color="000000"/>
            </w:tcBorders>
            <w:vAlign w:val="center"/>
          </w:tcPr>
          <w:p w:rsidR="00BC2560" w:rsidRDefault="00BC2560" w:rsidP="008E4DB7">
            <w:pPr>
              <w:widowControl/>
              <w:spacing w:line="50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904" w:type="dxa"/>
            <w:tcBorders>
              <w:top w:val="single" w:sz="4" w:space="0" w:color="auto"/>
              <w:left w:val="nil"/>
              <w:bottom w:val="nil"/>
              <w:right w:val="single" w:sz="4" w:space="0" w:color="000000"/>
            </w:tcBorders>
            <w:vAlign w:val="center"/>
          </w:tcPr>
          <w:p w:rsidR="00BC2560" w:rsidRDefault="00BC2560" w:rsidP="008E4DB7">
            <w:pPr>
              <w:widowControl/>
              <w:spacing w:line="50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r>
      <w:tr w:rsidR="00BC2560" w:rsidTr="008E4DB7">
        <w:trPr>
          <w:trHeight w:val="422"/>
        </w:trPr>
        <w:tc>
          <w:tcPr>
            <w:tcW w:w="1709" w:type="dxa"/>
            <w:gridSpan w:val="2"/>
            <w:vMerge w:val="restart"/>
            <w:tcBorders>
              <w:top w:val="nil"/>
              <w:left w:val="single" w:sz="4" w:space="0" w:color="auto"/>
              <w:bottom w:val="single" w:sz="4" w:space="0" w:color="000000"/>
              <w:right w:val="nil"/>
            </w:tcBorders>
            <w:vAlign w:val="center"/>
          </w:tcPr>
          <w:p w:rsidR="00BC2560" w:rsidRDefault="00BC2560" w:rsidP="008E4DB7">
            <w:pPr>
              <w:widowControl/>
              <w:spacing w:line="50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本人承诺</w:t>
            </w:r>
          </w:p>
        </w:tc>
        <w:tc>
          <w:tcPr>
            <w:tcW w:w="7195" w:type="dxa"/>
            <w:gridSpan w:val="11"/>
            <w:tcBorders>
              <w:top w:val="single" w:sz="4" w:space="0" w:color="auto"/>
              <w:left w:val="single" w:sz="4" w:space="0" w:color="auto"/>
              <w:bottom w:val="nil"/>
              <w:right w:val="single" w:sz="4" w:space="0" w:color="000000"/>
            </w:tcBorders>
            <w:vAlign w:val="center"/>
          </w:tcPr>
          <w:p w:rsidR="00BC2560" w:rsidRDefault="00BC2560" w:rsidP="008E4DB7">
            <w:pPr>
              <w:widowControl/>
              <w:spacing w:line="50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报考岗位为自己真实意愿，其他内容真实、有效。</w:t>
            </w:r>
          </w:p>
        </w:tc>
      </w:tr>
      <w:tr w:rsidR="00BC2560" w:rsidTr="008E4DB7">
        <w:trPr>
          <w:trHeight w:val="410"/>
        </w:trPr>
        <w:tc>
          <w:tcPr>
            <w:tcW w:w="1709" w:type="dxa"/>
            <w:gridSpan w:val="2"/>
            <w:vMerge/>
            <w:tcBorders>
              <w:top w:val="nil"/>
              <w:left w:val="single" w:sz="4" w:space="0" w:color="auto"/>
              <w:bottom w:val="single" w:sz="4" w:space="0" w:color="000000"/>
              <w:right w:val="nil"/>
            </w:tcBorders>
            <w:vAlign w:val="center"/>
          </w:tcPr>
          <w:p w:rsidR="00BC2560" w:rsidRDefault="00BC2560" w:rsidP="008E4DB7">
            <w:pPr>
              <w:widowControl/>
              <w:spacing w:line="500" w:lineRule="exact"/>
              <w:jc w:val="left"/>
              <w:rPr>
                <w:rFonts w:ascii="仿宋_GB2312" w:eastAsia="仿宋_GB2312" w:hAnsi="仿宋_GB2312" w:cs="仿宋_GB2312"/>
                <w:kern w:val="0"/>
                <w:sz w:val="24"/>
                <w:szCs w:val="24"/>
              </w:rPr>
            </w:pPr>
          </w:p>
        </w:tc>
        <w:tc>
          <w:tcPr>
            <w:tcW w:w="7195" w:type="dxa"/>
            <w:gridSpan w:val="11"/>
            <w:tcBorders>
              <w:top w:val="nil"/>
              <w:left w:val="single" w:sz="4" w:space="0" w:color="auto"/>
              <w:bottom w:val="single" w:sz="4" w:space="0" w:color="auto"/>
              <w:right w:val="single" w:sz="4" w:space="0" w:color="000000"/>
            </w:tcBorders>
            <w:vAlign w:val="center"/>
          </w:tcPr>
          <w:p w:rsidR="00BC2560" w:rsidRDefault="00BC2560" w:rsidP="008E4DB7">
            <w:pPr>
              <w:widowControl/>
              <w:spacing w:line="50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承诺人签名：</w:t>
            </w:r>
          </w:p>
        </w:tc>
      </w:tr>
      <w:tr w:rsidR="00BC2560" w:rsidTr="008E4DB7">
        <w:trPr>
          <w:trHeight w:val="975"/>
        </w:trPr>
        <w:tc>
          <w:tcPr>
            <w:tcW w:w="1709" w:type="dxa"/>
            <w:gridSpan w:val="2"/>
            <w:tcBorders>
              <w:top w:val="nil"/>
              <w:left w:val="single" w:sz="4" w:space="0" w:color="auto"/>
              <w:bottom w:val="single" w:sz="4" w:space="0" w:color="auto"/>
              <w:right w:val="single" w:sz="4" w:space="0" w:color="auto"/>
            </w:tcBorders>
            <w:vAlign w:val="center"/>
          </w:tcPr>
          <w:p w:rsidR="00BC2560" w:rsidRDefault="00BC2560" w:rsidP="008E4DB7">
            <w:pPr>
              <w:widowControl/>
              <w:spacing w:line="50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资格审查意见</w:t>
            </w:r>
          </w:p>
        </w:tc>
        <w:tc>
          <w:tcPr>
            <w:tcW w:w="3122" w:type="dxa"/>
            <w:gridSpan w:val="7"/>
            <w:tcBorders>
              <w:top w:val="nil"/>
              <w:left w:val="nil"/>
              <w:bottom w:val="single" w:sz="4" w:space="0" w:color="auto"/>
              <w:right w:val="single" w:sz="4" w:space="0" w:color="auto"/>
            </w:tcBorders>
            <w:vAlign w:val="center"/>
          </w:tcPr>
          <w:p w:rsidR="00BC2560" w:rsidRDefault="00BC2560" w:rsidP="008E4DB7">
            <w:pPr>
              <w:widowControl/>
              <w:spacing w:line="50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116" w:type="dxa"/>
            <w:gridSpan w:val="2"/>
            <w:tcBorders>
              <w:top w:val="nil"/>
              <w:left w:val="nil"/>
              <w:bottom w:val="single" w:sz="4" w:space="0" w:color="auto"/>
              <w:right w:val="single" w:sz="4" w:space="0" w:color="auto"/>
            </w:tcBorders>
            <w:vAlign w:val="center"/>
          </w:tcPr>
          <w:p w:rsidR="00BC2560" w:rsidRDefault="00BC2560" w:rsidP="008E4DB7">
            <w:pPr>
              <w:widowControl/>
              <w:spacing w:line="50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审核人</w:t>
            </w:r>
          </w:p>
        </w:tc>
        <w:tc>
          <w:tcPr>
            <w:tcW w:w="2957" w:type="dxa"/>
            <w:gridSpan w:val="2"/>
            <w:tcBorders>
              <w:top w:val="single" w:sz="4" w:space="0" w:color="auto"/>
              <w:left w:val="nil"/>
              <w:bottom w:val="single" w:sz="4" w:space="0" w:color="auto"/>
              <w:right w:val="single" w:sz="4" w:space="0" w:color="000000"/>
            </w:tcBorders>
            <w:vAlign w:val="center"/>
          </w:tcPr>
          <w:p w:rsidR="00BC2560" w:rsidRDefault="00BC2560" w:rsidP="008E4DB7">
            <w:pPr>
              <w:widowControl/>
              <w:spacing w:line="50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r>
    </w:tbl>
    <w:p w:rsidR="00BC2560" w:rsidRDefault="00BC2560" w:rsidP="00BC2560">
      <w:pPr>
        <w:spacing w:line="500" w:lineRule="exact"/>
        <w:jc w:val="left"/>
        <w:rPr>
          <w:rFonts w:ascii="黑体" w:eastAsia="黑体" w:hAnsi="黑体" w:cs="黑体"/>
          <w:sz w:val="30"/>
          <w:szCs w:val="30"/>
        </w:rPr>
      </w:pPr>
    </w:p>
    <w:p w:rsidR="00BC2560" w:rsidRDefault="00BC2560" w:rsidP="00BC2560">
      <w:pPr>
        <w:spacing w:line="500" w:lineRule="exact"/>
        <w:jc w:val="left"/>
        <w:rPr>
          <w:rFonts w:ascii="黑体" w:eastAsia="黑体" w:hAnsi="黑体" w:cs="黑体"/>
          <w:sz w:val="30"/>
          <w:szCs w:val="30"/>
        </w:rPr>
      </w:pPr>
    </w:p>
    <w:p w:rsidR="00BC2560" w:rsidRPr="00BC2560" w:rsidRDefault="00BC2560" w:rsidP="00BC2560">
      <w:pPr>
        <w:spacing w:line="500" w:lineRule="exact"/>
        <w:jc w:val="left"/>
        <w:rPr>
          <w:rFonts w:ascii="仿宋" w:eastAsia="仿宋" w:hAnsi="仿宋" w:cs="黑体"/>
          <w:sz w:val="32"/>
          <w:szCs w:val="32"/>
        </w:rPr>
      </w:pPr>
      <w:r w:rsidRPr="00BC2560">
        <w:rPr>
          <w:rFonts w:ascii="仿宋" w:eastAsia="仿宋" w:hAnsi="仿宋" w:cs="黑体" w:hint="eastAsia"/>
          <w:sz w:val="32"/>
          <w:szCs w:val="32"/>
        </w:rPr>
        <w:t>附件3：</w:t>
      </w:r>
    </w:p>
    <w:p w:rsidR="00BC2560" w:rsidRDefault="00BC2560" w:rsidP="00BC2560">
      <w:pPr>
        <w:spacing w:line="5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点军区2022年教育系统</w:t>
      </w:r>
    </w:p>
    <w:p w:rsidR="00BC2560" w:rsidRDefault="00BC2560" w:rsidP="00BC2560">
      <w:pPr>
        <w:spacing w:line="500" w:lineRule="exact"/>
        <w:jc w:val="center"/>
        <w:rPr>
          <w:rFonts w:ascii="方正小标宋简体" w:eastAsia="方正小标宋简体" w:hAnsi="方正小标宋简体" w:cs="方正小标宋简体"/>
          <w:sz w:val="44"/>
          <w:szCs w:val="44"/>
          <w:lang w:bidi="ar"/>
        </w:rPr>
      </w:pPr>
      <w:r>
        <w:rPr>
          <w:rFonts w:ascii="方正小标宋简体" w:eastAsia="方正小标宋简体" w:hAnsi="方正小标宋简体" w:cs="方正小标宋简体" w:hint="eastAsia"/>
          <w:sz w:val="44"/>
          <w:szCs w:val="44"/>
        </w:rPr>
        <w:t>急需紧缺人才公开招聘</w:t>
      </w:r>
      <w:r>
        <w:rPr>
          <w:rFonts w:ascii="方正小标宋简体" w:eastAsia="方正小标宋简体" w:hAnsi="方正小标宋简体" w:cs="方正小标宋简体" w:hint="eastAsia"/>
          <w:sz w:val="44"/>
          <w:szCs w:val="44"/>
          <w:lang w:bidi="ar"/>
        </w:rPr>
        <w:t>健康承诺书</w:t>
      </w:r>
    </w:p>
    <w:p w:rsidR="00BC2560" w:rsidRDefault="00BC2560" w:rsidP="00BC2560">
      <w:pPr>
        <w:pStyle w:val="ac"/>
        <w:spacing w:line="500" w:lineRule="exact"/>
        <w:ind w:left="0"/>
        <w:jc w:val="left"/>
        <w:rPr>
          <w:sz w:val="28"/>
        </w:rPr>
      </w:pPr>
    </w:p>
    <w:p w:rsidR="00BC2560" w:rsidRDefault="00BC2560" w:rsidP="00BC2560">
      <w:pPr>
        <w:pStyle w:val="ac"/>
        <w:spacing w:line="500" w:lineRule="exact"/>
        <w:ind w:left="0"/>
        <w:jc w:val="left"/>
        <w:rPr>
          <w:spacing w:val="-1"/>
          <w:sz w:val="28"/>
          <w:u w:val="single"/>
          <w:lang w:val="en-US"/>
        </w:rPr>
      </w:pPr>
      <w:r>
        <w:rPr>
          <w:sz w:val="28"/>
        </w:rPr>
        <w:t>姓</w:t>
      </w:r>
      <w:r>
        <w:rPr>
          <w:spacing w:val="-3"/>
          <w:sz w:val="28"/>
        </w:rPr>
        <w:t>名</w:t>
      </w:r>
      <w:r>
        <w:rPr>
          <w:sz w:val="28"/>
        </w:rPr>
        <w:t>：</w:t>
      </w:r>
      <w:r>
        <w:rPr>
          <w:sz w:val="28"/>
          <w:u w:val="single"/>
        </w:rPr>
        <w:t xml:space="preserve"> </w:t>
      </w:r>
      <w:r>
        <w:rPr>
          <w:rFonts w:hint="eastAsia"/>
          <w:sz w:val="28"/>
          <w:u w:val="single"/>
          <w:lang w:val="en-US"/>
        </w:rPr>
        <w:t xml:space="preserve">    </w:t>
      </w:r>
      <w:r>
        <w:rPr>
          <w:sz w:val="28"/>
        </w:rPr>
        <w:t>性</w:t>
      </w:r>
      <w:r>
        <w:rPr>
          <w:spacing w:val="-3"/>
          <w:sz w:val="28"/>
        </w:rPr>
        <w:t>别</w:t>
      </w:r>
      <w:r>
        <w:rPr>
          <w:sz w:val="28"/>
        </w:rPr>
        <w:t>：</w:t>
      </w:r>
      <w:r>
        <w:rPr>
          <w:sz w:val="28"/>
          <w:u w:val="single"/>
        </w:rPr>
        <w:t xml:space="preserve"> </w:t>
      </w:r>
      <w:r>
        <w:rPr>
          <w:rFonts w:hint="eastAsia"/>
          <w:sz w:val="28"/>
          <w:u w:val="single"/>
          <w:lang w:val="en-US"/>
        </w:rPr>
        <w:t xml:space="preserve">  </w:t>
      </w:r>
      <w:r>
        <w:rPr>
          <w:sz w:val="28"/>
          <w:u w:val="single"/>
        </w:rPr>
        <w:tab/>
      </w:r>
      <w:r>
        <w:rPr>
          <w:spacing w:val="-1"/>
          <w:sz w:val="28"/>
        </w:rPr>
        <w:t>身</w:t>
      </w:r>
      <w:r>
        <w:rPr>
          <w:spacing w:val="-3"/>
          <w:sz w:val="28"/>
        </w:rPr>
        <w:t>份</w:t>
      </w:r>
      <w:r>
        <w:rPr>
          <w:spacing w:val="-1"/>
          <w:sz w:val="28"/>
        </w:rPr>
        <w:t>证号：</w:t>
      </w:r>
      <w:r>
        <w:rPr>
          <w:spacing w:val="-1"/>
          <w:sz w:val="28"/>
          <w:u w:val="single"/>
        </w:rPr>
        <w:tab/>
      </w:r>
      <w:r>
        <w:rPr>
          <w:rFonts w:hint="eastAsia"/>
          <w:spacing w:val="-1"/>
          <w:sz w:val="28"/>
          <w:u w:val="single"/>
          <w:lang w:val="en-US"/>
        </w:rPr>
        <w:t xml:space="preserve">                               </w:t>
      </w:r>
    </w:p>
    <w:p w:rsidR="00BC2560" w:rsidRDefault="00BC2560" w:rsidP="00BC2560">
      <w:pPr>
        <w:pStyle w:val="ac"/>
        <w:spacing w:line="500" w:lineRule="exact"/>
        <w:ind w:left="0"/>
        <w:jc w:val="left"/>
        <w:rPr>
          <w:rFonts w:ascii="Times New Roman"/>
          <w:sz w:val="28"/>
          <w:u w:val="single"/>
          <w:lang w:val="en-US"/>
        </w:rPr>
      </w:pPr>
      <w:r>
        <w:rPr>
          <w:spacing w:val="-1"/>
          <w:sz w:val="28"/>
        </w:rPr>
        <w:t>有</w:t>
      </w:r>
      <w:r>
        <w:rPr>
          <w:spacing w:val="-3"/>
          <w:sz w:val="28"/>
        </w:rPr>
        <w:t>效</w:t>
      </w:r>
      <w:r>
        <w:rPr>
          <w:spacing w:val="-1"/>
          <w:sz w:val="28"/>
        </w:rPr>
        <w:t>联系电</w:t>
      </w:r>
      <w:r>
        <w:rPr>
          <w:spacing w:val="-3"/>
          <w:sz w:val="28"/>
        </w:rPr>
        <w:t>话</w:t>
      </w:r>
      <w:r>
        <w:rPr>
          <w:spacing w:val="-1"/>
          <w:sz w:val="28"/>
        </w:rPr>
        <w:t>：</w:t>
      </w:r>
      <w:r>
        <w:rPr>
          <w:rFonts w:ascii="Times New Roman" w:eastAsia="Times New Roman"/>
          <w:sz w:val="28"/>
          <w:u w:val="single"/>
        </w:rPr>
        <w:t xml:space="preserve"> </w:t>
      </w:r>
      <w:r>
        <w:rPr>
          <w:rFonts w:ascii="Times New Roman" w:eastAsia="Times New Roman"/>
          <w:sz w:val="28"/>
          <w:u w:val="single"/>
        </w:rPr>
        <w:tab/>
      </w:r>
      <w:r>
        <w:rPr>
          <w:rFonts w:ascii="Times New Roman" w:eastAsia="Times New Roman"/>
          <w:sz w:val="28"/>
          <w:u w:val="single"/>
        </w:rPr>
        <w:tab/>
      </w:r>
      <w:r>
        <w:rPr>
          <w:rFonts w:ascii="Times New Roman" w:hint="eastAsia"/>
          <w:sz w:val="28"/>
          <w:u w:val="single"/>
          <w:lang w:val="en-US"/>
        </w:rPr>
        <w:t xml:space="preserve">   </w:t>
      </w:r>
      <w:r>
        <w:rPr>
          <w:spacing w:val="-1"/>
          <w:sz w:val="28"/>
        </w:rPr>
        <w:t>工</w:t>
      </w:r>
      <w:r>
        <w:rPr>
          <w:spacing w:val="-3"/>
          <w:sz w:val="28"/>
        </w:rPr>
        <w:t>作</w:t>
      </w:r>
      <w:r>
        <w:rPr>
          <w:spacing w:val="-1"/>
          <w:sz w:val="28"/>
        </w:rPr>
        <w:t>单位</w:t>
      </w:r>
      <w:r>
        <w:rPr>
          <w:spacing w:val="-3"/>
          <w:sz w:val="28"/>
        </w:rPr>
        <w:t>（</w:t>
      </w:r>
      <w:r>
        <w:rPr>
          <w:spacing w:val="-1"/>
          <w:sz w:val="28"/>
        </w:rPr>
        <w:t>学校</w:t>
      </w:r>
      <w:r>
        <w:rPr>
          <w:spacing w:val="-142"/>
          <w:sz w:val="28"/>
        </w:rPr>
        <w:t>）</w:t>
      </w:r>
      <w:r>
        <w:rPr>
          <w:spacing w:val="-1"/>
          <w:sz w:val="28"/>
        </w:rPr>
        <w:t>：</w:t>
      </w:r>
      <w:r>
        <w:rPr>
          <w:rFonts w:ascii="Times New Roman" w:eastAsia="Times New Roman"/>
          <w:sz w:val="28"/>
          <w:u w:val="single"/>
        </w:rPr>
        <w:t xml:space="preserve"> </w:t>
      </w:r>
      <w:r>
        <w:rPr>
          <w:rFonts w:ascii="Times New Roman" w:hint="eastAsia"/>
          <w:sz w:val="28"/>
          <w:u w:val="single"/>
          <w:lang w:val="en-US"/>
        </w:rPr>
        <w:t xml:space="preserve">                 </w:t>
      </w:r>
      <w:r>
        <w:rPr>
          <w:rFonts w:ascii="Times New Roman" w:eastAsia="Times New Roman"/>
          <w:sz w:val="28"/>
          <w:u w:val="single"/>
        </w:rPr>
        <w:tab/>
      </w:r>
      <w:r>
        <w:rPr>
          <w:rFonts w:ascii="Times New Roman" w:hint="eastAsia"/>
          <w:sz w:val="28"/>
          <w:u w:val="single"/>
          <w:lang w:val="en-US"/>
        </w:rPr>
        <w:t xml:space="preserve">      </w:t>
      </w:r>
    </w:p>
    <w:p w:rsidR="00BC2560" w:rsidRDefault="00BC2560" w:rsidP="00BC2560">
      <w:pPr>
        <w:pStyle w:val="ac"/>
        <w:spacing w:line="500" w:lineRule="exact"/>
        <w:ind w:left="0"/>
        <w:jc w:val="left"/>
        <w:rPr>
          <w:rFonts w:ascii="Times New Roman"/>
          <w:sz w:val="28"/>
          <w:u w:val="single"/>
          <w:lang w:val="en-US"/>
        </w:rPr>
      </w:pPr>
      <w:r>
        <w:rPr>
          <w:spacing w:val="-1"/>
          <w:sz w:val="28"/>
        </w:rPr>
        <w:t>现</w:t>
      </w:r>
      <w:r>
        <w:rPr>
          <w:spacing w:val="-3"/>
          <w:sz w:val="28"/>
        </w:rPr>
        <w:t>住</w:t>
      </w:r>
      <w:r>
        <w:rPr>
          <w:spacing w:val="-1"/>
          <w:sz w:val="28"/>
        </w:rPr>
        <w:t>址（具</w:t>
      </w:r>
      <w:r>
        <w:rPr>
          <w:spacing w:val="-3"/>
          <w:sz w:val="28"/>
        </w:rPr>
        <w:t>体</w:t>
      </w:r>
      <w:r>
        <w:rPr>
          <w:spacing w:val="-1"/>
          <w:sz w:val="28"/>
        </w:rPr>
        <w:t>到街</w:t>
      </w:r>
      <w:r>
        <w:rPr>
          <w:spacing w:val="-3"/>
          <w:sz w:val="28"/>
        </w:rPr>
        <w:t>道</w:t>
      </w:r>
      <w:r>
        <w:rPr>
          <w:rFonts w:ascii="Times New Roman" w:eastAsia="Times New Roman"/>
          <w:spacing w:val="-2"/>
          <w:sz w:val="28"/>
        </w:rPr>
        <w:t>/</w:t>
      </w:r>
      <w:r>
        <w:rPr>
          <w:spacing w:val="-1"/>
          <w:sz w:val="28"/>
        </w:rPr>
        <w:t>社</w:t>
      </w:r>
      <w:r>
        <w:rPr>
          <w:spacing w:val="-3"/>
          <w:sz w:val="28"/>
        </w:rPr>
        <w:t>区</w:t>
      </w:r>
      <w:r>
        <w:rPr>
          <w:spacing w:val="-1"/>
          <w:sz w:val="28"/>
        </w:rPr>
        <w:t>及门</w:t>
      </w:r>
      <w:r>
        <w:rPr>
          <w:spacing w:val="-3"/>
          <w:sz w:val="28"/>
        </w:rPr>
        <w:t>牌</w:t>
      </w:r>
      <w:r>
        <w:rPr>
          <w:spacing w:val="-1"/>
          <w:sz w:val="28"/>
        </w:rPr>
        <w:t>号或</w:t>
      </w:r>
      <w:r>
        <w:rPr>
          <w:spacing w:val="-3"/>
          <w:sz w:val="28"/>
        </w:rPr>
        <w:t>宾</w:t>
      </w:r>
      <w:r>
        <w:rPr>
          <w:spacing w:val="-1"/>
          <w:sz w:val="28"/>
        </w:rPr>
        <w:t>馆地</w:t>
      </w:r>
      <w:r>
        <w:rPr>
          <w:spacing w:val="-3"/>
          <w:sz w:val="28"/>
        </w:rPr>
        <w:t>址</w:t>
      </w:r>
      <w:r>
        <w:rPr>
          <w:rFonts w:ascii="Times New Roman" w:eastAsia="Times New Roman"/>
          <w:spacing w:val="1"/>
          <w:sz w:val="28"/>
        </w:rPr>
        <w:t>/</w:t>
      </w:r>
      <w:r>
        <w:rPr>
          <w:spacing w:val="-1"/>
          <w:sz w:val="28"/>
        </w:rPr>
        <w:t>房</w:t>
      </w:r>
      <w:r>
        <w:rPr>
          <w:spacing w:val="-3"/>
          <w:sz w:val="28"/>
        </w:rPr>
        <w:t>间</w:t>
      </w:r>
      <w:r>
        <w:rPr>
          <w:spacing w:val="-1"/>
          <w:sz w:val="28"/>
        </w:rPr>
        <w:t>号</w:t>
      </w:r>
      <w:r>
        <w:rPr>
          <w:spacing w:val="-142"/>
          <w:sz w:val="28"/>
        </w:rPr>
        <w:t>）</w:t>
      </w:r>
      <w:r>
        <w:rPr>
          <w:spacing w:val="-1"/>
          <w:sz w:val="28"/>
        </w:rPr>
        <w:t>：</w:t>
      </w:r>
      <w:r>
        <w:rPr>
          <w:rFonts w:ascii="Times New Roman" w:eastAsia="Times New Roman"/>
          <w:sz w:val="28"/>
          <w:u w:val="single"/>
        </w:rPr>
        <w:t xml:space="preserve"> </w:t>
      </w:r>
      <w:r>
        <w:rPr>
          <w:rFonts w:ascii="Times New Roman" w:hint="eastAsia"/>
          <w:sz w:val="28"/>
          <w:u w:val="single"/>
          <w:lang w:val="en-US"/>
        </w:rPr>
        <w:t xml:space="preserve">              </w:t>
      </w:r>
    </w:p>
    <w:p w:rsidR="00BC2560" w:rsidRDefault="00BC2560" w:rsidP="00BC2560">
      <w:pPr>
        <w:pStyle w:val="ac"/>
        <w:spacing w:line="500" w:lineRule="exact"/>
        <w:ind w:left="0"/>
        <w:jc w:val="left"/>
        <w:rPr>
          <w:rFonts w:ascii="Times New Roman"/>
          <w:sz w:val="28"/>
          <w:u w:val="single"/>
          <w:lang w:val="en-US"/>
        </w:rPr>
      </w:pPr>
      <w:r>
        <w:rPr>
          <w:rFonts w:ascii="Times New Roman" w:hint="eastAsia"/>
          <w:sz w:val="28"/>
          <w:u w:val="single"/>
          <w:lang w:val="en-US"/>
        </w:rPr>
        <w:t xml:space="preserve">                                                               </w:t>
      </w:r>
    </w:p>
    <w:p w:rsidR="00BC2560" w:rsidRDefault="00BC2560" w:rsidP="00BC2560">
      <w:pPr>
        <w:pStyle w:val="ac"/>
        <w:spacing w:line="500" w:lineRule="exact"/>
        <w:ind w:left="0"/>
        <w:jc w:val="left"/>
        <w:rPr>
          <w:rFonts w:ascii="Times New Roman"/>
          <w:sz w:val="22"/>
        </w:rPr>
      </w:pPr>
    </w:p>
    <w:tbl>
      <w:tblPr>
        <w:tblW w:w="8992" w:type="dxa"/>
        <w:tblInd w:w="108" w:type="dxa"/>
        <w:tblLayout w:type="fixed"/>
        <w:tblCellMar>
          <w:left w:w="0" w:type="dxa"/>
          <w:right w:w="0" w:type="dxa"/>
        </w:tblCellMar>
        <w:tblLook w:val="04A0" w:firstRow="1" w:lastRow="0" w:firstColumn="1" w:lastColumn="0" w:noHBand="0" w:noVBand="1"/>
      </w:tblPr>
      <w:tblGrid>
        <w:gridCol w:w="7359"/>
        <w:gridCol w:w="1097"/>
        <w:gridCol w:w="536"/>
      </w:tblGrid>
      <w:tr w:rsidR="00BC2560" w:rsidTr="008E4DB7">
        <w:trPr>
          <w:trHeight w:val="383"/>
        </w:trPr>
        <w:tc>
          <w:tcPr>
            <w:tcW w:w="7359" w:type="dxa"/>
          </w:tcPr>
          <w:p w:rsidR="00BC2560" w:rsidRDefault="00BC2560" w:rsidP="008E4DB7">
            <w:pPr>
              <w:pStyle w:val="TableParagraph"/>
              <w:spacing w:before="0" w:line="500" w:lineRule="exact"/>
              <w:ind w:left="50"/>
              <w:jc w:val="left"/>
              <w:rPr>
                <w:sz w:val="24"/>
              </w:rPr>
            </w:pPr>
            <w:r>
              <w:rPr>
                <w:rFonts w:ascii="Times New Roman" w:eastAsia="Times New Roman"/>
                <w:spacing w:val="-13"/>
                <w:sz w:val="24"/>
              </w:rPr>
              <w:t>1..</w:t>
            </w:r>
            <w:r>
              <w:rPr>
                <w:sz w:val="24"/>
              </w:rPr>
              <w:t>近1 周内，是否出现发热、干咳、乏力、鼻塞、流涕、咽痛、腹泻等症状</w:t>
            </w:r>
          </w:p>
        </w:tc>
        <w:tc>
          <w:tcPr>
            <w:tcW w:w="1097" w:type="dxa"/>
          </w:tcPr>
          <w:p w:rsidR="00BC2560" w:rsidRDefault="00BC2560" w:rsidP="008E4DB7">
            <w:pPr>
              <w:pStyle w:val="TableParagraph"/>
              <w:spacing w:before="0" w:line="500" w:lineRule="exact"/>
              <w:ind w:right="85"/>
              <w:jc w:val="left"/>
              <w:rPr>
                <w:sz w:val="24"/>
              </w:rPr>
            </w:pPr>
            <w:r>
              <w:rPr>
                <w:rFonts w:ascii="宋体" w:eastAsia="宋体" w:hAnsi="宋体" w:hint="eastAsia"/>
                <w:sz w:val="24"/>
              </w:rPr>
              <w:t>□</w:t>
            </w:r>
            <w:r>
              <w:rPr>
                <w:sz w:val="24"/>
              </w:rPr>
              <w:t>是</w:t>
            </w:r>
          </w:p>
        </w:tc>
        <w:tc>
          <w:tcPr>
            <w:tcW w:w="536" w:type="dxa"/>
          </w:tcPr>
          <w:p w:rsidR="00BC2560" w:rsidRDefault="00BC2560" w:rsidP="008E4DB7">
            <w:pPr>
              <w:pStyle w:val="TableParagraph"/>
              <w:spacing w:before="0" w:line="500" w:lineRule="exact"/>
              <w:ind w:right="8"/>
              <w:jc w:val="left"/>
              <w:rPr>
                <w:sz w:val="24"/>
              </w:rPr>
            </w:pPr>
            <w:r>
              <w:rPr>
                <w:rFonts w:ascii="宋体" w:eastAsia="宋体" w:hAnsi="宋体" w:hint="eastAsia"/>
                <w:sz w:val="24"/>
              </w:rPr>
              <w:t>□</w:t>
            </w:r>
            <w:r>
              <w:rPr>
                <w:sz w:val="24"/>
              </w:rPr>
              <w:t>否</w:t>
            </w:r>
          </w:p>
        </w:tc>
      </w:tr>
      <w:tr w:rsidR="00BC2560" w:rsidTr="008E4DB7">
        <w:trPr>
          <w:trHeight w:val="500"/>
        </w:trPr>
        <w:tc>
          <w:tcPr>
            <w:tcW w:w="7359" w:type="dxa"/>
          </w:tcPr>
          <w:p w:rsidR="00BC2560" w:rsidRDefault="00BC2560" w:rsidP="008E4DB7">
            <w:pPr>
              <w:pStyle w:val="TableParagraph"/>
              <w:spacing w:before="0" w:line="500" w:lineRule="exact"/>
              <w:ind w:left="50"/>
              <w:jc w:val="left"/>
              <w:rPr>
                <w:sz w:val="24"/>
              </w:rPr>
            </w:pPr>
            <w:r>
              <w:rPr>
                <w:rFonts w:ascii="Times New Roman" w:eastAsia="Times New Roman"/>
                <w:sz w:val="24"/>
              </w:rPr>
              <w:t>2.</w:t>
            </w:r>
            <w:r>
              <w:rPr>
                <w:sz w:val="24"/>
              </w:rPr>
              <w:t>本日起之前</w:t>
            </w:r>
            <w:r>
              <w:rPr>
                <w:rFonts w:ascii="Times New Roman" w:eastAsia="Times New Roman"/>
                <w:sz w:val="24"/>
              </w:rPr>
              <w:t xml:space="preserve">28 </w:t>
            </w:r>
            <w:r>
              <w:rPr>
                <w:sz w:val="24"/>
              </w:rPr>
              <w:t>天内，是否有中高风险区旅居史</w:t>
            </w:r>
          </w:p>
        </w:tc>
        <w:tc>
          <w:tcPr>
            <w:tcW w:w="1097" w:type="dxa"/>
          </w:tcPr>
          <w:p w:rsidR="00BC2560" w:rsidRDefault="00BC2560" w:rsidP="008E4DB7">
            <w:pPr>
              <w:pStyle w:val="TableParagraph"/>
              <w:spacing w:before="0" w:line="500" w:lineRule="exact"/>
              <w:ind w:right="66"/>
              <w:jc w:val="left"/>
              <w:rPr>
                <w:sz w:val="24"/>
              </w:rPr>
            </w:pPr>
            <w:r>
              <w:rPr>
                <w:rFonts w:ascii="宋体" w:eastAsia="宋体" w:hAnsi="宋体" w:hint="eastAsia"/>
                <w:sz w:val="24"/>
              </w:rPr>
              <w:t>□</w:t>
            </w:r>
            <w:r>
              <w:rPr>
                <w:sz w:val="24"/>
              </w:rPr>
              <w:t>是</w:t>
            </w:r>
          </w:p>
        </w:tc>
        <w:tc>
          <w:tcPr>
            <w:tcW w:w="536" w:type="dxa"/>
          </w:tcPr>
          <w:p w:rsidR="00BC2560" w:rsidRDefault="00BC2560" w:rsidP="008E4DB7">
            <w:pPr>
              <w:pStyle w:val="TableParagraph"/>
              <w:spacing w:before="0" w:line="500" w:lineRule="exact"/>
              <w:ind w:left="4" w:right="5"/>
              <w:jc w:val="left"/>
              <w:rPr>
                <w:sz w:val="24"/>
              </w:rPr>
            </w:pPr>
            <w:r>
              <w:rPr>
                <w:rFonts w:ascii="宋体" w:eastAsia="宋体" w:hAnsi="宋体" w:hint="eastAsia"/>
                <w:sz w:val="24"/>
              </w:rPr>
              <w:t>□</w:t>
            </w:r>
            <w:r>
              <w:rPr>
                <w:sz w:val="24"/>
              </w:rPr>
              <w:t>否</w:t>
            </w:r>
          </w:p>
        </w:tc>
      </w:tr>
      <w:tr w:rsidR="00BC2560" w:rsidTr="008E4DB7">
        <w:trPr>
          <w:trHeight w:val="499"/>
        </w:trPr>
        <w:tc>
          <w:tcPr>
            <w:tcW w:w="7359" w:type="dxa"/>
          </w:tcPr>
          <w:p w:rsidR="00BC2560" w:rsidRDefault="00BC2560" w:rsidP="008E4DB7">
            <w:pPr>
              <w:pStyle w:val="TableParagraph"/>
              <w:spacing w:before="0" w:line="500" w:lineRule="exact"/>
              <w:ind w:left="50"/>
              <w:jc w:val="left"/>
              <w:rPr>
                <w:sz w:val="24"/>
              </w:rPr>
            </w:pPr>
            <w:r>
              <w:rPr>
                <w:rFonts w:ascii="Times New Roman" w:eastAsia="Times New Roman"/>
                <w:sz w:val="24"/>
              </w:rPr>
              <w:t>3.</w:t>
            </w:r>
            <w:r>
              <w:rPr>
                <w:sz w:val="24"/>
              </w:rPr>
              <w:t>本日起之前</w:t>
            </w:r>
            <w:r>
              <w:rPr>
                <w:rFonts w:ascii="Times New Roman" w:eastAsia="Times New Roman"/>
                <w:sz w:val="24"/>
              </w:rPr>
              <w:t xml:space="preserve">28 </w:t>
            </w:r>
            <w:r>
              <w:rPr>
                <w:sz w:val="24"/>
              </w:rPr>
              <w:t>天内，是否有境外（含香港、台湾）旅居史</w:t>
            </w:r>
          </w:p>
        </w:tc>
        <w:tc>
          <w:tcPr>
            <w:tcW w:w="1097" w:type="dxa"/>
          </w:tcPr>
          <w:p w:rsidR="00BC2560" w:rsidRDefault="00BC2560" w:rsidP="008E4DB7">
            <w:pPr>
              <w:pStyle w:val="TableParagraph"/>
              <w:spacing w:before="0" w:line="500" w:lineRule="exact"/>
              <w:ind w:right="68"/>
              <w:jc w:val="left"/>
              <w:rPr>
                <w:sz w:val="24"/>
              </w:rPr>
            </w:pPr>
            <w:r>
              <w:rPr>
                <w:rFonts w:ascii="宋体" w:eastAsia="宋体" w:hAnsi="宋体" w:hint="eastAsia"/>
                <w:sz w:val="24"/>
              </w:rPr>
              <w:t>□</w:t>
            </w:r>
            <w:r>
              <w:rPr>
                <w:sz w:val="24"/>
              </w:rPr>
              <w:t>是</w:t>
            </w:r>
          </w:p>
        </w:tc>
        <w:tc>
          <w:tcPr>
            <w:tcW w:w="536" w:type="dxa"/>
          </w:tcPr>
          <w:p w:rsidR="00BC2560" w:rsidRDefault="00BC2560" w:rsidP="008E4DB7">
            <w:pPr>
              <w:pStyle w:val="TableParagraph"/>
              <w:spacing w:before="0" w:line="500" w:lineRule="exact"/>
              <w:ind w:left="4" w:right="7"/>
              <w:jc w:val="left"/>
              <w:rPr>
                <w:sz w:val="24"/>
              </w:rPr>
            </w:pPr>
            <w:r>
              <w:rPr>
                <w:rFonts w:ascii="宋体" w:eastAsia="宋体" w:hAnsi="宋体" w:hint="eastAsia"/>
                <w:sz w:val="24"/>
              </w:rPr>
              <w:t>□</w:t>
            </w:r>
            <w:r>
              <w:rPr>
                <w:sz w:val="24"/>
              </w:rPr>
              <w:t>否</w:t>
            </w:r>
          </w:p>
        </w:tc>
      </w:tr>
      <w:tr w:rsidR="00BC2560" w:rsidTr="008E4DB7">
        <w:trPr>
          <w:trHeight w:val="500"/>
        </w:trPr>
        <w:tc>
          <w:tcPr>
            <w:tcW w:w="7359" w:type="dxa"/>
          </w:tcPr>
          <w:p w:rsidR="00BC2560" w:rsidRDefault="00BC2560" w:rsidP="008E4DB7">
            <w:pPr>
              <w:pStyle w:val="TableParagraph"/>
              <w:spacing w:before="0" w:line="500" w:lineRule="exact"/>
              <w:ind w:left="50"/>
              <w:jc w:val="left"/>
              <w:rPr>
                <w:sz w:val="24"/>
              </w:rPr>
            </w:pPr>
            <w:r>
              <w:rPr>
                <w:rFonts w:ascii="Times New Roman" w:eastAsia="Times New Roman" w:hAnsi="Times New Roman"/>
                <w:sz w:val="24"/>
              </w:rPr>
              <w:t>4.</w:t>
            </w:r>
            <w:r>
              <w:rPr>
                <w:sz w:val="24"/>
              </w:rPr>
              <w:t>本人</w:t>
            </w:r>
            <w:r>
              <w:rPr>
                <w:rFonts w:ascii="Times New Roman" w:eastAsia="Times New Roman" w:hAnsi="Times New Roman"/>
                <w:sz w:val="24"/>
              </w:rPr>
              <w:t>“</w:t>
            </w:r>
            <w:r>
              <w:rPr>
                <w:sz w:val="24"/>
              </w:rPr>
              <w:t>湖北健康码</w:t>
            </w:r>
            <w:r>
              <w:rPr>
                <w:rFonts w:ascii="Times New Roman" w:eastAsia="Times New Roman" w:hAnsi="Times New Roman"/>
                <w:sz w:val="24"/>
              </w:rPr>
              <w:t>”</w:t>
            </w:r>
            <w:r>
              <w:rPr>
                <w:sz w:val="24"/>
              </w:rPr>
              <w:t>或其他健康通行码是否为红色或黄色</w:t>
            </w:r>
          </w:p>
        </w:tc>
        <w:tc>
          <w:tcPr>
            <w:tcW w:w="1097" w:type="dxa"/>
          </w:tcPr>
          <w:p w:rsidR="00BC2560" w:rsidRDefault="00BC2560" w:rsidP="008E4DB7">
            <w:pPr>
              <w:pStyle w:val="TableParagraph"/>
              <w:spacing w:before="0" w:line="500" w:lineRule="exact"/>
              <w:ind w:right="77"/>
              <w:jc w:val="left"/>
              <w:rPr>
                <w:sz w:val="24"/>
              </w:rPr>
            </w:pPr>
            <w:r>
              <w:rPr>
                <w:rFonts w:ascii="宋体" w:eastAsia="宋体" w:hAnsi="宋体" w:hint="eastAsia"/>
                <w:sz w:val="24"/>
              </w:rPr>
              <w:t>□</w:t>
            </w:r>
            <w:r>
              <w:rPr>
                <w:sz w:val="24"/>
              </w:rPr>
              <w:t>是</w:t>
            </w:r>
          </w:p>
        </w:tc>
        <w:tc>
          <w:tcPr>
            <w:tcW w:w="536" w:type="dxa"/>
          </w:tcPr>
          <w:p w:rsidR="00BC2560" w:rsidRDefault="00BC2560" w:rsidP="008E4DB7">
            <w:pPr>
              <w:pStyle w:val="TableParagraph"/>
              <w:spacing w:before="0" w:line="500" w:lineRule="exact"/>
              <w:ind w:left="4" w:right="7"/>
              <w:jc w:val="left"/>
              <w:rPr>
                <w:sz w:val="24"/>
              </w:rPr>
            </w:pPr>
            <w:r>
              <w:rPr>
                <w:rFonts w:ascii="宋体" w:eastAsia="宋体" w:hAnsi="宋体" w:hint="eastAsia"/>
                <w:sz w:val="24"/>
              </w:rPr>
              <w:t>□</w:t>
            </w:r>
            <w:r>
              <w:rPr>
                <w:sz w:val="24"/>
              </w:rPr>
              <w:t>否</w:t>
            </w:r>
          </w:p>
        </w:tc>
      </w:tr>
      <w:tr w:rsidR="00BC2560" w:rsidTr="008E4DB7">
        <w:trPr>
          <w:trHeight w:val="500"/>
        </w:trPr>
        <w:tc>
          <w:tcPr>
            <w:tcW w:w="7359" w:type="dxa"/>
          </w:tcPr>
          <w:p w:rsidR="00BC2560" w:rsidRDefault="00BC2560" w:rsidP="008E4DB7">
            <w:pPr>
              <w:pStyle w:val="TableParagraph"/>
              <w:spacing w:before="0" w:line="500" w:lineRule="exact"/>
              <w:ind w:left="50"/>
              <w:jc w:val="left"/>
              <w:rPr>
                <w:sz w:val="24"/>
              </w:rPr>
            </w:pPr>
            <w:r>
              <w:rPr>
                <w:rFonts w:ascii="Times New Roman" w:eastAsia="Times New Roman"/>
                <w:sz w:val="24"/>
              </w:rPr>
              <w:t>5.</w:t>
            </w:r>
            <w:r>
              <w:rPr>
                <w:sz w:val="24"/>
              </w:rPr>
              <w:t>本人通信大数据行程卡是否有星号标记或其他异常</w:t>
            </w:r>
          </w:p>
        </w:tc>
        <w:tc>
          <w:tcPr>
            <w:tcW w:w="1097" w:type="dxa"/>
          </w:tcPr>
          <w:p w:rsidR="00BC2560" w:rsidRDefault="00BC2560" w:rsidP="008E4DB7">
            <w:pPr>
              <w:pStyle w:val="TableParagraph"/>
              <w:spacing w:before="0" w:line="500" w:lineRule="exact"/>
              <w:ind w:right="71"/>
              <w:jc w:val="left"/>
              <w:rPr>
                <w:sz w:val="24"/>
              </w:rPr>
            </w:pPr>
            <w:r>
              <w:rPr>
                <w:rFonts w:ascii="宋体" w:eastAsia="宋体" w:hAnsi="宋体" w:hint="eastAsia"/>
                <w:sz w:val="24"/>
              </w:rPr>
              <w:t>□</w:t>
            </w:r>
            <w:r>
              <w:rPr>
                <w:sz w:val="24"/>
              </w:rPr>
              <w:t>是</w:t>
            </w:r>
          </w:p>
        </w:tc>
        <w:tc>
          <w:tcPr>
            <w:tcW w:w="536" w:type="dxa"/>
          </w:tcPr>
          <w:p w:rsidR="00BC2560" w:rsidRDefault="00BC2560" w:rsidP="008E4DB7">
            <w:pPr>
              <w:pStyle w:val="TableParagraph"/>
              <w:spacing w:before="0" w:line="500" w:lineRule="exact"/>
              <w:ind w:left="4" w:right="7"/>
              <w:jc w:val="left"/>
              <w:rPr>
                <w:sz w:val="24"/>
              </w:rPr>
            </w:pPr>
            <w:r>
              <w:rPr>
                <w:rFonts w:ascii="宋体" w:eastAsia="宋体" w:hAnsi="宋体" w:hint="eastAsia"/>
                <w:sz w:val="24"/>
              </w:rPr>
              <w:t>□</w:t>
            </w:r>
            <w:r>
              <w:rPr>
                <w:sz w:val="24"/>
              </w:rPr>
              <w:t>否</w:t>
            </w:r>
          </w:p>
        </w:tc>
      </w:tr>
    </w:tbl>
    <w:p w:rsidR="00BC2560" w:rsidRDefault="00BC2560" w:rsidP="00BC2560">
      <w:pPr>
        <w:pStyle w:val="ac"/>
        <w:spacing w:line="500" w:lineRule="exact"/>
        <w:ind w:left="0"/>
        <w:jc w:val="left"/>
        <w:rPr>
          <w:rFonts w:ascii="Times New Roman"/>
          <w:sz w:val="12"/>
        </w:rPr>
      </w:pPr>
    </w:p>
    <w:p w:rsidR="00BC2560" w:rsidRDefault="00BC2560" w:rsidP="00BC2560">
      <w:pPr>
        <w:spacing w:line="500" w:lineRule="exact"/>
        <w:ind w:left="153" w:right="200" w:firstLine="376"/>
        <w:jc w:val="left"/>
        <w:rPr>
          <w:rFonts w:ascii="楷体"/>
          <w:sz w:val="33"/>
        </w:rPr>
      </w:pPr>
      <w:r>
        <w:rPr>
          <w:rFonts w:hint="eastAsia"/>
          <w:w w:val="90"/>
          <w:sz w:val="28"/>
        </w:rPr>
        <w:t>注：有上述任何一项的人员，按湖北省和宜昌市疫情防控最新要求落实隔离观察、健康管理和核酸检测等防控措施。</w:t>
      </w:r>
    </w:p>
    <w:p w:rsidR="00BC2560" w:rsidRDefault="00BC2560" w:rsidP="00BC2560">
      <w:pPr>
        <w:spacing w:line="500" w:lineRule="exact"/>
        <w:ind w:left="153" w:right="101" w:firstLine="573"/>
        <w:jc w:val="left"/>
        <w:rPr>
          <w:sz w:val="28"/>
        </w:rPr>
      </w:pPr>
      <w:r>
        <w:rPr>
          <w:rFonts w:ascii="黑体" w:eastAsia="黑体" w:hint="eastAsia"/>
          <w:w w:val="90"/>
          <w:sz w:val="32"/>
        </w:rPr>
        <w:t>本人承诺：</w:t>
      </w:r>
      <w:r>
        <w:rPr>
          <w:w w:val="90"/>
          <w:sz w:val="28"/>
        </w:rPr>
        <w:t>我将如实逐项填报健康声明，如因隐瞒或虚假填报引起检疫传染病传播或者有引起传播严重危险而影响公共安全的，本人承担由此引起的相关</w:t>
      </w:r>
      <w:r>
        <w:rPr>
          <w:spacing w:val="-20"/>
          <w:w w:val="90"/>
          <w:sz w:val="28"/>
        </w:rPr>
        <w:t>法律责任，自愿接受《中华人民共和国刑法》《治安管理处罚法》《传染病防治法》</w:t>
      </w:r>
      <w:r>
        <w:rPr>
          <w:spacing w:val="-2"/>
          <w:sz w:val="28"/>
        </w:rPr>
        <w:t>等法律法规的处罚。</w:t>
      </w:r>
    </w:p>
    <w:p w:rsidR="00BC2560" w:rsidRDefault="00BC2560" w:rsidP="00BC2560">
      <w:pPr>
        <w:spacing w:line="500" w:lineRule="exact"/>
        <w:jc w:val="left"/>
      </w:pPr>
    </w:p>
    <w:p w:rsidR="00BC2560" w:rsidRDefault="00BC2560" w:rsidP="00BC2560">
      <w:pPr>
        <w:spacing w:line="500" w:lineRule="exact"/>
        <w:ind w:firstLineChars="2000" w:firstLine="5560"/>
        <w:jc w:val="left"/>
        <w:rPr>
          <w:rFonts w:ascii="宋体" w:eastAsia="宋体" w:hAnsi="宋体" w:cs="宋体"/>
          <w:spacing w:val="-1"/>
          <w:sz w:val="28"/>
          <w:szCs w:val="32"/>
          <w:lang w:val="zh-CN" w:bidi="zh-CN"/>
        </w:rPr>
      </w:pPr>
      <w:r>
        <w:rPr>
          <w:rFonts w:ascii="宋体" w:eastAsia="宋体" w:hAnsi="宋体" w:cs="宋体" w:hint="eastAsia"/>
          <w:spacing w:val="-1"/>
          <w:sz w:val="28"/>
          <w:szCs w:val="32"/>
          <w:lang w:val="zh-CN" w:bidi="zh-CN"/>
        </w:rPr>
        <w:t>本人签名：</w:t>
      </w:r>
    </w:p>
    <w:p w:rsidR="00BC2560" w:rsidRDefault="00BC2560" w:rsidP="00BC2560">
      <w:pPr>
        <w:spacing w:line="500" w:lineRule="exact"/>
        <w:ind w:firstLineChars="2000" w:firstLine="5560"/>
        <w:jc w:val="left"/>
        <w:rPr>
          <w:rFonts w:ascii="宋体" w:eastAsia="宋体" w:hAnsi="宋体" w:cs="宋体"/>
          <w:spacing w:val="-1"/>
          <w:sz w:val="28"/>
          <w:szCs w:val="32"/>
          <w:lang w:bidi="zh-CN"/>
        </w:rPr>
      </w:pPr>
      <w:r>
        <w:rPr>
          <w:rFonts w:ascii="宋体" w:eastAsia="宋体" w:hAnsi="宋体" w:cs="宋体" w:hint="eastAsia"/>
          <w:spacing w:val="-1"/>
          <w:sz w:val="28"/>
          <w:szCs w:val="32"/>
          <w:lang w:val="zh-CN" w:bidi="zh-CN"/>
        </w:rPr>
        <w:t>年</w:t>
      </w:r>
      <w:r>
        <w:rPr>
          <w:rFonts w:ascii="宋体" w:eastAsia="宋体" w:hAnsi="宋体" w:cs="宋体" w:hint="eastAsia"/>
          <w:spacing w:val="-1"/>
          <w:sz w:val="28"/>
          <w:szCs w:val="32"/>
          <w:lang w:bidi="zh-CN"/>
        </w:rPr>
        <w:t xml:space="preserve"> </w:t>
      </w:r>
      <w:r>
        <w:rPr>
          <w:rFonts w:ascii="宋体" w:hAnsi="宋体" w:cs="宋体" w:hint="eastAsia"/>
          <w:spacing w:val="-1"/>
          <w:sz w:val="28"/>
          <w:szCs w:val="32"/>
          <w:lang w:bidi="zh-CN"/>
        </w:rPr>
        <w:t xml:space="preserve"> </w:t>
      </w:r>
      <w:r>
        <w:rPr>
          <w:rFonts w:ascii="宋体" w:eastAsia="宋体" w:hAnsi="宋体" w:cs="宋体" w:hint="eastAsia"/>
          <w:spacing w:val="-1"/>
          <w:sz w:val="28"/>
          <w:szCs w:val="32"/>
          <w:lang w:bidi="zh-CN"/>
        </w:rPr>
        <w:t xml:space="preserve"> 月  </w:t>
      </w:r>
      <w:r>
        <w:rPr>
          <w:rFonts w:ascii="宋体" w:hAnsi="宋体" w:cs="宋体" w:hint="eastAsia"/>
          <w:spacing w:val="-1"/>
          <w:sz w:val="28"/>
          <w:szCs w:val="32"/>
          <w:lang w:bidi="zh-CN"/>
        </w:rPr>
        <w:t xml:space="preserve"> </w:t>
      </w:r>
      <w:r>
        <w:rPr>
          <w:rFonts w:ascii="宋体" w:eastAsia="宋体" w:hAnsi="宋体" w:cs="宋体" w:hint="eastAsia"/>
          <w:spacing w:val="-1"/>
          <w:sz w:val="28"/>
          <w:szCs w:val="32"/>
          <w:lang w:bidi="zh-CN"/>
        </w:rPr>
        <w:t xml:space="preserve">日 </w:t>
      </w:r>
    </w:p>
    <w:p w:rsidR="00BC2560" w:rsidRDefault="00BC2560" w:rsidP="00BC2560">
      <w:pPr>
        <w:spacing w:line="500" w:lineRule="exact"/>
        <w:jc w:val="left"/>
        <w:rPr>
          <w:rFonts w:ascii="仿宋" w:eastAsia="仿宋" w:hAnsi="仿宋"/>
          <w:sz w:val="32"/>
          <w:szCs w:val="32"/>
        </w:rPr>
      </w:pPr>
    </w:p>
    <w:p w:rsidR="0094765E" w:rsidRPr="0094765E" w:rsidRDefault="0094765E" w:rsidP="0094765E"/>
    <w:sectPr w:rsidR="0094765E" w:rsidRPr="0094765E" w:rsidSect="00BC2560">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C8A" w:rsidRDefault="00EB1C8A" w:rsidP="00BC2560">
      <w:r>
        <w:separator/>
      </w:r>
    </w:p>
  </w:endnote>
  <w:endnote w:type="continuationSeparator" w:id="0">
    <w:p w:rsidR="00EB1C8A" w:rsidRDefault="00EB1C8A" w:rsidP="00BC2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C8A" w:rsidRDefault="00EB1C8A" w:rsidP="00BC2560">
      <w:r>
        <w:separator/>
      </w:r>
    </w:p>
  </w:footnote>
  <w:footnote w:type="continuationSeparator" w:id="0">
    <w:p w:rsidR="00EB1C8A" w:rsidRDefault="00EB1C8A" w:rsidP="00BC25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FF128D"/>
    <w:multiLevelType w:val="hybridMultilevel"/>
    <w:tmpl w:val="E878D880"/>
    <w:lvl w:ilvl="0" w:tplc="059224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78C"/>
    <w:rsid w:val="000A278C"/>
    <w:rsid w:val="000A2987"/>
    <w:rsid w:val="000E6321"/>
    <w:rsid w:val="00265BA2"/>
    <w:rsid w:val="003617FD"/>
    <w:rsid w:val="00387EF3"/>
    <w:rsid w:val="003D5BD9"/>
    <w:rsid w:val="005428F0"/>
    <w:rsid w:val="005C4753"/>
    <w:rsid w:val="00695821"/>
    <w:rsid w:val="00881D47"/>
    <w:rsid w:val="0094765E"/>
    <w:rsid w:val="00A33985"/>
    <w:rsid w:val="00B64A52"/>
    <w:rsid w:val="00B9216C"/>
    <w:rsid w:val="00BC2560"/>
    <w:rsid w:val="00C70F59"/>
    <w:rsid w:val="00D33535"/>
    <w:rsid w:val="00DD65DD"/>
    <w:rsid w:val="00EB1C8A"/>
    <w:rsid w:val="00EC15D1"/>
    <w:rsid w:val="00EF0EC5"/>
    <w:rsid w:val="00F23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6B980"/>
  <w15:chartTrackingRefBased/>
  <w15:docId w15:val="{51E6946C-6A9B-4CCF-B2AB-E4DCF20E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rsid w:val="000A278C"/>
    <w:pPr>
      <w:widowControl w:val="0"/>
      <w:jc w:val="both"/>
    </w:pPr>
  </w:style>
  <w:style w:type="paragraph" w:styleId="3">
    <w:name w:val="heading 3"/>
    <w:basedOn w:val="a"/>
    <w:next w:val="a"/>
    <w:link w:val="30"/>
    <w:uiPriority w:val="9"/>
    <w:semiHidden/>
    <w:unhideWhenUsed/>
    <w:qFormat/>
    <w:rsid w:val="000A278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rsid w:val="000A278C"/>
    <w:pPr>
      <w:widowControl/>
      <w:spacing w:before="100" w:beforeAutospacing="1" w:after="100" w:afterAutospacing="1"/>
      <w:jc w:val="left"/>
    </w:pPr>
    <w:rPr>
      <w:rFonts w:ascii="宋体" w:eastAsia="宋体" w:hAnsi="宋体" w:cs="宋体"/>
      <w:kern w:val="0"/>
      <w:sz w:val="24"/>
      <w:szCs w:val="24"/>
    </w:rPr>
  </w:style>
  <w:style w:type="paragraph" w:customStyle="1" w:styleId="leaidx">
    <w:name w:val="leaidx"/>
    <w:basedOn w:val="a"/>
    <w:uiPriority w:val="99"/>
    <w:qFormat/>
    <w:rsid w:val="000A278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A278C"/>
    <w:rPr>
      <w:b/>
      <w:bCs/>
    </w:rPr>
  </w:style>
  <w:style w:type="character" w:customStyle="1" w:styleId="30">
    <w:name w:val="标题 3 字符"/>
    <w:basedOn w:val="a0"/>
    <w:link w:val="3"/>
    <w:uiPriority w:val="9"/>
    <w:semiHidden/>
    <w:rsid w:val="000A278C"/>
    <w:rPr>
      <w:b/>
      <w:bCs/>
      <w:sz w:val="32"/>
      <w:szCs w:val="32"/>
    </w:rPr>
  </w:style>
  <w:style w:type="paragraph" w:styleId="a5">
    <w:name w:val="Date"/>
    <w:basedOn w:val="a"/>
    <w:next w:val="a"/>
    <w:link w:val="a6"/>
    <w:uiPriority w:val="99"/>
    <w:semiHidden/>
    <w:unhideWhenUsed/>
    <w:rsid w:val="0094765E"/>
    <w:pPr>
      <w:ind w:leftChars="2500" w:left="100"/>
    </w:pPr>
  </w:style>
  <w:style w:type="character" w:customStyle="1" w:styleId="a6">
    <w:name w:val="日期 字符"/>
    <w:basedOn w:val="a0"/>
    <w:link w:val="a5"/>
    <w:uiPriority w:val="99"/>
    <w:semiHidden/>
    <w:rsid w:val="0094765E"/>
  </w:style>
  <w:style w:type="paragraph" w:styleId="a7">
    <w:name w:val="header"/>
    <w:basedOn w:val="a"/>
    <w:link w:val="a8"/>
    <w:uiPriority w:val="99"/>
    <w:unhideWhenUsed/>
    <w:rsid w:val="00BC2560"/>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BC2560"/>
    <w:rPr>
      <w:sz w:val="18"/>
      <w:szCs w:val="18"/>
    </w:rPr>
  </w:style>
  <w:style w:type="paragraph" w:styleId="a9">
    <w:name w:val="footer"/>
    <w:basedOn w:val="a"/>
    <w:link w:val="aa"/>
    <w:uiPriority w:val="99"/>
    <w:unhideWhenUsed/>
    <w:rsid w:val="00BC2560"/>
    <w:pPr>
      <w:tabs>
        <w:tab w:val="center" w:pos="4153"/>
        <w:tab w:val="right" w:pos="8306"/>
      </w:tabs>
      <w:snapToGrid w:val="0"/>
      <w:jc w:val="left"/>
    </w:pPr>
    <w:rPr>
      <w:sz w:val="18"/>
      <w:szCs w:val="18"/>
    </w:rPr>
  </w:style>
  <w:style w:type="character" w:customStyle="1" w:styleId="aa">
    <w:name w:val="页脚 字符"/>
    <w:basedOn w:val="a0"/>
    <w:link w:val="a9"/>
    <w:uiPriority w:val="99"/>
    <w:rsid w:val="00BC2560"/>
    <w:rPr>
      <w:sz w:val="18"/>
      <w:szCs w:val="18"/>
    </w:rPr>
  </w:style>
  <w:style w:type="paragraph" w:styleId="ab">
    <w:name w:val="List Paragraph"/>
    <w:basedOn w:val="a"/>
    <w:uiPriority w:val="34"/>
    <w:qFormat/>
    <w:rsid w:val="00BC2560"/>
    <w:pPr>
      <w:ind w:firstLineChars="200" w:firstLine="420"/>
    </w:pPr>
  </w:style>
  <w:style w:type="paragraph" w:styleId="ac">
    <w:name w:val="Body Text"/>
    <w:basedOn w:val="a"/>
    <w:link w:val="ad"/>
    <w:uiPriority w:val="1"/>
    <w:qFormat/>
    <w:rsid w:val="00BC2560"/>
    <w:pPr>
      <w:ind w:left="151"/>
    </w:pPr>
    <w:rPr>
      <w:rFonts w:ascii="宋体" w:eastAsia="宋体" w:hAnsi="宋体" w:cs="宋体"/>
      <w:sz w:val="32"/>
      <w:szCs w:val="32"/>
      <w:lang w:val="zh-CN" w:bidi="zh-CN"/>
    </w:rPr>
  </w:style>
  <w:style w:type="character" w:customStyle="1" w:styleId="ad">
    <w:name w:val="正文文本 字符"/>
    <w:basedOn w:val="a0"/>
    <w:link w:val="ac"/>
    <w:uiPriority w:val="1"/>
    <w:qFormat/>
    <w:rsid w:val="00BC2560"/>
    <w:rPr>
      <w:rFonts w:ascii="宋体" w:eastAsia="宋体" w:hAnsi="宋体" w:cs="宋体"/>
      <w:sz w:val="32"/>
      <w:szCs w:val="32"/>
      <w:lang w:val="zh-CN" w:bidi="zh-CN"/>
    </w:rPr>
  </w:style>
  <w:style w:type="paragraph" w:customStyle="1" w:styleId="TableParagraph">
    <w:name w:val="Table Paragraph"/>
    <w:basedOn w:val="a"/>
    <w:uiPriority w:val="1"/>
    <w:qFormat/>
    <w:rsid w:val="00BC2560"/>
    <w:pPr>
      <w:spacing w:before="90"/>
    </w:pPr>
    <w:rPr>
      <w:rFonts w:ascii="楷体" w:eastAsia="楷体" w:hAnsi="楷体" w:cs="楷体"/>
      <w:szCs w:val="24"/>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92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10</Pages>
  <Words>759</Words>
  <Characters>4328</Characters>
  <Application>Microsoft Office Word</Application>
  <DocSecurity>0</DocSecurity>
  <Lines>36</Lines>
  <Paragraphs>10</Paragraphs>
  <ScaleCrop>false</ScaleCrop>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14</cp:revision>
  <dcterms:created xsi:type="dcterms:W3CDTF">2022-09-29T06:16:00Z</dcterms:created>
  <dcterms:modified xsi:type="dcterms:W3CDTF">2022-10-09T01:12:00Z</dcterms:modified>
</cp:coreProperties>
</file>