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78E" w:rsidRDefault="0005425A">
      <w:pPr>
        <w:rPr>
          <w:rFonts w:ascii="Times New Roman" w:eastAsia="楷体" w:hAnsi="楷体" w:cs="Times New Roman"/>
          <w:kern w:val="0"/>
          <w:sz w:val="30"/>
          <w:szCs w:val="30"/>
        </w:rPr>
      </w:pPr>
      <w:r>
        <w:rPr>
          <w:rFonts w:ascii="Times New Roman" w:eastAsia="楷体" w:hAnsi="楷体" w:cs="Times New Roman"/>
          <w:kern w:val="0"/>
          <w:sz w:val="30"/>
          <w:szCs w:val="30"/>
        </w:rPr>
        <w:t>附件</w:t>
      </w:r>
      <w:r>
        <w:rPr>
          <w:rFonts w:ascii="Times New Roman" w:eastAsia="楷体" w:hAnsi="Times New Roman" w:cs="Times New Roman"/>
          <w:kern w:val="0"/>
          <w:sz w:val="30"/>
          <w:szCs w:val="30"/>
        </w:rPr>
        <w:t>1</w:t>
      </w:r>
    </w:p>
    <w:p w:rsidR="0051078E" w:rsidRDefault="0005425A">
      <w:pPr>
        <w:jc w:val="center"/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202</w:t>
      </w:r>
      <w:r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2</w:t>
      </w:r>
      <w:r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年长沙</w:t>
      </w:r>
      <w:r>
        <w:rPr>
          <w:rFonts w:ascii="Times New Roman" w:eastAsia="华文中宋" w:hAnsi="华文中宋" w:cs="Times New Roman" w:hint="eastAsia"/>
          <w:b/>
          <w:bCs/>
          <w:kern w:val="0"/>
          <w:sz w:val="36"/>
          <w:szCs w:val="36"/>
        </w:rPr>
        <w:t>住房公积金管理中心</w:t>
      </w:r>
      <w:r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所属事业单位公开招聘工作人员岗位表</w:t>
      </w:r>
    </w:p>
    <w:tbl>
      <w:tblPr>
        <w:tblW w:w="15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275"/>
        <w:gridCol w:w="1200"/>
        <w:gridCol w:w="1209"/>
        <w:gridCol w:w="838"/>
        <w:gridCol w:w="760"/>
        <w:gridCol w:w="1805"/>
        <w:gridCol w:w="1675"/>
        <w:gridCol w:w="1488"/>
        <w:gridCol w:w="1276"/>
        <w:gridCol w:w="1180"/>
        <w:gridCol w:w="1075"/>
      </w:tblGrid>
      <w:tr w:rsidR="0051078E" w:rsidTr="00B023AA">
        <w:trPr>
          <w:trHeight w:val="31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51078E" w:rsidRDefault="000542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1078E" w:rsidRDefault="000542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51078E" w:rsidRDefault="000542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:rsidR="0051078E" w:rsidRDefault="000542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51078E" w:rsidRDefault="000542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728" w:type="dxa"/>
            <w:gridSpan w:val="4"/>
            <w:shd w:val="clear" w:color="auto" w:fill="auto"/>
            <w:vAlign w:val="center"/>
          </w:tcPr>
          <w:p w:rsidR="0051078E" w:rsidRDefault="000542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78E" w:rsidRDefault="000542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51078E" w:rsidRDefault="000542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51078E" w:rsidRDefault="000542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1078E" w:rsidTr="00B023AA">
        <w:trPr>
          <w:trHeight w:val="285"/>
        </w:trPr>
        <w:tc>
          <w:tcPr>
            <w:tcW w:w="1419" w:type="dxa"/>
            <w:vMerge/>
            <w:vAlign w:val="center"/>
          </w:tcPr>
          <w:p w:rsidR="0051078E" w:rsidRDefault="0051078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1078E" w:rsidRDefault="0051078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:rsidR="0051078E" w:rsidRDefault="0051078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/>
            <w:vAlign w:val="center"/>
          </w:tcPr>
          <w:p w:rsidR="0051078E" w:rsidRDefault="0051078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vAlign w:val="center"/>
          </w:tcPr>
          <w:p w:rsidR="0051078E" w:rsidRDefault="0051078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1078E" w:rsidRDefault="000542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1078E" w:rsidRDefault="000542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1078E" w:rsidRDefault="000542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1078E" w:rsidRDefault="0005425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/>
            <w:vAlign w:val="center"/>
          </w:tcPr>
          <w:p w:rsidR="0051078E" w:rsidRDefault="0051078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:rsidR="0051078E" w:rsidRDefault="0051078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:rsidR="0051078E" w:rsidRDefault="0051078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1078E" w:rsidTr="00B023AA">
        <w:trPr>
          <w:trHeight w:val="2614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B023AA" w:rsidRDefault="00B023AA" w:rsidP="00B023AA">
            <w:pPr>
              <w:widowControl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  <w:p w:rsidR="00B023AA" w:rsidRDefault="00B023AA" w:rsidP="00B023AA">
            <w:pPr>
              <w:widowControl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  <w:p w:rsidR="00B023AA" w:rsidRDefault="00B023AA" w:rsidP="00B023AA">
            <w:pPr>
              <w:widowControl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  <w:p w:rsidR="00B023AA" w:rsidRDefault="00B023AA" w:rsidP="00B023AA">
            <w:pPr>
              <w:widowControl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  <w:p w:rsidR="00B023AA" w:rsidRDefault="00B023AA" w:rsidP="00B023AA">
            <w:pPr>
              <w:widowControl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  <w:p w:rsidR="00B023AA" w:rsidRDefault="00B023AA" w:rsidP="00B023AA">
            <w:pPr>
              <w:widowControl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  <w:p w:rsidR="0051078E" w:rsidRDefault="0005425A" w:rsidP="00B023AA">
            <w:pPr>
              <w:widowControl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长沙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住房公积金管理中心</w:t>
            </w:r>
          </w:p>
          <w:p w:rsidR="00B023AA" w:rsidRDefault="00B023AA" w:rsidP="00B023AA">
            <w:pPr>
              <w:pStyle w:val="a0"/>
              <w:ind w:firstLine="480"/>
              <w:jc w:val="center"/>
            </w:pPr>
          </w:p>
          <w:p w:rsidR="00B023AA" w:rsidRDefault="00B023AA" w:rsidP="00B023AA">
            <w:pPr>
              <w:jc w:val="center"/>
            </w:pPr>
          </w:p>
          <w:p w:rsidR="00B023AA" w:rsidRDefault="00B023AA" w:rsidP="00B023AA">
            <w:pPr>
              <w:pStyle w:val="a0"/>
              <w:ind w:firstLine="480"/>
              <w:jc w:val="center"/>
            </w:pPr>
          </w:p>
          <w:p w:rsidR="00B023AA" w:rsidRDefault="00B023AA" w:rsidP="00B023AA">
            <w:pPr>
              <w:jc w:val="center"/>
            </w:pPr>
          </w:p>
          <w:p w:rsidR="00B023AA" w:rsidRDefault="00B023AA" w:rsidP="00B023AA"/>
          <w:p w:rsidR="00B023AA" w:rsidRDefault="00B023AA" w:rsidP="00B023AA">
            <w:pPr>
              <w:pStyle w:val="a0"/>
              <w:ind w:firstLine="480"/>
            </w:pPr>
          </w:p>
          <w:p w:rsidR="00B023AA" w:rsidRDefault="00B023AA" w:rsidP="00B023AA"/>
          <w:p w:rsidR="00B023AA" w:rsidRDefault="00B023AA" w:rsidP="00B023AA">
            <w:pPr>
              <w:pStyle w:val="a0"/>
              <w:ind w:firstLine="480"/>
            </w:pPr>
          </w:p>
          <w:p w:rsidR="00B023AA" w:rsidRDefault="00B023AA" w:rsidP="00B023AA"/>
          <w:p w:rsidR="00B023AA" w:rsidRDefault="00B023AA" w:rsidP="00B023AA">
            <w:pPr>
              <w:pStyle w:val="a0"/>
              <w:ind w:firstLine="480"/>
            </w:pPr>
          </w:p>
          <w:p w:rsidR="00B023AA" w:rsidRDefault="00B023AA" w:rsidP="00B023AA"/>
          <w:p w:rsidR="00B023AA" w:rsidRDefault="00B023AA" w:rsidP="00B023AA">
            <w:pPr>
              <w:pStyle w:val="a0"/>
              <w:ind w:firstLine="480"/>
            </w:pPr>
          </w:p>
          <w:p w:rsidR="00B023AA" w:rsidRPr="00B023AA" w:rsidRDefault="00B023AA" w:rsidP="00B023AA">
            <w:pPr>
              <w:pStyle w:val="a0"/>
              <w:ind w:firstLineChars="0" w:firstLine="0"/>
            </w:pPr>
          </w:p>
          <w:p w:rsidR="00B023AA" w:rsidRDefault="00B023AA" w:rsidP="00B023AA">
            <w:pPr>
              <w:widowControl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长沙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住房公积金管理中心</w:t>
            </w:r>
          </w:p>
          <w:p w:rsidR="00B023AA" w:rsidRPr="00B023AA" w:rsidRDefault="00B023AA" w:rsidP="00B023AA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lastRenderedPageBreak/>
              <w:t>长沙住房公积金管理中心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业务员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1078E" w:rsidRDefault="0005425A">
            <w:pPr>
              <w:spacing w:line="240" w:lineRule="exac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具有研究生以上学历或者硕士及以上学位的，年龄可放宽至30周岁。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公共基础知识、</w:t>
            </w: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申论</w:t>
            </w:r>
            <w:proofErr w:type="gramEnd"/>
          </w:p>
        </w:tc>
        <w:tc>
          <w:tcPr>
            <w:tcW w:w="118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定向分配至浏阳市管理部，最低服务年限5年。</w:t>
            </w:r>
          </w:p>
        </w:tc>
      </w:tr>
      <w:tr w:rsidR="0051078E" w:rsidTr="00B023AA">
        <w:trPr>
          <w:trHeight w:val="3105"/>
        </w:trPr>
        <w:tc>
          <w:tcPr>
            <w:tcW w:w="1419" w:type="dxa"/>
            <w:vMerge/>
            <w:shd w:val="clear" w:color="auto" w:fill="auto"/>
            <w:vAlign w:val="center"/>
          </w:tcPr>
          <w:p w:rsidR="0051078E" w:rsidRDefault="0051078E">
            <w:pPr>
              <w:widowControl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1078E" w:rsidRDefault="0051078E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政策法规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1078E" w:rsidRDefault="0005425A">
            <w:pPr>
              <w:spacing w:line="240" w:lineRule="exac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具有研究生以上学历或者硕士及以上学位的，年龄可放宽至30周岁。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公共基础知识、专业知识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高校毕业生岗位；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定向分配至宁乡市管理部，最低服务年限5年。</w:t>
            </w:r>
          </w:p>
        </w:tc>
      </w:tr>
      <w:tr w:rsidR="0051078E" w:rsidTr="00B023AA">
        <w:trPr>
          <w:trHeight w:val="1425"/>
        </w:trPr>
        <w:tc>
          <w:tcPr>
            <w:tcW w:w="1419" w:type="dxa"/>
            <w:vMerge/>
            <w:vAlign w:val="center"/>
          </w:tcPr>
          <w:p w:rsidR="0051078E" w:rsidRDefault="0051078E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长沙住房公积金管理中心铁路分中心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文秘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中国语言文学类、新闻传播学类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left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具有3年及以上文字综合工作经历。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公共基础知识、</w:t>
            </w: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申论</w:t>
            </w:r>
            <w:proofErr w:type="gramEnd"/>
          </w:p>
        </w:tc>
        <w:tc>
          <w:tcPr>
            <w:tcW w:w="118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51078E" w:rsidRDefault="0051078E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</w:p>
        </w:tc>
      </w:tr>
      <w:tr w:rsidR="0051078E" w:rsidTr="00B023AA">
        <w:trPr>
          <w:trHeight w:val="1425"/>
        </w:trPr>
        <w:tc>
          <w:tcPr>
            <w:tcW w:w="1419" w:type="dxa"/>
            <w:vMerge/>
            <w:vAlign w:val="center"/>
          </w:tcPr>
          <w:p w:rsidR="0051078E" w:rsidRDefault="0051078E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1078E" w:rsidRDefault="0051078E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财务1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财政学、会计学、财务管理、会计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left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具有研究生以上学历或者硕士及以上学位的，年龄可放宽至30周岁。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公共基础知识、专业知识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 xml:space="preserve">高校毕业生岗位　</w:t>
            </w:r>
          </w:p>
        </w:tc>
      </w:tr>
      <w:tr w:rsidR="0051078E" w:rsidTr="00B023AA">
        <w:trPr>
          <w:trHeight w:val="1425"/>
        </w:trPr>
        <w:tc>
          <w:tcPr>
            <w:tcW w:w="1419" w:type="dxa"/>
            <w:vMerge/>
            <w:vAlign w:val="center"/>
          </w:tcPr>
          <w:p w:rsidR="0051078E" w:rsidRDefault="0051078E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1078E" w:rsidRDefault="0051078E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财务2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经济学类；会计学、财务管理、审计学、会计、财务会计与审计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left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具有研究生以上学历或者硕士及以上学位的，年龄可放宽至30周岁。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公共基础知识、专业知识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定向分配至怀化管理部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，最低服务年限8年。</w:t>
            </w: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078E" w:rsidTr="00B023AA">
        <w:trPr>
          <w:trHeight w:val="3013"/>
        </w:trPr>
        <w:tc>
          <w:tcPr>
            <w:tcW w:w="1419" w:type="dxa"/>
            <w:vMerge/>
            <w:vAlign w:val="center"/>
          </w:tcPr>
          <w:p w:rsidR="0051078E" w:rsidRDefault="0051078E">
            <w:pPr>
              <w:widowControl/>
              <w:jc w:val="left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1078E" w:rsidRDefault="0051078E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人事管理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1078E" w:rsidRDefault="0005425A">
            <w:pPr>
              <w:spacing w:line="240" w:lineRule="exact"/>
              <w:ind w:leftChars="-30" w:left="-63" w:rightChars="-30" w:right="-63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pacing w:val="-9"/>
                <w:sz w:val="24"/>
                <w:szCs w:val="24"/>
              </w:rPr>
              <w:t>本科及以上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240" w:lineRule="exact"/>
              <w:jc w:val="center"/>
              <w:textAlignment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中国语言文学类、人力资源管理、行政管理、公共管理、公共事业管理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1078E" w:rsidRDefault="0005425A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1.中共党员（含中共预备党员）</w:t>
            </w:r>
          </w:p>
          <w:p w:rsidR="0051078E" w:rsidRDefault="0005425A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2.具有2年及以上组织人事工作或者文字综合工作经历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公共基础知识、</w:t>
            </w: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申论</w:t>
            </w:r>
            <w:proofErr w:type="gramEnd"/>
          </w:p>
        </w:tc>
        <w:tc>
          <w:tcPr>
            <w:tcW w:w="1180" w:type="dxa"/>
            <w:shd w:val="clear" w:color="auto" w:fill="auto"/>
            <w:vAlign w:val="center"/>
          </w:tcPr>
          <w:p w:rsidR="0051078E" w:rsidRDefault="0005425A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51078E" w:rsidRDefault="0051078E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</w:pPr>
          </w:p>
        </w:tc>
      </w:tr>
    </w:tbl>
    <w:p w:rsidR="0051078E" w:rsidRDefault="0051078E" w:rsidP="00D4047F">
      <w:pPr>
        <w:spacing w:line="20" w:lineRule="exact"/>
      </w:pPr>
      <w:bookmarkStart w:id="0" w:name="_GoBack"/>
      <w:bookmarkEnd w:id="0"/>
    </w:p>
    <w:sectPr w:rsidR="0051078E" w:rsidSect="005107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6A1" w:rsidRDefault="000236A1" w:rsidP="00B023AA">
      <w:r>
        <w:separator/>
      </w:r>
    </w:p>
  </w:endnote>
  <w:endnote w:type="continuationSeparator" w:id="0">
    <w:p w:rsidR="000236A1" w:rsidRDefault="000236A1" w:rsidP="00B0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6A1" w:rsidRDefault="000236A1" w:rsidP="00B023AA">
      <w:r>
        <w:separator/>
      </w:r>
    </w:p>
  </w:footnote>
  <w:footnote w:type="continuationSeparator" w:id="0">
    <w:p w:rsidR="000236A1" w:rsidRDefault="000236A1" w:rsidP="00B02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JmMzhlMjliZDQzMmYyMGY2YWE5MWFhNDZhZDAxNzIifQ=="/>
  </w:docVars>
  <w:rsids>
    <w:rsidRoot w:val="002C768F"/>
    <w:rsid w:val="CFB25237"/>
    <w:rsid w:val="FB7DA2A6"/>
    <w:rsid w:val="000229B0"/>
    <w:rsid w:val="000236A1"/>
    <w:rsid w:val="00035FC5"/>
    <w:rsid w:val="00044483"/>
    <w:rsid w:val="0005425A"/>
    <w:rsid w:val="00065068"/>
    <w:rsid w:val="001025D1"/>
    <w:rsid w:val="0016302B"/>
    <w:rsid w:val="001707F4"/>
    <w:rsid w:val="001D145E"/>
    <w:rsid w:val="00241A16"/>
    <w:rsid w:val="002938AA"/>
    <w:rsid w:val="002C768F"/>
    <w:rsid w:val="00330641"/>
    <w:rsid w:val="003454D7"/>
    <w:rsid w:val="004A43C3"/>
    <w:rsid w:val="004B4D48"/>
    <w:rsid w:val="004F14D6"/>
    <w:rsid w:val="005066A1"/>
    <w:rsid w:val="00507A6D"/>
    <w:rsid w:val="0051078E"/>
    <w:rsid w:val="00522048"/>
    <w:rsid w:val="00567144"/>
    <w:rsid w:val="005C22F4"/>
    <w:rsid w:val="005D17D4"/>
    <w:rsid w:val="006D129F"/>
    <w:rsid w:val="006E3632"/>
    <w:rsid w:val="007055B9"/>
    <w:rsid w:val="00733788"/>
    <w:rsid w:val="00751FC7"/>
    <w:rsid w:val="00791F32"/>
    <w:rsid w:val="00876932"/>
    <w:rsid w:val="008B1990"/>
    <w:rsid w:val="008B1D9E"/>
    <w:rsid w:val="008E74ED"/>
    <w:rsid w:val="00975D67"/>
    <w:rsid w:val="00AB4DD8"/>
    <w:rsid w:val="00B023AA"/>
    <w:rsid w:val="00B175F6"/>
    <w:rsid w:val="00BD153C"/>
    <w:rsid w:val="00C167C1"/>
    <w:rsid w:val="00C6155B"/>
    <w:rsid w:val="00CC6F7D"/>
    <w:rsid w:val="00CE5989"/>
    <w:rsid w:val="00D4047F"/>
    <w:rsid w:val="00DD332B"/>
    <w:rsid w:val="00E02210"/>
    <w:rsid w:val="00F46B0F"/>
    <w:rsid w:val="00F85CEC"/>
    <w:rsid w:val="00F95F35"/>
    <w:rsid w:val="00FA4393"/>
    <w:rsid w:val="00FD2D5E"/>
    <w:rsid w:val="19CEAF54"/>
    <w:rsid w:val="23A579AE"/>
    <w:rsid w:val="254D06AB"/>
    <w:rsid w:val="2C741D65"/>
    <w:rsid w:val="2FD52B3F"/>
    <w:rsid w:val="47E5678D"/>
    <w:rsid w:val="58296419"/>
    <w:rsid w:val="63052F56"/>
    <w:rsid w:val="6DB60EDC"/>
    <w:rsid w:val="7504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77959E-B88D-4A90-A45D-B01FDBF1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1078E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  文"/>
    <w:next w:val="a"/>
    <w:qFormat/>
    <w:rsid w:val="0051078E"/>
    <w:pPr>
      <w:widowControl w:val="0"/>
      <w:spacing w:line="360" w:lineRule="auto"/>
      <w:ind w:firstLineChars="200" w:firstLine="560"/>
      <w:jc w:val="both"/>
    </w:pPr>
    <w:rPr>
      <w:rFonts w:ascii="宋体" w:eastAsia="宋体" w:hAnsi="宋体" w:cs="仿宋_GB2312"/>
      <w:kern w:val="2"/>
      <w:sz w:val="24"/>
      <w:szCs w:val="28"/>
    </w:rPr>
  </w:style>
  <w:style w:type="paragraph" w:styleId="a4">
    <w:name w:val="footer"/>
    <w:basedOn w:val="a"/>
    <w:link w:val="a5"/>
    <w:uiPriority w:val="99"/>
    <w:semiHidden/>
    <w:unhideWhenUsed/>
    <w:qFormat/>
    <w:rsid w:val="00510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rsid w:val="00510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semiHidden/>
    <w:qFormat/>
    <w:rsid w:val="0051078E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semiHidden/>
    <w:qFormat/>
    <w:rsid w:val="00510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hlp</cp:lastModifiedBy>
  <cp:revision>26</cp:revision>
  <cp:lastPrinted>2022-08-29T11:58:00Z</cp:lastPrinted>
  <dcterms:created xsi:type="dcterms:W3CDTF">2022-02-28T10:28:00Z</dcterms:created>
  <dcterms:modified xsi:type="dcterms:W3CDTF">2022-10-08T07:35:00Z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6BAC0931EB4949A6AC594594B33E294A</vt:lpwstr>
  </property>
</Properties>
</file>