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/>
        </w:rPr>
        <w:t>2022年安康市人社局公开招聘劳动保障协理员报名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/>
        </w:rPr>
        <w:t>表</w:t>
      </w:r>
    </w:p>
    <w:tbl>
      <w:tblPr>
        <w:tblStyle w:val="2"/>
        <w:tblW w:w="98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209"/>
        <w:gridCol w:w="1125"/>
        <w:gridCol w:w="1575"/>
        <w:gridCol w:w="1350"/>
        <w:gridCol w:w="1504"/>
        <w:gridCol w:w="1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是否安康市户籍或生源</w:t>
            </w: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2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全日制教育学历、学位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毕业院校、专业</w:t>
            </w:r>
          </w:p>
        </w:tc>
        <w:tc>
          <w:tcPr>
            <w:tcW w:w="3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在职教育学历、学位</w:t>
            </w:r>
          </w:p>
        </w:tc>
        <w:tc>
          <w:tcPr>
            <w:tcW w:w="2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毕业院校、专业</w:t>
            </w:r>
          </w:p>
        </w:tc>
        <w:tc>
          <w:tcPr>
            <w:tcW w:w="32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9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本人联系电话及备用电话</w:t>
            </w:r>
          </w:p>
        </w:tc>
        <w:tc>
          <w:tcPr>
            <w:tcW w:w="32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85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5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家庭主要成员及重要的社会关系</w:t>
            </w:r>
          </w:p>
        </w:tc>
        <w:tc>
          <w:tcPr>
            <w:tcW w:w="525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是否有需要回避的近亲属在市人社局工作</w:t>
            </w: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报名资格审核意见</w:t>
            </w:r>
          </w:p>
        </w:tc>
        <w:tc>
          <w:tcPr>
            <w:tcW w:w="85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经办人：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报名资格复核意见</w:t>
            </w:r>
          </w:p>
        </w:tc>
        <w:tc>
          <w:tcPr>
            <w:tcW w:w="85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经办人：              年       月     日</w:t>
            </w:r>
          </w:p>
        </w:tc>
      </w:tr>
    </w:tbl>
    <w:p/>
    <w:sectPr>
      <w:pgSz w:w="11906" w:h="16838"/>
      <w:pgMar w:top="1440" w:right="1746" w:bottom="1157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YTE0MzQyY2U4Y2RjMGY3ZDQ1NDM4N2YzMWFiZDIifQ=="/>
  </w:docVars>
  <w:rsids>
    <w:rsidRoot w:val="42485FD1"/>
    <w:rsid w:val="32692E22"/>
    <w:rsid w:val="424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0</TotalTime>
  <ScaleCrop>false</ScaleCrop>
  <LinksUpToDate>false</LinksUpToDate>
  <CharactersWithSpaces>262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2022-10-11T09:17:00Z</dcterms:created>
  <dc:creator>亦帆</dc:creator>
  <cp:lastModifiedBy>亦帆</cp:lastModifiedBy>
  <dcterms:modified xsi:type="dcterms:W3CDTF">2022-10-11T09:40:55Z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BEAFC5641CB94F97B45FE48D44D49965</vt:lpwstr>
  </property>
</Properties>
</file>