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华文中宋"/>
          <w:bCs/>
          <w:kern w:val="0"/>
          <w:sz w:val="44"/>
          <w:szCs w:val="44"/>
        </w:rPr>
      </w:pPr>
      <w:r>
        <w:rPr>
          <w:rFonts w:ascii="Times New Roman" w:hAnsi="Times New Roman" w:eastAsia="华文中宋"/>
          <w:bCs/>
          <w:kern w:val="0"/>
          <w:sz w:val="44"/>
          <w:szCs w:val="44"/>
        </w:rPr>
        <w:t>北京广播电视台2022年事业单位公开招聘工作人员</w:t>
      </w:r>
      <w:r>
        <w:rPr>
          <w:rFonts w:hint="eastAsia" w:ascii="Times New Roman" w:hAnsi="Times New Roman" w:eastAsia="华文中宋"/>
          <w:bCs/>
          <w:kern w:val="0"/>
          <w:sz w:val="44"/>
          <w:szCs w:val="44"/>
        </w:rPr>
        <w:t>岗位</w:t>
      </w:r>
      <w:r>
        <w:rPr>
          <w:rFonts w:ascii="Times New Roman" w:hAnsi="Times New Roman" w:eastAsia="华文中宋"/>
          <w:bCs/>
          <w:kern w:val="0"/>
          <w:sz w:val="44"/>
          <w:szCs w:val="44"/>
        </w:rPr>
        <w:t>及资格要求表</w:t>
      </w:r>
    </w:p>
    <w:tbl>
      <w:tblPr>
        <w:tblStyle w:val="4"/>
        <w:tblW w:w="142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1173"/>
        <w:gridCol w:w="705"/>
        <w:gridCol w:w="750"/>
        <w:gridCol w:w="735"/>
        <w:gridCol w:w="1650"/>
        <w:gridCol w:w="840"/>
        <w:gridCol w:w="675"/>
        <w:gridCol w:w="5340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职位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职位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简介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岗位类别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招聘人数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要求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专业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要求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年龄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政治面貌</w:t>
            </w:r>
          </w:p>
        </w:tc>
        <w:tc>
          <w:tcPr>
            <w:tcW w:w="53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其它条件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是否组织专业考试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播音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主持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负责广播或电视节目的播音主持工作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专技十二级及以上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播音主持、新闻传播等相关专业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45周岁及以下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中共党员优先</w:t>
            </w:r>
          </w:p>
        </w:tc>
        <w:tc>
          <w:tcPr>
            <w:tcW w:w="5340" w:type="dxa"/>
            <w:vAlign w:val="center"/>
          </w:tcPr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熟悉广播电视业务，具有《中华人民共和国播音员主持人证》。具有5年及以上省级广播电视媒体播音主持相关工作经历，有较好的文字功底和语言表达能力。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获得过省部级及以上业界奖项或荣誉称号，或具备较高行业知名度者优先。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获得过中国新闻奖，或中宣部“五个一”工程奖，或中国广播</w:t>
            </w:r>
            <w:r>
              <w:rPr>
                <w:rFonts w:hint="eastAsia" w:ascii="Times New Roman" w:hAnsi="Times New Roman" w:eastAsia="仿宋"/>
              </w:rPr>
              <w:t>电视</w:t>
            </w:r>
            <w:r>
              <w:rPr>
                <w:rFonts w:ascii="Times New Roman" w:hAnsi="Times New Roman" w:eastAsia="仿宋"/>
              </w:rPr>
              <w:t>大奖，或中国播音主持金话筒奖</w:t>
            </w:r>
            <w:r>
              <w:rPr>
                <w:rFonts w:hint="eastAsia" w:ascii="Times New Roman" w:hAnsi="Times New Roman" w:eastAsia="仿宋"/>
              </w:rPr>
              <w:t>，或金</w:t>
            </w:r>
            <w:r>
              <w:rPr>
                <w:rFonts w:ascii="Times New Roman" w:hAnsi="Times New Roman" w:eastAsia="仿宋"/>
              </w:rPr>
              <w:t>声</w:t>
            </w:r>
            <w:r>
              <w:rPr>
                <w:rFonts w:hint="eastAsia" w:ascii="Times New Roman" w:hAnsi="Times New Roman" w:eastAsia="仿宋"/>
              </w:rPr>
              <w:t>奖</w:t>
            </w:r>
            <w:r>
              <w:rPr>
                <w:rFonts w:ascii="Times New Roman" w:hAnsi="Times New Roman" w:eastAsia="仿宋"/>
              </w:rPr>
              <w:t>者，年龄、专业和学历可适当放宽。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</w:rPr>
              <w:t>北京市常住户口。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采编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负责广播</w:t>
            </w:r>
            <w:r>
              <w:rPr>
                <w:rFonts w:hint="eastAsia" w:ascii="Times New Roman" w:hAnsi="Times New Roman" w:eastAsia="仿宋"/>
              </w:rPr>
              <w:t>、</w:t>
            </w:r>
            <w:r>
              <w:rPr>
                <w:rFonts w:ascii="Times New Roman" w:hAnsi="Times New Roman" w:eastAsia="仿宋"/>
              </w:rPr>
              <w:t>电视节目</w:t>
            </w:r>
            <w:r>
              <w:rPr>
                <w:rFonts w:hint="eastAsia" w:ascii="Times New Roman" w:hAnsi="Times New Roman" w:eastAsia="仿宋"/>
              </w:rPr>
              <w:t>或</w:t>
            </w:r>
            <w:r>
              <w:rPr>
                <w:rFonts w:ascii="仿宋" w:hAnsi="仿宋" w:eastAsia="仿宋"/>
              </w:rPr>
              <w:t>融媒体</w:t>
            </w:r>
            <w:r>
              <w:rPr>
                <w:rFonts w:ascii="Times New Roman" w:hAnsi="Times New Roman" w:eastAsia="仿宋"/>
              </w:rPr>
              <w:t>的采编工作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专技十二级及以上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35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</w:rPr>
              <w:t>新闻学、传播学、中文、广播电视编导</w:t>
            </w:r>
            <w:r>
              <w:rPr>
                <w:rFonts w:hint="eastAsia" w:ascii="Times New Roman" w:hAnsi="Times New Roman" w:eastAsia="仿宋"/>
              </w:rPr>
              <w:t>、</w:t>
            </w:r>
            <w:r>
              <w:rPr>
                <w:rFonts w:hint="eastAsia" w:ascii="仿宋" w:hAnsi="仿宋" w:eastAsia="仿宋"/>
              </w:rPr>
              <w:t>数字媒体技术、设计、新媒体</w:t>
            </w:r>
            <w:r>
              <w:rPr>
                <w:rFonts w:ascii="Times New Roman" w:hAnsi="Times New Roman" w:eastAsia="仿宋"/>
              </w:rPr>
              <w:t>等相关专业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45周岁及以下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中共党员优先</w:t>
            </w:r>
          </w:p>
        </w:tc>
        <w:tc>
          <w:tcPr>
            <w:tcW w:w="5340" w:type="dxa"/>
            <w:vAlign w:val="center"/>
          </w:tcPr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熟悉广播电视业务，具备5年及以上省级广播电视媒体新闻</w:t>
            </w:r>
            <w:r>
              <w:rPr>
                <w:rFonts w:hint="eastAsia" w:ascii="Times New Roman" w:hAnsi="Times New Roman" w:eastAsia="仿宋"/>
              </w:rPr>
              <w:t>、</w:t>
            </w:r>
            <w:r>
              <w:rPr>
                <w:rFonts w:ascii="Times New Roman" w:hAnsi="Times New Roman" w:eastAsia="仿宋"/>
              </w:rPr>
              <w:t>节目采编</w:t>
            </w:r>
            <w:r>
              <w:rPr>
                <w:rFonts w:hint="eastAsia" w:ascii="Times New Roman" w:hAnsi="Times New Roman" w:eastAsia="仿宋"/>
              </w:rPr>
              <w:t>、融</w:t>
            </w:r>
            <w:r>
              <w:rPr>
                <w:rFonts w:ascii="仿宋" w:hAnsi="仿宋" w:eastAsia="仿宋"/>
              </w:rPr>
              <w:t>媒体</w:t>
            </w:r>
            <w:r>
              <w:rPr>
                <w:rFonts w:hint="eastAsia" w:ascii="仿宋" w:hAnsi="仿宋" w:eastAsia="仿宋"/>
              </w:rPr>
              <w:t>采编、</w:t>
            </w:r>
            <w:r>
              <w:rPr>
                <w:rFonts w:ascii="仿宋" w:hAnsi="仿宋" w:eastAsia="仿宋"/>
              </w:rPr>
              <w:t>传播等</w:t>
            </w:r>
            <w:r>
              <w:rPr>
                <w:rFonts w:ascii="Times New Roman" w:hAnsi="Times New Roman" w:eastAsia="仿宋"/>
              </w:rPr>
              <w:t>相关工作经历，有较好的文字功底和语言表达能力。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获得过省部级及以上业界奖项或荣誉称号者优先。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获得过中国新闻奖，或中宣部“五个一”工程奖，或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中国广播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电视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大奖</w:t>
            </w:r>
            <w:r>
              <w:rPr>
                <w:rFonts w:ascii="Times New Roman" w:hAnsi="Times New Roman" w:eastAsia="仿宋"/>
              </w:rPr>
              <w:t>，或中国播音主持金话筒奖，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或金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声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奖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者，</w:t>
            </w:r>
            <w:r>
              <w:rPr>
                <w:rFonts w:ascii="Times New Roman" w:hAnsi="Times New Roman" w:eastAsia="仿宋"/>
              </w:rPr>
              <w:t>年龄、专业和学历可适当放宽。</w:t>
            </w:r>
          </w:p>
          <w:p>
            <w:pPr>
              <w:widowControl/>
              <w:spacing w:line="0" w:lineRule="atLeast"/>
              <w:ind w:firstLine="420" w:firstLineChars="20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</w:rPr>
              <w:t>北京市常住户口。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编导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负责广播电视编导相关工作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专技十二级及以上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6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广播电视编导、新闻学、传播学、中文等相关专业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45周岁及以下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中共党员优先</w:t>
            </w:r>
          </w:p>
        </w:tc>
        <w:tc>
          <w:tcPr>
            <w:tcW w:w="5340" w:type="dxa"/>
            <w:vAlign w:val="center"/>
          </w:tcPr>
          <w:p>
            <w:pPr>
              <w:spacing w:line="0" w:lineRule="atLeast"/>
              <w:ind w:firstLine="420" w:firstLineChars="200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熟悉广播电视业务，具备5年及以上省级广播电视媒体节目采编、编导相关工作经历，有较好的文字功底和语言表达能力。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获得过省部级及以上业界奖项或荣誉称号者优先。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获得过中国新闻奖，或中宣部“五个一”工程奖，或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中国广播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电视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大奖</w:t>
            </w:r>
            <w:r>
              <w:rPr>
                <w:rFonts w:ascii="Times New Roman" w:hAnsi="Times New Roman" w:eastAsia="仿宋"/>
              </w:rPr>
              <w:t>，或中国播音主持金话筒奖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，或金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声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奖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者，</w:t>
            </w:r>
            <w:r>
              <w:rPr>
                <w:rFonts w:ascii="Times New Roman" w:hAnsi="Times New Roman" w:eastAsia="仿宋"/>
              </w:rPr>
              <w:t>年龄、专业和学历可适当放宽。</w:t>
            </w:r>
          </w:p>
          <w:p>
            <w:pPr>
              <w:spacing w:line="0" w:lineRule="atLeast"/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北京市常住户口。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广播电视技术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负责计算机相关技术应用、广播电视技术支持相关工作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专技十二级及以上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22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hint="eastAsia" w:ascii="仿宋" w:hAnsi="仿宋" w:eastAsia="仿宋"/>
              </w:rPr>
              <w:t>计算机、通讯、软件开发、人工智能、广播电视工程、音视频技术等相关专业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45周岁及以下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不限</w:t>
            </w:r>
          </w:p>
        </w:tc>
        <w:tc>
          <w:tcPr>
            <w:tcW w:w="5340" w:type="dxa"/>
            <w:vAlign w:val="center"/>
          </w:tcPr>
          <w:p>
            <w:pPr>
              <w:widowControl/>
              <w:spacing w:line="0" w:lineRule="atLeast"/>
              <w:ind w:firstLine="420" w:firstLineChars="20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熟悉广播电视业务，具备5年及以上省级广播电视媒体相关岗位工作经</w:t>
            </w:r>
            <w:r>
              <w:rPr>
                <w:rFonts w:ascii="Times New Roman" w:hAnsi="Times New Roman" w:eastAsia="仿宋"/>
              </w:rPr>
              <w:t>历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，</w:t>
            </w:r>
            <w:r>
              <w:rPr>
                <w:rFonts w:ascii="仿宋" w:hAnsi="仿宋" w:eastAsia="仿宋"/>
                <w:kern w:val="0"/>
                <w:szCs w:val="21"/>
              </w:rPr>
              <w:t>熟悉广播电视技术领域相关工作。</w:t>
            </w:r>
          </w:p>
          <w:p>
            <w:pPr>
              <w:widowControl/>
              <w:spacing w:line="0" w:lineRule="atLeast"/>
              <w:ind w:firstLine="420" w:firstLineChars="20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获得过省部级及以上业界奖项或荣誉称号者优先。</w:t>
            </w:r>
          </w:p>
          <w:p>
            <w:pPr>
              <w:widowControl/>
              <w:spacing w:line="0" w:lineRule="atLeast"/>
              <w:ind w:firstLine="420" w:firstLineChars="20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获得过中国电影电视技术学会金帆奖、金鹿奖或科技进步奖</w:t>
            </w:r>
            <w:r>
              <w:rPr>
                <w:rFonts w:hint="eastAsia" w:ascii="Times New Roman" w:hAnsi="Times New Roman" w:eastAsia="仿宋"/>
                <w:kern w:val="0"/>
                <w:szCs w:val="21"/>
              </w:rPr>
              <w:t>，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>或全国广播电视技术能手，或王选新闻科学技术奖者，年龄、专业和学历可适当放宽。</w:t>
            </w:r>
          </w:p>
          <w:p>
            <w:pPr>
              <w:widowControl/>
              <w:spacing w:line="0" w:lineRule="atLeast"/>
              <w:ind w:firstLine="420" w:firstLineChars="200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北京市常住户口。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经营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管理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负责经营、管理相关工</w:t>
            </w:r>
            <w:bookmarkStart w:id="0" w:name="_GoBack"/>
            <w:bookmarkEnd w:id="0"/>
            <w:r>
              <w:rPr>
                <w:rFonts w:ascii="Times New Roman" w:hAnsi="Times New Roman" w:eastAsia="仿宋"/>
              </w:rPr>
              <w:t>作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管理九级及以上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12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本科及以上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经济学、管理学、市场营销、广告经营、财务管理、战略管理、审计、人力资源管理、法律等相关专业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45周岁及以下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Times New Roman" w:eastAsia="仿宋"/>
                <w:kern w:val="0"/>
                <w:szCs w:val="21"/>
              </w:rPr>
              <w:t>中共党员优先</w:t>
            </w:r>
          </w:p>
        </w:tc>
        <w:tc>
          <w:tcPr>
            <w:tcW w:w="5340" w:type="dxa"/>
            <w:vAlign w:val="center"/>
          </w:tcPr>
          <w:p>
            <w:pPr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熟悉广播电视业务，具备5年及以上省级广播电视媒体相关岗位工作经历，熟悉广播电视行业经济管理、战略管理、市场经营、财务管理、法务管理、人力资源管理、招投标管理、党务、纪检、审计、行政管理等相关工作，有较好的文字功底。</w:t>
            </w:r>
          </w:p>
          <w:p>
            <w:pPr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获得过省部级及以上业界奖项或荣誉称号者优先,</w:t>
            </w:r>
            <w:r>
              <w:rPr>
                <w:rFonts w:ascii="Times New Roman" w:hAnsi="Times New Roman" w:eastAsia="仿宋"/>
                <w:kern w:val="0"/>
                <w:szCs w:val="21"/>
              </w:rPr>
              <w:t xml:space="preserve"> 年龄、专业和学历可适当放宽</w:t>
            </w:r>
            <w:r>
              <w:rPr>
                <w:rFonts w:ascii="Times New Roman" w:hAnsi="Times New Roman" w:eastAsia="仿宋"/>
              </w:rPr>
              <w:t>。</w:t>
            </w:r>
          </w:p>
          <w:p>
            <w:pPr>
              <w:ind w:firstLine="453" w:firstLineChars="216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北京市常住户口。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7B187"/>
    <w:rsid w:val="5F77B187"/>
    <w:rsid w:val="73FEC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2022-10-13T17:31:00Z</dcterms:created>
  <dc:creator>rsj</dc:creator>
  <cp:lastModifiedBy>rsj</cp:lastModifiedBy>
  <dcterms:modified xsi:type="dcterms:W3CDTF">2022-10-13T11:07:32Z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