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eastAsia="zh-CN"/>
        </w:rPr>
        <w:t>附件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hint="eastAsia" w:ascii="方正小标宋简体" w:eastAsia="方正小标宋简体" w:cs="仿宋_GB2312"/>
          <w:bCs/>
          <w:sz w:val="36"/>
          <w:szCs w:val="36"/>
          <w:lang w:eastAsia="zh-CN"/>
        </w:rPr>
      </w:pPr>
      <w:r>
        <w:rPr>
          <w:rFonts w:hint="eastAsia" w:ascii="方正小标宋简体" w:eastAsia="方正小标宋简体" w:cs="仿宋_GB2312"/>
          <w:bCs/>
          <w:sz w:val="36"/>
          <w:szCs w:val="36"/>
          <w:lang w:eastAsia="zh-CN"/>
        </w:rPr>
        <w:t>新冠肺炎防控告知暨承诺书</w:t>
      </w:r>
    </w:p>
    <w:p>
      <w:pPr>
        <w:spacing w:line="560" w:lineRule="exact"/>
        <w:ind w:firstLine="640" w:firstLineChars="200"/>
        <w:jc w:val="both"/>
        <w:rPr>
          <w:rFonts w:ascii="仿宋_GB2312" w:eastAsia="仿宋_GB2312" w:cs="黑体"/>
          <w:sz w:val="32"/>
          <w:szCs w:val="32"/>
          <w:lang w:eastAsia="zh-CN"/>
        </w:rPr>
      </w:pPr>
    </w:p>
    <w:p>
      <w:pPr>
        <w:spacing w:line="560" w:lineRule="exact"/>
        <w:ind w:firstLine="640" w:firstLineChars="200"/>
        <w:jc w:val="both"/>
        <w:rPr>
          <w:rFonts w:hint="eastAsia" w:asci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sz w:val="32"/>
          <w:szCs w:val="32"/>
          <w:lang w:eastAsia="zh-CN"/>
        </w:rPr>
        <w:t>本人</w:t>
      </w:r>
      <w:r>
        <w:rPr>
          <w:rFonts w:hint="eastAsia" w:ascii="仿宋_GB2312" w:eastAsia="仿宋_GB2312" w:cs="黑体"/>
          <w:sz w:val="32"/>
          <w:szCs w:val="32"/>
          <w:u w:val="single" w:color="auto"/>
          <w:lang w:val="en-US" w:eastAsia="zh-CN"/>
        </w:rPr>
        <w:t xml:space="preserve">            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,身份证号码</w:t>
      </w:r>
      <w:r>
        <w:rPr>
          <w:rFonts w:hint="eastAsia" w:ascii="仿宋_GB2312" w:eastAsia="仿宋_GB2312" w:cs="黑体"/>
          <w:sz w:val="32"/>
          <w:szCs w:val="32"/>
          <w:u w:val="single" w:color="auto"/>
          <w:lang w:val="en-US" w:eastAsia="zh-CN"/>
        </w:rPr>
        <w:t xml:space="preserve">                         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，联系方式</w:t>
      </w:r>
      <w:r>
        <w:rPr>
          <w:rFonts w:hint="eastAsia" w:ascii="仿宋_GB2312" w:eastAsia="仿宋_GB2312" w:cs="黑体"/>
          <w:sz w:val="32"/>
          <w:szCs w:val="32"/>
          <w:u w:val="single" w:color="auto"/>
          <w:lang w:val="en-US" w:eastAsia="zh-CN"/>
        </w:rPr>
        <w:t xml:space="preserve">           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，现常</w:t>
      </w:r>
      <w:r>
        <w:rPr>
          <w:rFonts w:ascii="仿宋_GB2312" w:eastAsia="仿宋_GB2312" w:cs="黑体"/>
          <w:sz w:val="32"/>
          <w:szCs w:val="32"/>
          <w:lang w:val="en-US" w:eastAsia="zh-CN"/>
        </w:rPr>
        <w:t>住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地</w:t>
      </w:r>
      <w:r>
        <w:rPr>
          <w:rFonts w:hint="eastAsia" w:ascii="仿宋_GB2312" w:eastAsia="仿宋_GB2312" w:cs="黑体"/>
          <w:sz w:val="32"/>
          <w:szCs w:val="32"/>
          <w:u w:val="single" w:color="auto"/>
          <w:lang w:val="en-US" w:eastAsia="zh-CN"/>
        </w:rPr>
        <w:t xml:space="preserve">                   </w:t>
      </w:r>
      <w:bookmarkStart w:id="0" w:name="_GoBack"/>
      <w:bookmarkEnd w:id="0"/>
      <w:r>
        <w:rPr>
          <w:rFonts w:hint="eastAsia" w:ascii="仿宋_GB2312" w:eastAsia="仿宋_GB2312" w:cs="黑体"/>
          <w:sz w:val="32"/>
          <w:szCs w:val="32"/>
          <w:u w:val="single" w:color="auto"/>
          <w:lang w:val="en-US" w:eastAsia="zh-CN"/>
        </w:rPr>
        <w:t xml:space="preserve">       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，目前未出省外，本人没有和确诊或疑似人员接触，且近十四天体温正常，无明显发热、咳嗽、腹泻、乏力、胸闷等症状，外出有采取有效的自我保护措施，且身体检测正常，不存在隐报、漏报，本人承诺到黔西南州政协机关进行考聘的笔试(面试)无任何不健康问题，如有与上述表述不符</w:t>
      </w:r>
      <w:r>
        <w:rPr>
          <w:rFonts w:ascii="仿宋_GB2312" w:eastAsia="仿宋_GB2312" w:cs="黑体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我愿意承担因此引起的法律责任。</w:t>
      </w:r>
    </w:p>
    <w:p>
      <w:pPr>
        <w:spacing w:line="560" w:lineRule="exact"/>
        <w:ind w:firstLine="640" w:firstLineChars="200"/>
        <w:jc w:val="both"/>
        <w:rPr>
          <w:rFonts w:hint="eastAsia" w:asci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sz w:val="32"/>
          <w:szCs w:val="32"/>
          <w:lang w:val="en-US" w:eastAsia="zh-CN"/>
        </w:rPr>
        <w:t>特此承诺。</w:t>
      </w:r>
    </w:p>
    <w:p>
      <w:pPr>
        <w:spacing w:line="560" w:lineRule="exact"/>
        <w:ind w:firstLine="640" w:firstLineChars="200"/>
        <w:jc w:val="both"/>
        <w:rPr>
          <w:rFonts w:asci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sz w:val="32"/>
          <w:szCs w:val="32"/>
          <w:lang w:val="en-US" w:eastAsia="zh-CN"/>
        </w:rPr>
        <w:t xml:space="preserve">                                </w:t>
      </w:r>
    </w:p>
    <w:p>
      <w:pPr>
        <w:spacing w:line="560" w:lineRule="exact"/>
        <w:ind w:firstLine="4160" w:firstLineChars="1300"/>
        <w:jc w:val="both"/>
        <w:rPr>
          <w:rFonts w:hint="eastAsia" w:asci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sz w:val="32"/>
          <w:szCs w:val="32"/>
          <w:lang w:val="en-US" w:eastAsia="zh-CN"/>
        </w:rPr>
        <w:t xml:space="preserve"> </w:t>
      </w:r>
      <w:r>
        <w:rPr>
          <w:rFonts w:ascii="仿宋_GB2312" w:eastAsia="仿宋_GB2312" w:cs="黑体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承诺人：</w:t>
      </w:r>
    </w:p>
    <w:p>
      <w:pPr>
        <w:wordWrap w:val="0"/>
        <w:spacing w:line="560" w:lineRule="exact"/>
        <w:ind w:firstLine="640" w:firstLineChars="200"/>
        <w:jc w:val="right"/>
        <w:rPr>
          <w:rFonts w:ascii="仿宋_GB2312" w:eastAsia="仿宋_GB2312" w:cs="黑体"/>
          <w:sz w:val="32"/>
          <w:szCs w:val="32"/>
          <w:lang w:val="en-US" w:eastAsia="zh-CN"/>
        </w:rPr>
      </w:pPr>
      <w:r>
        <w:rPr>
          <w:rFonts w:hint="eastAsia" w:ascii="仿宋_GB2312" w:eastAsia="仿宋_GB2312" w:cs="黑体"/>
          <w:sz w:val="32"/>
          <w:szCs w:val="32"/>
          <w:lang w:val="en-US" w:eastAsia="zh-CN"/>
        </w:rPr>
        <w:t xml:space="preserve">                   </w:t>
      </w:r>
      <w:r>
        <w:rPr>
          <w:rFonts w:ascii="仿宋_GB2312" w:eastAsia="仿宋_GB2312" w:cs="黑体"/>
          <w:sz w:val="32"/>
          <w:szCs w:val="32"/>
          <w:lang w:val="en-US" w:eastAsia="zh-CN"/>
        </w:rPr>
        <w:t xml:space="preserve"> </w:t>
      </w:r>
    </w:p>
    <w:p>
      <w:pPr>
        <w:wordWrap w:val="0"/>
        <w:spacing w:line="560" w:lineRule="exact"/>
        <w:ind w:firstLine="640" w:firstLineChars="200"/>
        <w:jc w:val="center"/>
        <w:rPr>
          <w:rFonts w:hint="eastAsia" w:ascii="仿宋_GB2312" w:eastAsia="仿宋_GB2312" w:cs="黑体"/>
          <w:sz w:val="32"/>
          <w:szCs w:val="32"/>
        </w:rPr>
      </w:pPr>
      <w:r>
        <w:rPr>
          <w:rFonts w:ascii="仿宋_GB2312" w:eastAsia="仿宋_GB2312" w:cs="黑体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202</w:t>
      </w:r>
      <w:r>
        <w:rPr>
          <w:rFonts w:ascii="仿宋_GB2312" w:eastAsia="仿宋_GB2312" w:cs="黑体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黑体"/>
          <w:sz w:val="32"/>
          <w:szCs w:val="32"/>
          <w:lang w:val="en-US" w:eastAsia="zh-CN"/>
        </w:rPr>
        <w:t>年   月   日</w:t>
      </w:r>
    </w:p>
    <w:sectPr>
      <w:footerReference r:id="rId4" w:type="default"/>
      <w:footerReference r:id="rId5" w:type="even"/>
      <w:pgSz w:w="11900" w:h="16840"/>
      <w:pgMar w:top="1922" w:right="1655" w:bottom="1472" w:left="1346" w:header="0" w:footer="3" w:gutter="0"/>
      <w:pgNumType w:start="13"/>
      <w:cols w:space="720" w:num="1"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spacing w:line="1" w:lineRule="exact"/>
    </w:pPr>
    <w:r>
      <w:rPr>
        <w:rFonts w:ascii="MingLiU_HKSCS" w:hAnsi="MingLiU_HKSCS" w:eastAsia="MingLiU_HKSCS" w:cs="MingLiU_HKSCS"/>
        <w:color w:val="000000"/>
        <w:spacing w:val="0"/>
        <w:w w:val="100"/>
        <w:position w:val="0"/>
        <w:sz w:val="24"/>
        <w:szCs w:val="24"/>
        <w:shd w:val="clear" w:color="auto" w:fill="auto"/>
        <w:lang w:val="en-US" w:eastAsia="zh-CN" w:bidi="en-US"/>
      </w:rPr>
      <w:pict>
        <v:rect id="Shape 5" o:spid="_x0000_s1025" style="position:absolute;left:0;margin-left:478.9pt;margin-top:792.25pt;height:19.4pt;width:8.25pt;mso-position-horizontal-relative:page;mso-position-vertical-relative:page;mso-wrap-style:none;rotation:0f;z-index:-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13"/>
                  <w:widowControl w:val="0"/>
                  <w:shd w:val="clear" w:color="auto" w:fill="auto"/>
                  <w:spacing w:before="0" w:after="0" w:line="240" w:lineRule="auto"/>
                  <w:ind w:left="0" w:right="0" w:firstLine="0"/>
                  <w:jc w:val="left"/>
                  <w:rPr>
                    <w:sz w:val="30"/>
                    <w:szCs w:val="30"/>
                  </w:rPr>
                </w:pPr>
                <w:r>
                  <w:rPr>
                    <w:rFonts w:ascii="宋体" w:eastAsia="宋体" w:cs="宋体"/>
                    <w:color w:val="000000"/>
                    <w:spacing w:val="0"/>
                    <w:w w:val="100"/>
                    <w:position w:val="0"/>
                    <w:sz w:val="30"/>
                    <w:szCs w:val="30"/>
                    <w:shd w:val="clear" w:color="auto" w:fill="auto"/>
                    <w:lang w:val="en-US" w:bidi="en-US"/>
                  </w:rPr>
                  <w:t>-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spacing w:line="1" w:lineRule="exact"/>
    </w:pPr>
    <w:r>
      <w:rPr>
        <w:rFonts w:ascii="MingLiU_HKSCS" w:hAnsi="MingLiU_HKSCS" w:eastAsia="MingLiU_HKSCS" w:cs="MingLiU_HKSCS"/>
        <w:color w:val="000000"/>
        <w:spacing w:val="0"/>
        <w:w w:val="100"/>
        <w:position w:val="0"/>
        <w:sz w:val="24"/>
        <w:szCs w:val="24"/>
        <w:shd w:val="clear" w:color="auto" w:fill="auto"/>
        <w:lang w:val="en-US" w:eastAsia="zh-CN" w:bidi="en-US"/>
      </w:rPr>
      <w:pict>
        <v:rect id="Shape 7" o:spid="_x0000_s1026" style="position:absolute;left:0;margin-left:68.55pt;margin-top:791.2pt;height:19.4pt;width:15.75pt;mso-position-horizontal-relative:page;mso-position-vertical-relative:page;mso-wrap-style:none;rotation:0f;z-index:-251657216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13"/>
                  <w:widowControl w:val="0"/>
                  <w:shd w:val="clear" w:color="auto" w:fill="auto"/>
                  <w:spacing w:before="0" w:after="0" w:line="240" w:lineRule="auto"/>
                  <w:ind w:left="0" w:right="0" w:firstLine="0"/>
                  <w:jc w:val="left"/>
                  <w:rPr>
                    <w:sz w:val="30"/>
                    <w:szCs w:val="30"/>
                  </w:rPr>
                </w:pPr>
                <w:r>
                  <w:rPr>
                    <w:rFonts w:ascii="宋体" w:eastAsia="宋体" w:cs="宋体"/>
                    <w:color w:val="000000"/>
                    <w:spacing w:val="0"/>
                    <w:w w:val="100"/>
                    <w:position w:val="0"/>
                    <w:sz w:val="30"/>
                    <w:szCs w:val="30"/>
                    <w:shd w:val="clear" w:color="auto" w:fill="auto"/>
                    <w:lang w:val="en-US" w:bidi="en-US"/>
                  </w:rPr>
                  <w:t>--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bordersDoNotSurroundHeader w:val="1"/>
  <w:bordersDoNotSurroundFooter w:val="1"/>
  <w:documentProtection w:enforcement="0"/>
  <w:defaultTabStop w:val="420"/>
  <w:evenAndOddHeaders w:val="1"/>
  <w:drawingGridHorizontalSpacing w:val="0"/>
  <w:drawingGridVerticalSpacing w:val="181"/>
  <w:displayHorizontalDrawingGridEvery w:val="1"/>
  <w:displayVerticalDrawingGridEvery w:val="1"/>
  <w:characterSpacingControl w:val="compressPunctuation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nhideWhenUsed="0" w:uiPriority="0" w:semiHidden="0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shd w:val="clear" w:color="auto" w:fill="auto"/>
      <w:spacing w:before="0" w:after="0" w:line="240" w:lineRule="auto"/>
      <w:ind w:left="0" w:right="0" w:firstLine="0"/>
      <w:jc w:val="left"/>
    </w:pPr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eastAsia="zh-CN" w:bidi="en-US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宋体" w:hAnsi="宋体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  <w:rPr>
      <w:rFonts w:ascii="MingLiU_HKSCS" w:hAnsi="MingLiU_HKSCS" w:eastAsia="MingLiU_HKSCS" w:cs="MingLiU_HKSCS"/>
      <w:color w:val="000000"/>
      <w:spacing w:val="0"/>
      <w:w w:val="100"/>
      <w:position w:val="0"/>
      <w:sz w:val="24"/>
      <w:szCs w:val="24"/>
      <w:shd w:val="clear" w:color="auto" w:fill="auto"/>
      <w:lang w:val="en-US" w:bidi="en-US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6">
    <w:name w:val="Normal (Web)"/>
    <w:basedOn w:val="1"/>
    <w:next w:val="7"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  <w:style w:type="paragraph" w:customStyle="1" w:styleId="7">
    <w:name w:val="正文文本1"/>
    <w:basedOn w:val="1"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eastAsia="宋体" w:cs="宋体"/>
      <w:sz w:val="30"/>
      <w:szCs w:val="30"/>
      <w:u w:val="none"/>
      <w:lang w:val="zh-CN" w:eastAsia="zh-CN" w:bidi="zh-CN"/>
    </w:rPr>
  </w:style>
  <w:style w:type="character" w:styleId="9">
    <w:name w:val="FollowedHyperlink"/>
    <w:basedOn w:val="8"/>
    <w:uiPriority w:val="0"/>
    <w:rPr>
      <w:color w:val="800080"/>
      <w:u w:val="single"/>
    </w:rPr>
  </w:style>
  <w:style w:type="character" w:styleId="10">
    <w:name w:val="Hyperlink"/>
    <w:uiPriority w:val="0"/>
    <w:rPr>
      <w:color w:val="0000FF"/>
      <w:u w:val="single"/>
    </w:rPr>
  </w:style>
  <w:style w:type="paragraph" w:customStyle="1" w:styleId="11">
    <w:name w:val="标题 #1"/>
    <w:basedOn w:val="1"/>
    <w:uiPriority w:val="0"/>
    <w:pPr>
      <w:widowControl w:val="0"/>
      <w:shd w:val="clear" w:color="auto" w:fill="auto"/>
      <w:spacing w:before="320" w:after="470" w:line="264" w:lineRule="auto"/>
      <w:jc w:val="center"/>
      <w:outlineLvl w:val="0"/>
    </w:pPr>
    <w:rPr>
      <w:rFonts w:ascii="宋体" w:eastAsia="宋体" w:cs="宋体"/>
      <w:sz w:val="42"/>
      <w:szCs w:val="42"/>
      <w:u w:val="none"/>
      <w:lang w:val="zh-CN" w:eastAsia="zh-CN" w:bidi="zh-CN"/>
    </w:rPr>
  </w:style>
  <w:style w:type="paragraph" w:customStyle="1" w:styleId="12">
    <w:name w:val="其他"/>
    <w:basedOn w:val="1"/>
    <w:uiPriority w:val="0"/>
    <w:pPr>
      <w:widowControl w:val="0"/>
      <w:shd w:val="clear" w:color="auto" w:fill="auto"/>
      <w:spacing w:line="408" w:lineRule="auto"/>
      <w:ind w:firstLine="400"/>
    </w:pPr>
    <w:rPr>
      <w:rFonts w:ascii="宋体" w:eastAsia="宋体" w:cs="宋体"/>
      <w:sz w:val="30"/>
      <w:szCs w:val="30"/>
      <w:u w:val="none"/>
      <w:lang w:val="zh-CN" w:eastAsia="zh-CN" w:bidi="zh-CN"/>
    </w:rPr>
  </w:style>
  <w:style w:type="paragraph" w:customStyle="1" w:styleId="13">
    <w:name w:val="页眉或页脚 (2)"/>
    <w:basedOn w:val="1"/>
    <w:uiPriority w:val="0"/>
    <w:pPr>
      <w:widowControl w:val="0"/>
      <w:shd w:val="clear" w:color="auto" w:fill="auto"/>
    </w:pPr>
    <w:rPr>
      <w:rFonts w:ascii="Times New Roman" w:hAnsi="Times New Roman" w:eastAsia="Times New Roman" w:cs="Times New Roman"/>
      <w:sz w:val="20"/>
      <w:szCs w:val="20"/>
      <w:u w:val="none"/>
      <w:lang w:val="zh-CN" w:eastAsia="zh-CN" w:bidi="zh-CN"/>
    </w:rPr>
  </w:style>
  <w:style w:type="paragraph" w:customStyle="1" w:styleId="14">
    <w:name w:val="标题 #2"/>
    <w:basedOn w:val="1"/>
    <w:uiPriority w:val="0"/>
    <w:pPr>
      <w:widowControl w:val="0"/>
      <w:shd w:val="clear" w:color="auto" w:fill="auto"/>
      <w:spacing w:line="576" w:lineRule="exact"/>
      <w:ind w:firstLine="640"/>
      <w:outlineLvl w:val="1"/>
    </w:pPr>
    <w:rPr>
      <w:rFonts w:ascii="宋体" w:eastAsia="宋体" w:cs="宋体"/>
      <w:b/>
      <w:bCs/>
      <w:sz w:val="30"/>
      <w:szCs w:val="30"/>
      <w:u w:val="none"/>
      <w:lang w:val="zh-CN" w:eastAsia="zh-CN" w:bidi="zh-CN"/>
    </w:rPr>
  </w:style>
  <w:style w:type="paragraph" w:customStyle="1" w:styleId="15">
    <w:name w:val="正文文本 (2)"/>
    <w:basedOn w:val="1"/>
    <w:uiPriority w:val="0"/>
    <w:pPr>
      <w:widowControl w:val="0"/>
      <w:shd w:val="clear" w:color="auto" w:fill="auto"/>
      <w:spacing w:after="200" w:line="412" w:lineRule="exact"/>
      <w:ind w:firstLine="480"/>
    </w:pPr>
    <w:rPr>
      <w:rFonts w:ascii="宋体" w:eastAsia="宋体" w:cs="宋体"/>
      <w:sz w:val="20"/>
      <w:szCs w:val="20"/>
      <w:u w:val="none"/>
      <w:lang w:val="zh-CN" w:eastAsia="zh-CN" w:bidi="zh-CN"/>
    </w:rPr>
  </w:style>
  <w:style w:type="paragraph" w:customStyle="1" w:styleId="16">
    <w:name w:val="其他 (2)"/>
    <w:basedOn w:val="1"/>
    <w:uiPriority w:val="0"/>
    <w:pPr>
      <w:widowControl w:val="0"/>
      <w:shd w:val="clear" w:color="auto" w:fill="auto"/>
      <w:spacing w:line="221" w:lineRule="auto"/>
      <w:jc w:val="center"/>
    </w:pPr>
    <w:rPr>
      <w:rFonts w:ascii="宋体" w:eastAsia="宋体" w:cs="宋体"/>
      <w:u w:val="none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193</Words>
  <Characters>259</Characters>
  <Lines>15</Lines>
  <Paragraphs>6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2022-10-12T01:25:00Z</dcterms:created>
  <cp:lastModifiedBy>詹凯宏</cp:lastModifiedBy>
  <cp:lastPrinted>2022-10-14T01:57:53Z</cp:lastPrinted>
  <dcterms:modified xsi:type="dcterms:W3CDTF">2022-10-14T01:57:57Z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