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EB17" w14:textId="77777777" w:rsidR="00C30DEB" w:rsidRDefault="00000000">
      <w:pPr>
        <w:spacing w:line="520" w:lineRule="exact"/>
        <w:jc w:val="lef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附件：</w:t>
      </w:r>
    </w:p>
    <w:p w14:paraId="215AB0BE" w14:textId="77777777" w:rsidR="00C30DEB" w:rsidRDefault="00000000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28"/>
          <w:szCs w:val="28"/>
          <w:shd w:val="pct10" w:color="auto" w:fill="FFFFFF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36"/>
          <w:szCs w:val="36"/>
        </w:rPr>
        <w:t>共青团四川省委直属事业单位2022年下半年公开招聘工作人员岗位和条件要求一览表</w:t>
      </w:r>
    </w:p>
    <w:p w14:paraId="2F3B2544" w14:textId="77777777" w:rsidR="00C30DEB" w:rsidRDefault="00C30DEB">
      <w:pPr>
        <w:widowControl/>
        <w:spacing w:line="240" w:lineRule="exact"/>
        <w:jc w:val="center"/>
        <w:rPr>
          <w:rFonts w:ascii="黑体" w:eastAsia="黑体" w:cs="宋体"/>
          <w:kern w:val="0"/>
          <w:sz w:val="28"/>
          <w:szCs w:val="28"/>
          <w:shd w:val="pct10" w:color="auto" w:fill="FFFFFF"/>
        </w:rPr>
      </w:pPr>
    </w:p>
    <w:tbl>
      <w:tblPr>
        <w:tblW w:w="14668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250"/>
        <w:gridCol w:w="960"/>
        <w:gridCol w:w="1077"/>
        <w:gridCol w:w="648"/>
        <w:gridCol w:w="1015"/>
        <w:gridCol w:w="1040"/>
        <w:gridCol w:w="2163"/>
        <w:gridCol w:w="990"/>
        <w:gridCol w:w="855"/>
        <w:gridCol w:w="1065"/>
        <w:gridCol w:w="930"/>
        <w:gridCol w:w="899"/>
      </w:tblGrid>
      <w:tr w:rsidR="00C30DEB" w14:paraId="68362F99" w14:textId="77777777">
        <w:trPr>
          <w:cantSplit/>
          <w:trHeight w:val="285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17D0B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D295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1D2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岗位</w:t>
            </w:r>
          </w:p>
          <w:p w14:paraId="4F90815F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BFEB8E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BCA2D1" w14:textId="77777777" w:rsidR="00C30DEB" w:rsidRDefault="00000000">
            <w:pPr>
              <w:widowControl/>
              <w:ind w:left="291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0C10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笔试</w:t>
            </w:r>
          </w:p>
          <w:p w14:paraId="0D3E7704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695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公共科目笔试名称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976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专业笔试名称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AB5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30DEB" w14:paraId="5EA01F7A" w14:textId="77777777">
        <w:trPr>
          <w:cantSplit/>
          <w:trHeight w:val="90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55D" w14:textId="77777777" w:rsidR="00C30DEB" w:rsidRDefault="00C30DEB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7E007" w14:textId="77777777" w:rsidR="00C30DEB" w:rsidRDefault="00000000">
            <w:pPr>
              <w:widowControl/>
              <w:jc w:val="center"/>
              <w:rPr>
                <w:rFonts w:ascii="黑体" w:eastAsia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BB5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岗位</w:t>
            </w:r>
          </w:p>
          <w:p w14:paraId="625BB451" w14:textId="77777777" w:rsidR="00C30DEB" w:rsidRDefault="00000000">
            <w:pPr>
              <w:widowControl/>
              <w:jc w:val="center"/>
              <w:rPr>
                <w:rFonts w:ascii="黑体" w:eastAsia="黑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11D" w14:textId="77777777" w:rsidR="00C30DEB" w:rsidRDefault="00C30DEB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FA2" w14:textId="77777777" w:rsidR="00C30DEB" w:rsidRDefault="00C30DEB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4B7B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A185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学历</w:t>
            </w:r>
          </w:p>
          <w:p w14:paraId="29F5647A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C6B38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2773" w14:textId="77777777" w:rsidR="00C30DEB" w:rsidRDefault="00000000">
            <w:pPr>
              <w:widowControl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407" w14:textId="77777777" w:rsidR="00C30DEB" w:rsidRDefault="00C30DEB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D4CC" w14:textId="77777777" w:rsidR="00C30DEB" w:rsidRDefault="00C30DEB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7173" w14:textId="77777777" w:rsidR="00C30DEB" w:rsidRDefault="00C30DEB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0C5E" w14:textId="77777777" w:rsidR="00C30DEB" w:rsidRDefault="00C30DEB"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</w:tr>
      <w:tr w:rsidR="00C30DEB" w14:paraId="6D6F54A1" w14:textId="77777777">
        <w:trPr>
          <w:cantSplit/>
          <w:trHeight w:val="1934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767" w14:textId="77777777" w:rsidR="00C30DEB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四川省团校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B4C77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专业技术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4719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档案管理岗位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6A11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06201001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DBCE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2835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1991年1月1日及以后出生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3FD5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研究生及以上学历，并取得硕士及以上学位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5FD2A1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图书馆学专业（120501）、情报学专业（120502）、档案学专业（120503）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34E4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中共党员（含中共预备党员）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6D4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3：1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15A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《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综合</w:t>
            </w:r>
          </w:p>
          <w:p w14:paraId="6003A778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知识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544" w14:textId="77777777" w:rsidR="00C30DEB" w:rsidRDefault="0000000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00B" w14:textId="77777777" w:rsidR="00C30DEB" w:rsidRDefault="00C30DEB">
            <w:pPr>
              <w:widowControl/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C30DEB" w14:paraId="62660FAF" w14:textId="77777777">
        <w:trPr>
          <w:cantSplit/>
          <w:trHeight w:val="149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E23" w14:textId="77777777" w:rsidR="00C30DEB" w:rsidRDefault="00C30DEB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FB30D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专业技术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780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研究</w:t>
            </w:r>
          </w:p>
          <w:p w14:paraId="3BD641CE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岗位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608B" w14:textId="77777777" w:rsidR="00C30DEB" w:rsidRDefault="00000000">
            <w:pPr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06201002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CC5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84DA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1991年1月1日及以后出生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7D61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研究生及以上学历，并取得硕士及以上学位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3D871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社会学专业（030301）、人口学专业、（030302）、人类学专业（030303）、社会工作（0352）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3799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中共党员（含中共预备党员）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CC89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3：1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973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《综合知识》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6E9" w14:textId="77777777" w:rsidR="00C30DEB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316" w14:textId="77777777" w:rsidR="00C30DEB" w:rsidRDefault="00C30DEB">
            <w:pPr>
              <w:widowControl/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C30DEB" w14:paraId="0B11A41F" w14:textId="77777777">
        <w:trPr>
          <w:cantSplit/>
          <w:trHeight w:val="90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8B5D" w14:textId="77777777" w:rsidR="00C30DEB" w:rsidRDefault="00C30DEB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15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319A6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专业技术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4E4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教师</w:t>
            </w:r>
          </w:p>
          <w:p w14:paraId="7C81648D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岗位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73BF" w14:textId="77777777" w:rsidR="00C30DEB" w:rsidRDefault="00000000">
            <w:pPr>
              <w:spacing w:line="30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06201003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238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D226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1991年1月1日及以后出生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D38C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研究生及以上学历，并取得硕士及以上学位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05703D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马克思主义基本原理专业（030501）、马克思主义中国化研究专业（030503）、思想政治教育专业（030505）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877C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中共党员（含中共预备党员）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A26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3：1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A8A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《综合知识》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6597" w14:textId="77777777" w:rsidR="00C30DEB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3A4D" w14:textId="77777777" w:rsidR="00C30DEB" w:rsidRDefault="00C30DEB">
            <w:pPr>
              <w:widowControl/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C30DEB" w14:paraId="066757CE" w14:textId="77777777">
        <w:trPr>
          <w:cantSplit/>
          <w:trHeight w:val="566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EE63" w14:textId="77777777" w:rsidR="00C30DEB" w:rsidRDefault="0000000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lastRenderedPageBreak/>
              <w:t>四川省青少年新媒体中心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31D7D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专业技术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0FDC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新媒体运营岗位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7C0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06202004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245" w14:textId="77777777" w:rsidR="00C30DEB" w:rsidRDefault="00C30DE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  <w:p w14:paraId="4DD46BA9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0DE1" w14:textId="77777777" w:rsidR="00C30DEB" w:rsidRDefault="00000000">
            <w:pPr>
              <w:overflowPunct w:val="0"/>
              <w:spacing w:line="3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1991年1月1日及以后出生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689F" w14:textId="77777777" w:rsidR="00C30DEB" w:rsidRDefault="00000000">
            <w:pPr>
              <w:overflowPunct w:val="0"/>
              <w:spacing w:line="3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国民教育本科及以上学历，并取得学士及以上学位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C28D93" w14:textId="77777777" w:rsidR="00C30DEB" w:rsidRDefault="00000000">
            <w:pPr>
              <w:overflowPunct w:val="0"/>
              <w:spacing w:line="300" w:lineRule="exac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本科：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新闻学专业（050301）、传播学专业（050304）、广播电视编导专业（130305）、戏剧影视文学专业（130304）、戏剧影视导演专业（130306）、播音与主持艺术专业（130309）、影视摄影与制作专业（130311T）、动画专业（130310）、视觉传达设计专业（130502）、网络与新媒体专业（050306T）、国际商务专业（120205）、商务英语专业（050262）</w:t>
            </w:r>
          </w:p>
          <w:p w14:paraId="73BE3D3B" w14:textId="77777777" w:rsidR="00C30DEB" w:rsidRDefault="00000000">
            <w:pPr>
              <w:overflowPunct w:val="0"/>
              <w:spacing w:line="3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研究生：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新闻学专业（050301）、传播学专业（050302）、广播电视专业 （135105 ）、艺术设计专业 （135108）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F1CC" w14:textId="77777777" w:rsidR="00C30DEB" w:rsidRDefault="00000000">
            <w:pPr>
              <w:overflowPunct w:val="0"/>
              <w:spacing w:line="3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中共党员（含中共预备党员）或共青团员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892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Style w:val="font11"/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∶</w:t>
            </w:r>
            <w:r>
              <w:rPr>
                <w:rStyle w:val="font01"/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5D60" w14:textId="77777777" w:rsidR="00C30DEB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《综合知识》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F887" w14:textId="77777777" w:rsidR="00C30DEB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25EA" w14:textId="77777777" w:rsidR="00C30DEB" w:rsidRDefault="00C30DEB">
            <w:pPr>
              <w:widowControl/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C30DEB" w14:paraId="3DE34822" w14:textId="77777777">
        <w:trPr>
          <w:cantSplit/>
          <w:trHeight w:val="3898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02C7D" w14:textId="77777777" w:rsidR="00C30DEB" w:rsidRDefault="00000000">
            <w:pPr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lastRenderedPageBreak/>
              <w:t>四川省青少年社会教育服务中心（四川自修大学）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D78929" w14:textId="77777777" w:rsidR="00C30DEB" w:rsidRDefault="0000000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专业技术岗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3E3" w14:textId="77777777" w:rsidR="00C30DEB" w:rsidRDefault="0000000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社会教育岗位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BEF" w14:textId="77777777" w:rsidR="00C30DEB" w:rsidRDefault="00000000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06203005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3BF3" w14:textId="77777777" w:rsidR="00C30DEB" w:rsidRDefault="0000000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C818" w14:textId="77777777" w:rsidR="00C30DEB" w:rsidRDefault="0000000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1991年1月1日及以后出生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3370" w14:textId="77777777" w:rsidR="00C30DEB" w:rsidRDefault="00000000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国民教育本科及以上学历，并取得学士及以上学位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606C3" w14:textId="77777777" w:rsidR="00C30DEB" w:rsidRDefault="00000000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0"/>
              </w:rPr>
              <w:t>本科：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思想政治教育专业（030503）、社会学专业（030301）、社会工作专业（030302）、汉语言文学专业（050101）</w:t>
            </w:r>
          </w:p>
          <w:p w14:paraId="311E2DB9" w14:textId="77777777" w:rsidR="00C30DEB" w:rsidRDefault="00000000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0"/>
              </w:rPr>
              <w:t>研究生：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研究生：思想政治教育专业（030505）、学科教学（思政）（045102）社会学专业（030301）、社会工作（0352）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E59A" w14:textId="77777777" w:rsidR="00C30DEB" w:rsidRDefault="00000000">
            <w:pPr>
              <w:overflowPunct w:val="0"/>
              <w:spacing w:line="30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中共党员（含中共预备党员）</w:t>
            </w:r>
          </w:p>
          <w:p w14:paraId="68912527" w14:textId="77777777" w:rsidR="00C30DEB" w:rsidRDefault="00C30DEB">
            <w:pPr>
              <w:overflowPunct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2BB3" w14:textId="77777777" w:rsidR="00C30DEB" w:rsidRDefault="0000000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3:1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666" w14:textId="77777777" w:rsidR="00C30DEB" w:rsidRDefault="00000000">
            <w:pPr>
              <w:overflowPunct w:val="0"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《综合知识》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7EC3" w14:textId="77777777" w:rsidR="00C30DEB" w:rsidRDefault="00000000">
            <w:pPr>
              <w:overflowPunct w:val="0"/>
              <w:spacing w:line="240" w:lineRule="exact"/>
              <w:ind w:firstLineChars="100" w:firstLine="2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16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D229" w14:textId="77777777" w:rsidR="00C30DEB" w:rsidRDefault="00C30DEB">
            <w:pPr>
              <w:overflowPunct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3532701" w14:textId="77777777" w:rsidR="00C30DEB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int="eastAsia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（不能以辅修专业、第二学历专业报考）。</w:t>
      </w:r>
    </w:p>
    <w:p w14:paraId="380C255C" w14:textId="77777777" w:rsidR="00C30DEB" w:rsidRDefault="00C30DEB">
      <w:pPr>
        <w:tabs>
          <w:tab w:val="left" w:pos="8820"/>
        </w:tabs>
        <w:spacing w:line="560" w:lineRule="exact"/>
        <w:jc w:val="center"/>
        <w:rPr>
          <w:rFonts w:eastAsia="仿宋_GB2312"/>
          <w:sz w:val="32"/>
          <w:szCs w:val="32"/>
        </w:rPr>
      </w:pPr>
    </w:p>
    <w:sectPr w:rsidR="00C30DEB">
      <w:footerReference w:type="even" r:id="rId8"/>
      <w:footerReference w:type="default" r:id="rId9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86EB" w14:textId="77777777" w:rsidR="00100B45" w:rsidRDefault="00100B45">
      <w:r>
        <w:separator/>
      </w:r>
    </w:p>
  </w:endnote>
  <w:endnote w:type="continuationSeparator" w:id="0">
    <w:p w14:paraId="1B6C94C5" w14:textId="77777777" w:rsidR="00100B45" w:rsidRDefault="0010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013032"/>
      <w:docPartObj>
        <w:docPartGallery w:val="AutoText"/>
      </w:docPartObj>
    </w:sdtPr>
    <w:sdtContent>
      <w:p w14:paraId="46675D2B" w14:textId="77777777" w:rsidR="00C30DEB" w:rsidRDefault="00000000">
        <w:pPr>
          <w:pStyle w:val="a3"/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16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811F" w14:textId="77777777" w:rsidR="00C30DEB" w:rsidRDefault="00000000">
    <w:pPr>
      <w:pStyle w:val="a3"/>
      <w:ind w:rightChars="100" w:right="210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t xml:space="preserve">— </w:t>
    </w: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>
      <w:rPr>
        <w:rFonts w:asciiTheme="minorEastAsia" w:eastAsiaTheme="minorEastAsia" w:hAnsiTheme="minorEastAsia"/>
        <w:sz w:val="28"/>
        <w:szCs w:val="28"/>
        <w:lang w:val="zh-CN"/>
      </w:rPr>
      <w:t>1</w:t>
    </w:r>
    <w:r>
      <w:rPr>
        <w:rFonts w:asciiTheme="minorEastAsia" w:eastAsiaTheme="minorEastAsia" w:hAnsiTheme="minorEastAsia"/>
        <w:sz w:val="28"/>
        <w:szCs w:val="28"/>
        <w:lang w:val="zh-CN"/>
      </w:rPr>
      <w:t>7</w:t>
    </w:r>
    <w:r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FCA0" w14:textId="77777777" w:rsidR="00100B45" w:rsidRDefault="00100B45">
      <w:r>
        <w:separator/>
      </w:r>
    </w:p>
  </w:footnote>
  <w:footnote w:type="continuationSeparator" w:id="0">
    <w:p w14:paraId="538B50FD" w14:textId="77777777" w:rsidR="00100B45" w:rsidRDefault="0010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FE3649"/>
    <w:multiLevelType w:val="singleLevel"/>
    <w:tmpl w:val="F5FE3649"/>
    <w:lvl w:ilvl="0">
      <w:start w:val="4"/>
      <w:numFmt w:val="decimal"/>
      <w:suff w:val="space"/>
      <w:lvlText w:val="%1."/>
      <w:lvlJc w:val="left"/>
    </w:lvl>
  </w:abstractNum>
  <w:num w:numId="1" w16cid:durableId="41209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FFFAEDA"/>
    <w:rsid w:val="FDBE8C1D"/>
    <w:rsid w:val="FDF27690"/>
    <w:rsid w:val="FDF33229"/>
    <w:rsid w:val="FF7EFC2E"/>
    <w:rsid w:val="FFCAAAD5"/>
    <w:rsid w:val="FFF77AFA"/>
    <w:rsid w:val="FFFFC3F1"/>
    <w:rsid w:val="00100B45"/>
    <w:rsid w:val="004A7350"/>
    <w:rsid w:val="0078417E"/>
    <w:rsid w:val="00793DF0"/>
    <w:rsid w:val="008362A7"/>
    <w:rsid w:val="00855D79"/>
    <w:rsid w:val="00B863C8"/>
    <w:rsid w:val="00C30DEB"/>
    <w:rsid w:val="00C9455C"/>
    <w:rsid w:val="00DB0347"/>
    <w:rsid w:val="00F82017"/>
    <w:rsid w:val="1FBFCBB3"/>
    <w:rsid w:val="2FED92FE"/>
    <w:rsid w:val="37EF4860"/>
    <w:rsid w:val="3D6FB7FD"/>
    <w:rsid w:val="4FFD3DCB"/>
    <w:rsid w:val="5EFFE33F"/>
    <w:rsid w:val="5F6694F9"/>
    <w:rsid w:val="5FBF1C32"/>
    <w:rsid w:val="69CB378F"/>
    <w:rsid w:val="6F77E0CA"/>
    <w:rsid w:val="6F9E21F7"/>
    <w:rsid w:val="6FFFC65F"/>
    <w:rsid w:val="77DD6842"/>
    <w:rsid w:val="7BE7EC50"/>
    <w:rsid w:val="7DB8160E"/>
    <w:rsid w:val="7EDFBEFB"/>
    <w:rsid w:val="7F2D308E"/>
    <w:rsid w:val="7FDC243C"/>
    <w:rsid w:val="7FFFAEDA"/>
    <w:rsid w:val="969DD009"/>
    <w:rsid w:val="9A91E0CD"/>
    <w:rsid w:val="CFF3EB4C"/>
    <w:rsid w:val="DBFFFA11"/>
    <w:rsid w:val="DDD56187"/>
    <w:rsid w:val="E3FE8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7CBEE"/>
  <w15:docId w15:val="{C3C4B50E-2CE5-4CFE-84CA-27DEFB7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qFormat/>
    <w:pPr>
      <w:widowControl w:val="0"/>
      <w:tabs>
        <w:tab w:val="center" w:pos="4153"/>
        <w:tab w:val="right" w:pos="8306"/>
      </w:tabs>
      <w:snapToGrid w:val="0"/>
      <w:jc w:val="both"/>
    </w:pPr>
    <w:rPr>
      <w:kern w:val="2"/>
      <w:sz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character" w:customStyle="1" w:styleId="font11">
    <w:name w:val="font11"/>
    <w:qFormat/>
    <w:rPr>
      <w:rFonts w:ascii="宋体" w:eastAsia="宋体" w:cs="宋体"/>
      <w:color w:val="FF0000"/>
      <w:sz w:val="20"/>
      <w:szCs w:val="20"/>
      <w:u w:val="none"/>
      <w:lang w:bidi="ar-SA"/>
    </w:rPr>
  </w:style>
  <w:style w:type="character" w:customStyle="1" w:styleId="font01">
    <w:name w:val="font01"/>
    <w:qFormat/>
    <w:rPr>
      <w:rFonts w:ascii="Arial" w:hAnsi="Arial" w:cs="Arial"/>
      <w:color w:val="FF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1116</Characters>
  <Application>Microsoft Office Word</Application>
  <DocSecurity>0</DocSecurity>
  <Lines>9</Lines>
  <Paragraphs>2</Paragraphs>
  <ScaleCrop>false</ScaleCrop>
  <Company>中国微软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scott</cp:lastModifiedBy>
  <cp:revision>6</cp:revision>
  <cp:lastPrinted>2022-10-19T00:49:00Z</cp:lastPrinted>
  <dcterms:created xsi:type="dcterms:W3CDTF">2022-10-19T00:53:00Z</dcterms:created>
  <dcterms:modified xsi:type="dcterms:W3CDTF">2022-10-24T07:16:00Z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