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浙江省瑞安中学提前公开招聘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2023届高校优秀毕业生专业资格审查办法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根据招聘要求，结合岗位工作实际需要，特制定本专业资格审查办法。具体如下：</w:t>
      </w:r>
    </w:p>
    <w:p>
      <w:pPr>
        <w:spacing w:line="520" w:lineRule="exact"/>
        <w:ind w:firstLine="612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一、“高中语文教师”岗位可报考专业</w:t>
      </w:r>
    </w:p>
    <w:p>
      <w:pPr>
        <w:spacing w:line="520" w:lineRule="exact"/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中国语言文学类、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</w:t>
      </w:r>
      <w:r>
        <w:rPr>
          <w:rFonts w:ascii="仿宋_GB2312" w:hAnsi="仿宋_GB2312" w:eastAsia="仿宋_GB2312" w:cs="仿宋_GB2312"/>
          <w:sz w:val="32"/>
          <w:szCs w:val="32"/>
        </w:rPr>
        <w:t>比较文学与世界文学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、学科教学（语文）、课程与教学论（语文）。</w:t>
      </w:r>
    </w:p>
    <w:p>
      <w:pPr>
        <w:spacing w:line="520" w:lineRule="exact"/>
        <w:ind w:firstLine="612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二、“高中物理教师”岗位可报考专业</w:t>
      </w:r>
    </w:p>
    <w:p>
      <w:pPr>
        <w:spacing w:line="520" w:lineRule="exact"/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物理学类、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理学、应用物理学、核物理、声学、理论与应用力学、工程力学、系统科学与工程、理论物理、粒子物理与原子核物理、原子与分子物理、等离子体物理、凝聚态物理、光学、无线电物理、材料科学与工程、学科教学（物理）、课程与教学论（物理）。</w:t>
      </w:r>
    </w:p>
    <w:p>
      <w:pPr>
        <w:spacing w:line="520" w:lineRule="exact"/>
        <w:ind w:firstLine="612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三、“高中政治教师”岗位可报考专业</w:t>
      </w:r>
    </w:p>
    <w:p>
      <w:pPr>
        <w:spacing w:line="520" w:lineRule="exact"/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哲学类、经济学类、财政学类、金融学类、经济与贸易类、法学类、政治学类、社会学类、民族学类、马克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eastAsia="zh-CN"/>
        </w:rPr>
        <w:t>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主义理论类、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>
      <w:pPr>
        <w:spacing w:line="520" w:lineRule="exact"/>
        <w:ind w:firstLine="612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四、“高中地理教师”岗位可报考专业：</w:t>
      </w:r>
    </w:p>
    <w:p>
      <w:pPr>
        <w:spacing w:line="520" w:lineRule="exact"/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地理学类、地理科学类、地质学类、地质资源与地质工程类、城乡规划学类、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>
      <w:pPr>
        <w:spacing w:line="520" w:lineRule="exact"/>
        <w:ind w:firstLine="612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五、“高中通用技术教师”岗位可报考专业</w:t>
      </w:r>
    </w:p>
    <w:p>
      <w:pPr>
        <w:spacing w:line="520" w:lineRule="exact"/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物理学类、机械类、电气工程类、电子信息类、计算机科学与技术类、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科学与技术教育、自动化、产品设计、电子工程、物联网工程、教育技术学、职业技术教育、电子科学与技术、数学与应用数学、材料科学与工程。</w:t>
      </w:r>
    </w:p>
    <w:p>
      <w:pPr>
        <w:spacing w:line="520" w:lineRule="exact"/>
        <w:ind w:firstLine="612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六、“高中体育教师”岗位可报考专业</w:t>
      </w:r>
    </w:p>
    <w:p>
      <w:pPr>
        <w:spacing w:line="520" w:lineRule="exact"/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体育学类、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、竞赛组织、体育教育、运动训练、社会体育指导、社会体育指导与管理、武术与民族传统体育、运动人体科学、运动康复、休闲体育、体能训练、智能体育工程、体育旅游、运动能力开发、体育人文社会学、体育教育训练学、民族传统体育、武术与民族传统体育、体育教学、体育教育学、体育教育与训练学、体育教育与社会体育、运动训练、学科教学（体育）。</w:t>
      </w:r>
    </w:p>
    <w:p>
      <w:pPr>
        <w:spacing w:line="520" w:lineRule="exact"/>
        <w:ind w:firstLine="612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七、“高中心理健康教师”岗位可报考专业</w:t>
      </w:r>
    </w:p>
    <w:p>
      <w:pPr>
        <w:spacing w:line="520" w:lineRule="exact"/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心理学类、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心理学、应用心理学、教育学、基础心理学、发展与教育心理学、卫生教育、应用心理。</w:t>
      </w:r>
    </w:p>
    <w:p>
      <w:pPr>
        <w:spacing w:line="520" w:lineRule="exact"/>
        <w:ind w:firstLine="612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八、其他事宜</w:t>
      </w:r>
    </w:p>
    <w:p>
      <w:pPr>
        <w:spacing w:line="520" w:lineRule="exact"/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本办法自发布之日起，考生对可报考专业设置有异议的，应在202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年10月24日17：00前到瑞安中学办公室（瑞安市瑞湖路398号）提出书面申请（逾时不再受理）。学校本着“相近、相似”和“宜宽不宜窄，有利于人才选拔”的原则，对确需增加的专业须及</w:t>
      </w:r>
      <w:r>
        <w:rPr>
          <w:rFonts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提出增补意见，经瑞安市教育局、瑞安市人力资源和社会保障局研究后，明确增加的予以发布补充公告。</w:t>
      </w:r>
    </w:p>
    <w:p>
      <w:pPr>
        <w:spacing w:line="520" w:lineRule="exact"/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、学位以国家教育行政机关认可的相应证件文书为准。招考专业参考高校专业设置目录审查认定，大学本科专业参考《教育部关于公布2019年度普通高等学校本科专业备案和审批结果的通知》（教高函〔2020〕2号）附件《2019年度普通高等学校本科专业备案和审批结果》《普通高等学校本科专业目录（2020年版）》；研究生专业参考《授予博士、硕士学位和培养研究生的学科、专业目录》（2008更新版）、《授予博士、硕士学位和培养研究生的学科、专业目录》（2011年）、中国研究生招生信息网“2022年硕士专业目录查询”规定执行；国（境）外学历学位有关毕业时间及所学专业的认定，以国家教育部留学人员服务中心认证书为准。可报考专业中加粗加下划线字体中的“类”为一级学科，包含该一级学科下的所有二级学科，例：力学类，包含理论与应用力学、工程力学。</w:t>
      </w:r>
    </w:p>
    <w:p>
      <w:pPr>
        <w:spacing w:line="520" w:lineRule="exact"/>
        <w:ind w:firstLine="624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九、本办法仅适用于本次招聘报名。未尽事宜，由瑞安市教育局、瑞安市人力资源和社会保障局研究确定并负责解释。</w:t>
      </w:r>
    </w:p>
    <w:p>
      <w:pPr>
        <w:ind w:firstLine="624" w:firstLineChars="200"/>
        <w:rPr>
          <w:rFonts w:ascii="黑体" w:eastAsia="黑体"/>
          <w:sz w:val="32"/>
          <w:szCs w:val="32"/>
        </w:rPr>
      </w:pPr>
    </w:p>
    <w:p>
      <w:pPr>
        <w:ind w:firstLine="624" w:firstLineChars="200"/>
        <w:rPr>
          <w:rFonts w:hint="eastAsia" w:ascii="黑体" w:eastAsia="黑体"/>
          <w:sz w:val="32"/>
          <w:szCs w:val="32"/>
        </w:rPr>
      </w:pPr>
    </w:p>
    <w:p>
      <w:pPr>
        <w:ind w:firstLine="624" w:firstLineChars="200"/>
        <w:rPr>
          <w:rFonts w:ascii="黑体" w:eastAsia="黑体"/>
          <w:sz w:val="32"/>
          <w:szCs w:val="32"/>
        </w:rPr>
      </w:pPr>
    </w:p>
    <w:p>
      <w:pPr>
        <w:widowControl/>
        <w:spacing w:line="360" w:lineRule="atLeast"/>
        <w:jc w:val="left"/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numberInDash"/>
          <w:cols w:space="0" w:num="1"/>
          <w:docGrid w:type="linesAndChars" w:linePitch="289" w:charSpace="-1839"/>
        </w:sectPr>
      </w:pPr>
    </w:p>
    <w:p>
      <w:pPr>
        <w:spacing w:line="540" w:lineRule="exact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-4445</wp:posOffset>
                </wp:positionV>
                <wp:extent cx="1010285" cy="424815"/>
                <wp:effectExtent l="0" t="0" r="1841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35pt;margin-top:-0.35pt;height:33.45pt;width:79.55pt;z-index:251664384;mso-width-relative:page;mso-height-relative:page;" fillcolor="#FFFFFF" filled="t" stroked="t" coordsize="21600,21600" o:gfxdata="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Of&#10;iyfWAAAABwEAAA8AAAAAAAAAAQAgAAAAIgAAAGRycy9kb3ducmV2LnhtbFBLAQIUABQAAAAIAIdO&#10;4kC+obtPJQIAAEQEAAAOAAAAAAAAAAEAIAAAACUBAABkcnMvZTJvRG9jLnhtbFBLBQYAAAAABgAG&#10;AFkBAAC8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40" w:lineRule="exact"/>
        <w:rPr>
          <w:rFonts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浙江省瑞安中学提前公开招聘2023届高校优秀毕业生报名表</w:t>
      </w:r>
    </w:p>
    <w:p>
      <w:pPr>
        <w:spacing w:line="600" w:lineRule="exact"/>
        <w:ind w:right="105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应聘岗位：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（岗位代码：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24"/>
          <w:szCs w:val="24"/>
        </w:rPr>
        <w:t>）</w:t>
      </w:r>
      <w:r>
        <w:rPr>
          <w:rFonts w:ascii="仿宋_GB2312" w:hAnsi="宋体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 w:cs="仿宋_GB2312"/>
          <w:sz w:val="24"/>
          <w:szCs w:val="24"/>
        </w:rPr>
        <w:t>报名编号：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</w:t>
      </w:r>
    </w:p>
    <w:tbl>
      <w:tblPr>
        <w:tblStyle w:val="9"/>
        <w:tblW w:w="921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56"/>
        <w:gridCol w:w="176"/>
        <w:gridCol w:w="286"/>
        <w:gridCol w:w="132"/>
        <w:gridCol w:w="118"/>
        <w:gridCol w:w="208"/>
        <w:gridCol w:w="270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59"/>
        <w:gridCol w:w="6"/>
        <w:gridCol w:w="265"/>
        <w:gridCol w:w="266"/>
        <w:gridCol w:w="25"/>
        <w:gridCol w:w="240"/>
        <w:gridCol w:w="268"/>
        <w:gridCol w:w="165"/>
        <w:gridCol w:w="10"/>
        <w:gridCol w:w="90"/>
        <w:gridCol w:w="46"/>
        <w:gridCol w:w="219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pacing w:val="15"/>
                <w:w w:val="62"/>
                <w:kern w:val="0"/>
                <w:fitText w:val="525" w:id="0"/>
              </w:rPr>
              <w:t>身份证</w:t>
            </w:r>
            <w:r>
              <w:rPr>
                <w:rFonts w:hint="eastAsia"/>
                <w:spacing w:val="-22"/>
                <w:w w:val="62"/>
                <w:kern w:val="0"/>
                <w:fitText w:val="525" w:id="0"/>
              </w:rPr>
              <w:t>号</w:t>
            </w:r>
          </w:p>
        </w:tc>
        <w:tc>
          <w:tcPr>
            <w:tcW w:w="341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6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8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41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电子版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6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7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3" w:type="dxa"/>
            <w:gridSpan w:val="8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82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88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教师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</w:rPr>
              <w:t>资格证</w:t>
            </w:r>
          </w:p>
        </w:tc>
        <w:tc>
          <w:tcPr>
            <w:tcW w:w="1014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</w:rPr>
              <w:t>学段</w:t>
            </w:r>
          </w:p>
        </w:tc>
        <w:tc>
          <w:tcPr>
            <w:tcW w:w="150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取得时间地点</w:t>
            </w:r>
          </w:p>
        </w:tc>
        <w:tc>
          <w:tcPr>
            <w:tcW w:w="1549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88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1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学科</w:t>
            </w:r>
          </w:p>
        </w:tc>
        <w:tc>
          <w:tcPr>
            <w:tcW w:w="150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549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870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业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校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本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硕士研究生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z w:val="20"/>
              </w:rPr>
              <w:t>博士研究生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Align w:val="center"/>
          </w:tcPr>
          <w:p>
            <w:pPr>
              <w:widowControl/>
              <w:jc w:val="left"/>
            </w:pP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1632" w:type="dxa"/>
            <w:gridSpan w:val="7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原高考入学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批次及分数</w:t>
            </w:r>
          </w:p>
        </w:tc>
        <w:tc>
          <w:tcPr>
            <w:tcW w:w="2339" w:type="dxa"/>
            <w:gridSpan w:val="12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批次：</w:t>
            </w:r>
          </w:p>
          <w:p>
            <w:pPr>
              <w:spacing w:line="320" w:lineRule="exact"/>
            </w:pPr>
            <w:r>
              <w:rPr>
                <w:rFonts w:hint="eastAsia" w:ascii="仿宋_GB2312" w:eastAsia="仿宋_GB2312" w:cs="仿宋_GB2312"/>
              </w:rPr>
              <w:t>分数：</w:t>
            </w:r>
          </w:p>
        </w:tc>
        <w:tc>
          <w:tcPr>
            <w:tcW w:w="1197" w:type="dxa"/>
            <w:gridSpan w:val="9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现综合成绩排名</w:t>
            </w:r>
          </w:p>
        </w:tc>
        <w:tc>
          <w:tcPr>
            <w:tcW w:w="143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  <w:tc>
          <w:tcPr>
            <w:tcW w:w="1239" w:type="dxa"/>
            <w:gridSpan w:val="1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现专业成绩排名</w:t>
            </w:r>
          </w:p>
        </w:tc>
        <w:tc>
          <w:tcPr>
            <w:tcW w:w="13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049" w:type="dxa"/>
            <w:gridSpan w:val="21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exact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049" w:type="dxa"/>
            <w:gridSpan w:val="21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备用手机</w:t>
            </w:r>
          </w:p>
        </w:tc>
        <w:tc>
          <w:tcPr>
            <w:tcW w:w="1641" w:type="dxa"/>
            <w:gridSpan w:val="3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exact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pacing w:val="15"/>
                <w:w w:val="83"/>
                <w:kern w:val="0"/>
                <w:fitText w:val="1050" w:id="1"/>
              </w:rPr>
              <w:t>入学前户籍</w:t>
            </w:r>
            <w:r>
              <w:rPr>
                <w:rFonts w:hint="eastAsia"/>
                <w:w w:val="83"/>
                <w:kern w:val="0"/>
                <w:fitText w:val="1050" w:id="1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049" w:type="dxa"/>
            <w:gridSpan w:val="21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41" w:type="dxa"/>
            <w:gridSpan w:val="3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9"/>
            <w:vAlign w:val="center"/>
          </w:tcPr>
          <w:p>
            <w:pPr>
              <w:spacing w:line="280" w:lineRule="exact"/>
              <w:jc w:val="center"/>
            </w:pPr>
            <w: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2016" w:type="dxa"/>
            <w:gridSpan w:val="15"/>
            <w:tcBorders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11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11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42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报名资格</w:t>
            </w:r>
          </w:p>
          <w:p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条件</w:t>
            </w:r>
          </w:p>
        </w:tc>
        <w:tc>
          <w:tcPr>
            <w:tcW w:w="7786" w:type="dxa"/>
            <w:gridSpan w:val="4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（从初中填起）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起讫时间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及主要社会关系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exact"/>
        </w:trPr>
        <w:tc>
          <w:tcPr>
            <w:tcW w:w="117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大学期间获得的</w:t>
            </w:r>
          </w:p>
          <w:p>
            <w:pPr>
              <w:jc w:val="center"/>
            </w:pPr>
            <w:r>
              <w:rPr>
                <w:rFonts w:hint="eastAsia"/>
              </w:rPr>
              <w:t>主要荣誉</w:t>
            </w:r>
          </w:p>
        </w:tc>
        <w:tc>
          <w:tcPr>
            <w:tcW w:w="8036" w:type="dxa"/>
            <w:gridSpan w:val="4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9210" w:type="dxa"/>
            <w:gridSpan w:val="49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</w:t>
            </w:r>
            <w:r>
              <w:rPr>
                <w:rFonts w:hint="eastAsia"/>
              </w:rPr>
              <w:t>以上本人个人有关信息及提供的证明、证件等相关材料真实、准确，如有违反，本人自愿承担相应责任。</w:t>
            </w:r>
          </w:p>
          <w:p>
            <w:r>
              <w:rPr>
                <w:rFonts w:hint="eastAsia"/>
              </w:rPr>
              <w:t>　　　　　　　　　　　　承诺人（签名）：</w:t>
            </w:r>
            <w:r>
              <w:t xml:space="preserve">   </w:t>
            </w:r>
            <w:r>
              <w:rPr>
                <w:rFonts w:hint="eastAsia"/>
              </w:rPr>
              <w:t xml:space="preserve">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40" w:lineRule="exact"/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spacing w:line="44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报名表填写说明</w:t>
      </w:r>
    </w:p>
    <w:p>
      <w:pPr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表中内容务必如实认真填写，要求字迹端正、清楚（有条件的可电子稿打印），如发现有弄虚作假者取消聘用资格。</w:t>
      </w:r>
    </w:p>
    <w:p>
      <w:pPr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.应聘岗位及代码（具体的相应岗位代码）：如，高中政治教师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302</w:t>
      </w:r>
    </w:p>
    <w:p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.报名编号：由工作人员编写，报名人员不用填写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3.招聘单位：参照招聘计划表中的招聘单位填写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4.姓名、身份证号、民族、性别：按本人身份证上的填写，如民族填“汉”，性别填“女”，出生年月与身份证出生年月保持一致，填写连续的六位数字，如：“</w:t>
      </w:r>
      <w:r>
        <w:rPr>
          <w:rFonts w:ascii="仿宋_GB2312" w:eastAsia="仿宋_GB2312" w:cs="仿宋_GB2312"/>
          <w:sz w:val="28"/>
          <w:szCs w:val="28"/>
        </w:rPr>
        <w:t>199708</w:t>
      </w:r>
      <w:r>
        <w:rPr>
          <w:rFonts w:hint="eastAsia" w:ascii="仿宋_GB2312" w:eastAsia="仿宋_GB2312" w:cs="仿宋_GB2312"/>
          <w:sz w:val="28"/>
          <w:szCs w:val="28"/>
        </w:rPr>
        <w:t>”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.政治面貌：填“中共党员”“共青团员”“群众”，如民主党派根据该党派相应的简称填写，填写如“中共党员”类似</w:t>
      </w:r>
    </w:p>
    <w:p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>.生源地：即填参加高考时，本人户籍所在的县（</w:t>
      </w:r>
      <w:r>
        <w:rPr>
          <w:rFonts w:ascii="仿宋_GB2312" w:eastAsia="仿宋_GB2312" w:cs="仿宋_GB2312"/>
          <w:sz w:val="28"/>
          <w:szCs w:val="28"/>
        </w:rPr>
        <w:t>市、区）</w:t>
      </w:r>
      <w:r>
        <w:rPr>
          <w:rFonts w:hint="eastAsia" w:ascii="仿宋_GB2312" w:eastAsia="仿宋_GB2312" w:cs="仿宋_GB2312"/>
          <w:sz w:val="28"/>
          <w:szCs w:val="28"/>
        </w:rPr>
        <w:t>，如某生高</w:t>
      </w:r>
      <w:r>
        <w:rPr>
          <w:rFonts w:ascii="仿宋_GB2312" w:eastAsia="仿宋_GB2312" w:cs="仿宋_GB2312"/>
          <w:sz w:val="28"/>
          <w:szCs w:val="28"/>
        </w:rPr>
        <w:t>考前</w:t>
      </w:r>
      <w:r>
        <w:rPr>
          <w:rFonts w:hint="eastAsia" w:ascii="仿宋_GB2312" w:eastAsia="仿宋_GB2312" w:cs="仿宋_GB2312"/>
          <w:sz w:val="28"/>
          <w:szCs w:val="28"/>
        </w:rPr>
        <w:t>户籍一直在瑞安，考上大学后户籍迁到杭州，但其生源地仍为瑞安市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7</w:t>
      </w:r>
      <w:r>
        <w:rPr>
          <w:rFonts w:hint="eastAsia" w:ascii="仿宋_GB2312" w:eastAsia="仿宋_GB2312" w:cs="仿宋_GB2312"/>
          <w:sz w:val="28"/>
          <w:szCs w:val="28"/>
        </w:rPr>
        <w:t>.教师资格证学段：根据教师资格证填写，如高级中学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8</w:t>
      </w:r>
      <w:r>
        <w:rPr>
          <w:rFonts w:hint="eastAsia" w:ascii="仿宋_GB2312" w:eastAsia="仿宋_GB2312" w:cs="仿宋_GB2312"/>
          <w:sz w:val="28"/>
          <w:szCs w:val="28"/>
        </w:rPr>
        <w:t>.教师资格证学科：根据教师资格证填写，如语文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9</w:t>
      </w:r>
      <w:r>
        <w:rPr>
          <w:rFonts w:hint="eastAsia" w:ascii="仿宋_GB2312" w:eastAsia="仿宋_GB2312" w:cs="仿宋_GB2312"/>
          <w:sz w:val="28"/>
          <w:szCs w:val="28"/>
        </w:rPr>
        <w:t>.取得时间地点：上面一栏填取得时间，格式同出生年月；下面一栏填认定教师资格证地点，如“瑞安市教育局”“温州市教育局”等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.普通话等级：如“二甲”“二乙”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.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.原入学批次及分数：填写入学时的高考批次和分数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13</w:t>
      </w:r>
      <w:r>
        <w:rPr>
          <w:rFonts w:hint="eastAsia" w:ascii="仿宋_GB2312" w:eastAsia="仿宋_GB2312" w:cs="仿宋_GB2312"/>
          <w:sz w:val="28"/>
          <w:szCs w:val="28"/>
        </w:rPr>
        <w:t>.现综合成绩排名：（本人名次）</w:t>
      </w:r>
      <w:r>
        <w:rPr>
          <w:rFonts w:ascii="仿宋_GB2312" w:eastAsia="仿宋_GB2312" w:cs="仿宋_GB2312"/>
          <w:sz w:val="28"/>
          <w:szCs w:val="28"/>
        </w:rPr>
        <w:t>/</w:t>
      </w:r>
      <w:r>
        <w:rPr>
          <w:rFonts w:hint="eastAsia" w:ascii="仿宋_GB2312" w:eastAsia="仿宋_GB2312" w:cs="仿宋_GB2312"/>
          <w:sz w:val="28"/>
          <w:szCs w:val="28"/>
        </w:rPr>
        <w:t>（总人数），按实际情况选填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14</w:t>
      </w:r>
      <w:r>
        <w:rPr>
          <w:rFonts w:hint="eastAsia" w:ascii="仿宋_GB2312" w:eastAsia="仿宋_GB2312" w:cs="仿宋_GB2312"/>
          <w:sz w:val="28"/>
          <w:szCs w:val="28"/>
        </w:rPr>
        <w:t>.现专业成绩排名：同上，按实际情况选填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15</w:t>
      </w:r>
      <w:r>
        <w:rPr>
          <w:rFonts w:hint="eastAsia" w:ascii="仿宋_GB2312" w:eastAsia="仿宋_GB2312" w:cs="仿宋_GB2312"/>
          <w:sz w:val="28"/>
          <w:szCs w:val="28"/>
        </w:rPr>
        <w:t>.现户籍地：填写至乡镇一级，如“瑞安市塘下镇”“瑞安市南滨街道”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16</w:t>
      </w:r>
      <w:r>
        <w:rPr>
          <w:rFonts w:hint="eastAsia" w:ascii="仿宋_GB2312" w:eastAsia="仿宋_GB2312" w:cs="仿宋_GB2312"/>
          <w:sz w:val="28"/>
          <w:szCs w:val="28"/>
        </w:rPr>
        <w:t>.入学前户籍地：同上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17</w:t>
      </w:r>
      <w:r>
        <w:rPr>
          <w:rFonts w:hint="eastAsia" w:ascii="仿宋_GB2312" w:eastAsia="仿宋_GB2312" w:cs="仿宋_GB2312"/>
          <w:sz w:val="28"/>
          <w:szCs w:val="28"/>
        </w:rPr>
        <w:t>.通讯地址：详细填写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18</w:t>
      </w:r>
      <w:r>
        <w:rPr>
          <w:rFonts w:hint="eastAsia" w:ascii="仿宋_GB2312" w:eastAsia="仿宋_GB2312" w:cs="仿宋_GB2312"/>
          <w:sz w:val="28"/>
          <w:szCs w:val="28"/>
        </w:rPr>
        <w:t>.手机号码：如实填写，务必保持畅通；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19</w:t>
      </w:r>
      <w:r>
        <w:rPr>
          <w:rFonts w:hint="eastAsia" w:ascii="仿宋_GB2312" w:eastAsia="仿宋_GB2312" w:cs="仿宋_GB2312"/>
          <w:sz w:val="28"/>
          <w:szCs w:val="28"/>
        </w:rPr>
        <w:t>.备用手机：如实填写，在上款手机号码出现停机、信号不佳、意外关机等情况时可以联系到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.</w:t>
      </w:r>
      <w:r>
        <w:rPr>
          <w:rFonts w:ascii="仿宋_GB2312" w:eastAsia="仿宋_GB2312" w:cs="仿宋_GB2312"/>
          <w:sz w:val="28"/>
          <w:szCs w:val="28"/>
        </w:rPr>
        <w:t>QQ</w:t>
      </w:r>
      <w:r>
        <w:rPr>
          <w:rFonts w:hint="eastAsia" w:ascii="仿宋_GB2312" w:eastAsia="仿宋_GB2312" w:cs="仿宋_GB2312"/>
          <w:sz w:val="28"/>
          <w:szCs w:val="28"/>
        </w:rPr>
        <w:t>号码、电子邮箱：按实填写</w:t>
      </w:r>
    </w:p>
    <w:p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21</w:t>
      </w:r>
      <w:r>
        <w:rPr>
          <w:rFonts w:hint="eastAsia" w:ascii="仿宋_GB2312" w:eastAsia="仿宋_GB2312" w:cs="仿宋_GB2312"/>
          <w:sz w:val="28"/>
          <w:szCs w:val="28"/>
        </w:rPr>
        <w:t>.参加报名的资格条件：对照招聘公告中招聘条件</w:t>
      </w:r>
      <w:r>
        <w:rPr>
          <w:rFonts w:ascii="仿宋_GB2312" w:eastAsia="仿宋_GB2312" w:cs="仿宋_GB2312"/>
          <w:sz w:val="28"/>
          <w:szCs w:val="28"/>
        </w:rPr>
        <w:t>--</w:t>
      </w:r>
      <w:r>
        <w:rPr>
          <w:rFonts w:hint="eastAsia" w:ascii="仿宋_GB2312" w:eastAsia="仿宋_GB2312" w:cs="仿宋_GB2312"/>
          <w:sz w:val="28"/>
          <w:szCs w:val="28"/>
        </w:rPr>
        <w:t>资格条件填写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22</w:t>
      </w:r>
      <w:r>
        <w:rPr>
          <w:rFonts w:hint="eastAsia" w:ascii="仿宋_GB2312" w:eastAsia="仿宋_GB2312" w:cs="仿宋_GB2312"/>
          <w:sz w:val="28"/>
          <w:szCs w:val="28"/>
        </w:rPr>
        <w:t>.个人简历（从初中填起）：如“</w:t>
      </w:r>
      <w:r>
        <w:rPr>
          <w:rFonts w:ascii="仿宋_GB2312" w:eastAsia="仿宋_GB2312" w:cs="仿宋_GB2312"/>
          <w:sz w:val="28"/>
          <w:szCs w:val="28"/>
        </w:rPr>
        <w:t>200809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cs="仿宋_GB2312"/>
          <w:sz w:val="28"/>
          <w:szCs w:val="28"/>
        </w:rPr>
        <w:t xml:space="preserve">201107 </w:t>
      </w:r>
      <w:r>
        <w:rPr>
          <w:rFonts w:hint="eastAsia" w:ascii="仿宋_GB2312" w:eastAsia="仿宋_GB2312" w:cs="仿宋_GB2312"/>
          <w:sz w:val="28"/>
          <w:szCs w:val="28"/>
        </w:rPr>
        <w:t>瑞安市安阳实验中学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班长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李某某”，“</w:t>
      </w:r>
      <w:r>
        <w:rPr>
          <w:rFonts w:ascii="仿宋_GB2312" w:eastAsia="仿宋_GB2312" w:cs="仿宋_GB2312"/>
          <w:sz w:val="28"/>
          <w:szCs w:val="28"/>
        </w:rPr>
        <w:t>201109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cs="仿宋_GB2312"/>
          <w:sz w:val="28"/>
          <w:szCs w:val="28"/>
        </w:rPr>
        <w:t xml:space="preserve">201407 </w:t>
      </w:r>
      <w:r>
        <w:rPr>
          <w:rFonts w:hint="eastAsia" w:ascii="仿宋_GB2312" w:eastAsia="仿宋_GB2312" w:cs="仿宋_GB2312"/>
          <w:sz w:val="28"/>
          <w:szCs w:val="28"/>
        </w:rPr>
        <w:t>浙江省瑞安中学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学习委员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张某某”</w:t>
      </w:r>
    </w:p>
    <w:p>
      <w:pPr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23.</w:t>
      </w:r>
      <w:r>
        <w:rPr>
          <w:rFonts w:hint="eastAsia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家庭成员及主要社会关系：按实际情况填写</w:t>
      </w:r>
    </w:p>
    <w:p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4.在校期间获得的主要荣誉：填学院级及以上的相关重要荣誉</w:t>
      </w:r>
    </w:p>
    <w:p>
      <w:pPr>
        <w:widowControl/>
        <w:spacing w:line="360" w:lineRule="atLeast"/>
        <w:jc w:val="left"/>
        <w:rPr>
          <w:rFonts w:ascii="黑体" w:hAnsi="黑体" w:eastAsia="黑体" w:cs="黑体"/>
          <w:sz w:val="32"/>
          <w:szCs w:val="32"/>
        </w:rPr>
        <w:sectPr>
          <w:footerReference r:id="rId4" w:type="default"/>
          <w:pgSz w:w="11906" w:h="16838"/>
          <w:pgMar w:top="454" w:right="1474" w:bottom="397" w:left="1588" w:header="851" w:footer="1588" w:gutter="0"/>
          <w:pgNumType w:fmt="numberInDash" w:start="15"/>
          <w:cols w:space="0" w:num="1"/>
          <w:docGrid w:type="linesAndChars" w:linePitch="289" w:charSpace="-1839"/>
        </w:sectPr>
      </w:pPr>
    </w:p>
    <w:p>
      <w:pPr>
        <w:widowControl/>
        <w:spacing w:line="360" w:lineRule="atLeas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浙江省瑞安中学提前公开招聘2023届高校优秀毕业生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新冠肺炎疫情防控健康承诺表</w:t>
      </w:r>
    </w:p>
    <w:p>
      <w:pPr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一、基本信息</w:t>
      </w:r>
    </w:p>
    <w:tbl>
      <w:tblPr>
        <w:tblStyle w:val="9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85"/>
        <w:gridCol w:w="1427"/>
        <w:gridCol w:w="2569"/>
        <w:gridCol w:w="1285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4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二、流行病学史</w:t>
      </w:r>
    </w:p>
    <w:p>
      <w:pPr>
        <w:spacing w:line="400" w:lineRule="exact"/>
        <w:rPr>
          <w:rFonts w:ascii="仿宋" w:hAnsi="仿宋" w:eastAsia="仿宋" w:cs="仿宋_GB2312"/>
          <w:color w:val="000000"/>
          <w:sz w:val="28"/>
        </w:rPr>
      </w:pPr>
      <w:r>
        <w:rPr>
          <w:rFonts w:hint="eastAsia" w:ascii="仿宋" w:hAnsi="仿宋" w:eastAsia="仿宋" w:cs="仿宋_GB2312"/>
          <w:color w:val="000000"/>
          <w:sz w:val="28"/>
        </w:rPr>
        <w:t>1.是否考前28天内有境外旅居史？ 否 / 是</w:t>
      </w:r>
    </w:p>
    <w:p>
      <w:pPr>
        <w:spacing w:line="400" w:lineRule="exact"/>
        <w:rPr>
          <w:rFonts w:ascii="仿宋" w:hAnsi="仿宋" w:eastAsia="仿宋" w:cs="仿宋_GB2312"/>
          <w:color w:val="000000"/>
          <w:sz w:val="28"/>
        </w:rPr>
      </w:pPr>
      <w:r>
        <w:rPr>
          <w:rFonts w:hint="eastAsia" w:ascii="仿宋" w:hAnsi="仿宋" w:eastAsia="仿宋" w:cs="仿宋_GB2312"/>
          <w:color w:val="000000"/>
          <w:sz w:val="28"/>
        </w:rPr>
        <w:t>2.是否考前21天内有到过国内新冠肺炎</w:t>
      </w:r>
      <w:r>
        <w:rPr>
          <w:rFonts w:hint="eastAsia" w:ascii="仿宋" w:hAnsi="仿宋" w:eastAsia="仿宋"/>
          <w:color w:val="000000"/>
          <w:sz w:val="28"/>
        </w:rPr>
        <w:t>中高风险</w:t>
      </w:r>
      <w:r>
        <w:rPr>
          <w:rFonts w:hint="eastAsia" w:ascii="仿宋" w:hAnsi="仿宋" w:eastAsia="仿宋" w:cs="___WRD_EMBED_SUB_328"/>
          <w:color w:val="000000"/>
          <w:sz w:val="28"/>
        </w:rPr>
        <w:t>地区</w:t>
      </w:r>
      <w:r>
        <w:rPr>
          <w:rFonts w:hint="eastAsia" w:ascii="仿宋" w:hAnsi="仿宋" w:eastAsia="仿宋" w:cs="仿宋_GB2312"/>
          <w:color w:val="000000"/>
          <w:sz w:val="28"/>
        </w:rPr>
        <w:t>？  否 / 是</w:t>
      </w:r>
    </w:p>
    <w:p>
      <w:pPr>
        <w:spacing w:line="400" w:lineRule="exact"/>
        <w:rPr>
          <w:rFonts w:ascii="仿宋" w:hAnsi="仿宋" w:eastAsia="仿宋" w:cs="仿宋_GB2312"/>
          <w:color w:val="000000"/>
          <w:sz w:val="28"/>
        </w:rPr>
      </w:pPr>
      <w:r>
        <w:rPr>
          <w:rFonts w:hint="eastAsia" w:ascii="仿宋" w:hAnsi="仿宋" w:eastAsia="仿宋" w:cs="仿宋_GB2312"/>
          <w:color w:val="000000"/>
          <w:sz w:val="28"/>
        </w:rPr>
        <w:t>3.是否考前14天内来自国内中高风险地区所在县(市、区)？否 / 是</w:t>
      </w:r>
    </w:p>
    <w:p>
      <w:pPr>
        <w:spacing w:line="400" w:lineRule="exact"/>
        <w:rPr>
          <w:rFonts w:ascii="仿宋" w:hAnsi="仿宋" w:eastAsia="仿宋" w:cs="仿宋_GB2312"/>
          <w:color w:val="000000"/>
          <w:sz w:val="28"/>
        </w:rPr>
      </w:pPr>
      <w:r>
        <w:rPr>
          <w:rFonts w:hint="eastAsia" w:ascii="仿宋" w:hAnsi="仿宋" w:eastAsia="仿宋" w:cs="仿宋_GB2312"/>
          <w:color w:val="000000"/>
          <w:spacing w:val="-11"/>
          <w:sz w:val="28"/>
        </w:rPr>
        <w:t>4.是否考前14天内接触过</w:t>
      </w:r>
      <w:r>
        <w:rPr>
          <w:rFonts w:hint="eastAsia" w:ascii="仿宋" w:hAnsi="仿宋" w:eastAsia="仿宋" w:cs="仿宋_GB2312"/>
          <w:color w:val="000000"/>
          <w:sz w:val="28"/>
        </w:rPr>
        <w:t>新冠肺炎</w:t>
      </w:r>
      <w:r>
        <w:rPr>
          <w:rFonts w:hint="eastAsia" w:ascii="仿宋" w:hAnsi="仿宋" w:eastAsia="仿宋"/>
          <w:color w:val="000000"/>
          <w:sz w:val="28"/>
        </w:rPr>
        <w:t>中高风险</w:t>
      </w:r>
      <w:r>
        <w:rPr>
          <w:rFonts w:hint="eastAsia" w:ascii="仿宋" w:hAnsi="仿宋" w:eastAsia="仿宋" w:cs="___WRD_EMBED_SUB_328"/>
          <w:color w:val="000000"/>
          <w:sz w:val="28"/>
        </w:rPr>
        <w:t>地区</w:t>
      </w:r>
      <w:r>
        <w:rPr>
          <w:rFonts w:hint="eastAsia" w:ascii="仿宋" w:hAnsi="仿宋" w:eastAsia="仿宋" w:cs="仿宋_GB2312"/>
          <w:color w:val="000000"/>
          <w:spacing w:val="-11"/>
          <w:sz w:val="28"/>
        </w:rPr>
        <w:t>的发热或有呼吸道症状患者</w:t>
      </w:r>
      <w:r>
        <w:rPr>
          <w:rFonts w:hint="eastAsia" w:ascii="仿宋" w:hAnsi="仿宋" w:eastAsia="仿宋" w:cs="仿宋_GB2312"/>
          <w:color w:val="000000"/>
          <w:sz w:val="28"/>
        </w:rPr>
        <w:t>？  否  /  是</w:t>
      </w:r>
    </w:p>
    <w:p>
      <w:pPr>
        <w:spacing w:line="400" w:lineRule="exact"/>
        <w:rPr>
          <w:rFonts w:ascii="仿宋" w:hAnsi="仿宋" w:eastAsia="仿宋" w:cs="仿宋_GB2312"/>
          <w:color w:val="000000"/>
          <w:sz w:val="28"/>
        </w:rPr>
      </w:pPr>
      <w:r>
        <w:rPr>
          <w:rFonts w:hint="eastAsia" w:ascii="仿宋" w:hAnsi="仿宋" w:eastAsia="仿宋" w:cs="仿宋_GB2312"/>
          <w:color w:val="000000"/>
          <w:sz w:val="28"/>
        </w:rPr>
        <w:t>5.是否考前</w:t>
      </w:r>
      <w:r>
        <w:rPr>
          <w:rFonts w:hint="eastAsia" w:ascii="仿宋" w:hAnsi="仿宋" w:eastAsia="仿宋" w:cs="仿宋_GB2312"/>
          <w:color w:val="000000"/>
          <w:spacing w:val="-11"/>
          <w:sz w:val="28"/>
        </w:rPr>
        <w:t>14天内</w:t>
      </w:r>
      <w:r>
        <w:rPr>
          <w:rFonts w:hint="eastAsia" w:ascii="仿宋" w:hAnsi="仿宋" w:eastAsia="仿宋" w:cs="仿宋_GB2312"/>
          <w:color w:val="000000"/>
          <w:sz w:val="28"/>
        </w:rPr>
        <w:t xml:space="preserve">曾接触过疫情“五类人员”(确诊病例、疑似病例、无症状感染者、发热症状者、密切接触者)？  否  /  是  </w:t>
      </w:r>
    </w:p>
    <w:p>
      <w:pPr>
        <w:spacing w:line="400" w:lineRule="exact"/>
        <w:rPr>
          <w:rFonts w:ascii="仿宋" w:hAnsi="仿宋" w:eastAsia="仿宋" w:cs="仿宋_GB2312"/>
          <w:color w:val="000000"/>
          <w:sz w:val="28"/>
        </w:rPr>
      </w:pPr>
      <w:r>
        <w:rPr>
          <w:rFonts w:hint="eastAsia" w:ascii="仿宋" w:hAnsi="仿宋" w:eastAsia="仿宋" w:cs="仿宋_GB2312"/>
          <w:color w:val="000000"/>
          <w:sz w:val="28"/>
        </w:rPr>
        <w:t>6.本人考前14天是否有发热、干咳、腹泻等症状？  否 / 是  （症状是</w:t>
      </w:r>
      <w:r>
        <w:rPr>
          <w:rFonts w:hint="eastAsia" w:ascii="仿宋" w:hAnsi="仿宋" w:eastAsia="仿宋" w:cs="仿宋_GB2312"/>
          <w:color w:val="000000"/>
          <w:sz w:val="28"/>
          <w:u w:val="single"/>
        </w:rPr>
        <w:t xml:space="preserve">                          </w:t>
      </w:r>
      <w:r>
        <w:rPr>
          <w:rFonts w:hint="eastAsia" w:ascii="仿宋" w:hAnsi="仿宋" w:eastAsia="仿宋" w:cs="仿宋_GB2312"/>
          <w:color w:val="000000"/>
          <w:sz w:val="28"/>
        </w:rPr>
        <w:t>）。</w:t>
      </w:r>
    </w:p>
    <w:p>
      <w:pPr>
        <w:spacing w:line="400" w:lineRule="exact"/>
        <w:rPr>
          <w:rFonts w:ascii="仿宋" w:hAnsi="仿宋" w:eastAsia="仿宋" w:cs="仿宋_GB2312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7</w:t>
      </w:r>
      <w:r>
        <w:rPr>
          <w:rFonts w:hint="eastAsia" w:ascii="仿宋" w:hAnsi="仿宋" w:eastAsia="仿宋" w:cs="仿宋_GB2312"/>
          <w:color w:val="000000"/>
          <w:sz w:val="28"/>
        </w:rPr>
        <w:t>.考前14天同住人员有无出现发热、干咳等症状？  无  /  有（请描述患者姓名、与申报人关系及诊治情况）：</w:t>
      </w:r>
      <w:r>
        <w:rPr>
          <w:rFonts w:hint="eastAsia" w:ascii="仿宋" w:hAnsi="仿宋" w:eastAsia="仿宋" w:cs="仿宋_GB2312"/>
          <w:color w:val="000000"/>
          <w:sz w:val="28"/>
          <w:u w:val="single"/>
        </w:rPr>
        <w:t xml:space="preserve">                          </w:t>
      </w:r>
      <w:r>
        <w:rPr>
          <w:rFonts w:hint="eastAsia" w:ascii="仿宋" w:hAnsi="仿宋" w:eastAsia="仿宋" w:cs="仿宋_GB2312"/>
          <w:color w:val="000000"/>
          <w:sz w:val="28"/>
        </w:rPr>
        <w:t>。</w:t>
      </w:r>
    </w:p>
    <w:p>
      <w:pPr>
        <w:rPr>
          <w:rFonts w:eastAsia="仿宋_GB2312"/>
          <w:b/>
          <w:bCs/>
          <w:sz w:val="24"/>
        </w:rPr>
      </w:pPr>
    </w:p>
    <w:p>
      <w:pPr>
        <w:spacing w:line="400" w:lineRule="exac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本人承诺：</w:t>
      </w:r>
      <w:r>
        <w:rPr>
          <w:rFonts w:hint="eastAsia" w:eastAsia="仿宋_GB2312"/>
          <w:b/>
          <w:bCs/>
          <w:w w:val="90"/>
          <w:sz w:val="24"/>
          <w:u w:val="single"/>
        </w:rPr>
        <w:t>本人已如实填写以上信息，如有不实，本人负全部责任</w:t>
      </w:r>
      <w:r>
        <w:rPr>
          <w:rFonts w:hint="eastAsia" w:eastAsia="仿宋_GB2312"/>
          <w:b/>
          <w:bCs/>
          <w:w w:val="90"/>
          <w:sz w:val="24"/>
        </w:rPr>
        <w:t>。</w:t>
      </w:r>
      <w:r>
        <w:rPr>
          <w:rFonts w:hint="eastAsia" w:eastAsia="仿宋_GB2312"/>
          <w:b/>
          <w:bCs/>
          <w:sz w:val="24"/>
        </w:rPr>
        <w:t>（本句手写下行空白处）</w:t>
      </w:r>
    </w:p>
    <w:p>
      <w:pPr>
        <w:spacing w:line="400" w:lineRule="exact"/>
        <w:ind w:firstLine="480"/>
        <w:rPr>
          <w:rFonts w:eastAsia="仿宋_GB2312"/>
          <w:sz w:val="24"/>
        </w:rPr>
      </w:pPr>
    </w:p>
    <w:p>
      <w:pPr>
        <w:spacing w:line="400" w:lineRule="exact"/>
        <w:ind w:firstLine="480"/>
        <w:rPr>
          <w:rFonts w:eastAsia="仿宋_GB2312"/>
          <w:sz w:val="24"/>
        </w:rPr>
      </w:pPr>
    </w:p>
    <w:p>
      <w:pPr>
        <w:spacing w:line="400" w:lineRule="exact"/>
        <w:ind w:firstLine="544" w:firstLineChars="200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承诺人签名：                           日期：202</w:t>
      </w:r>
      <w:r>
        <w:rPr>
          <w:rFonts w:ascii="仿宋_GB2312" w:hAnsi="仿宋_GB2312" w:eastAsia="仿宋_GB2312" w:cs="仿宋_GB2312"/>
          <w:sz w:val="28"/>
        </w:rPr>
        <w:t>2</w:t>
      </w:r>
      <w:r>
        <w:rPr>
          <w:rFonts w:hint="eastAsia" w:ascii="仿宋_GB2312" w:hAnsi="仿宋_GB2312" w:eastAsia="仿宋_GB2312" w:cs="仿宋_GB2312"/>
          <w:sz w:val="28"/>
        </w:rPr>
        <w:t>年   月   日</w:t>
      </w:r>
    </w:p>
    <w:p>
      <w:pPr>
        <w:spacing w:line="400" w:lineRule="exact"/>
        <w:ind w:firstLine="544" w:firstLineChars="200"/>
        <w:rPr>
          <w:rFonts w:ascii="仿宋_GB2312" w:hAnsi="仿宋_GB2312" w:eastAsia="仿宋_GB2312" w:cs="仿宋_GB2312"/>
          <w:sz w:val="28"/>
        </w:rPr>
      </w:pPr>
    </w:p>
    <w:p>
      <w:pPr>
        <w:spacing w:line="54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5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734060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7.8pt;height:0pt;width:442.2pt;z-index:251662336;mso-width-relative:page;mso-height-relative:page;" filled="f" stroked="t" coordsize="21600,21600" o:gfxdata="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uvvknWAAAACAEAAA8AAAAAAAAAAQAgAAAAIgAA&#10;AGRycy9kb3ducmV2LnhtbFBLAQIUABQAAAAIAIdO4kCYbcUG0QEAAIsDAAAOAAAAAAAAAAEAIAAA&#10;ACU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72" w:firstLineChars="100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2pt;z-index:251661312;mso-width-relative:page;mso-height-relative:page;" filled="f" stroked="t" coordsize="21600,21600" o:gfxdata="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wCbTvTAAAAAgEAAA8AAAAAAAAAAQAgAAAAIgAAAGRy&#10;cy9kb3ducmV2LnhtbFBLAQIUABQAAAAIAIdO4kCrlYqK0QEAAIsDAAAOAAAAAAAAAAEAIAAAACIB&#10;AABkcnMvZTJvRG9jLnhtbFBLBQYAAAAABgAGAFkBAABl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</w:rPr>
        <w:t xml:space="preserve">瑞安市人力资源和社会保障局办公室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2022年10月20日印发</w:t>
      </w:r>
    </w:p>
    <w:sectPr>
      <w:pgSz w:w="11906" w:h="16838"/>
      <w:pgMar w:top="2098" w:right="1474" w:bottom="1984" w:left="1587" w:header="851" w:footer="1587" w:gutter="0"/>
      <w:pgNumType w:fmt="numberInDash" w:start="18"/>
      <w:cols w:space="0" w:num="1"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___WRD_EMBED_SUB_328">
    <w:altName w:val="宋体"/>
    <w:panose1 w:val="00000000000000000000"/>
    <w:charset w:val="7A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4x0QAgAABwQAAA4AAABkcnMvZTJvRG9jLnhtbK1TzY7TMBC+I/EO&#10;lu80aRG7Vd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oI+M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1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NDM0ZWQzNTk4YzQzZjU2ZjMxYzJmNDUyMjYwNmMifQ=="/>
  </w:docVars>
  <w:rsids>
    <w:rsidRoot w:val="00A03D69"/>
    <w:rsid w:val="000C57D6"/>
    <w:rsid w:val="000D10DE"/>
    <w:rsid w:val="000E0EB1"/>
    <w:rsid w:val="001237B8"/>
    <w:rsid w:val="002105BF"/>
    <w:rsid w:val="002D3810"/>
    <w:rsid w:val="002F0A1A"/>
    <w:rsid w:val="00461236"/>
    <w:rsid w:val="00494737"/>
    <w:rsid w:val="004A0A39"/>
    <w:rsid w:val="00595DA9"/>
    <w:rsid w:val="00625540"/>
    <w:rsid w:val="0079089A"/>
    <w:rsid w:val="007D2286"/>
    <w:rsid w:val="0083098D"/>
    <w:rsid w:val="009062B3"/>
    <w:rsid w:val="00916387"/>
    <w:rsid w:val="009272FE"/>
    <w:rsid w:val="009550EB"/>
    <w:rsid w:val="00A03D69"/>
    <w:rsid w:val="00A5552D"/>
    <w:rsid w:val="00B316BD"/>
    <w:rsid w:val="00C56FC3"/>
    <w:rsid w:val="00C9413B"/>
    <w:rsid w:val="00CA7DE5"/>
    <w:rsid w:val="00CB19D2"/>
    <w:rsid w:val="00CC368D"/>
    <w:rsid w:val="00DD0990"/>
    <w:rsid w:val="00E12DE1"/>
    <w:rsid w:val="00E568D1"/>
    <w:rsid w:val="00EE4DCD"/>
    <w:rsid w:val="00EF323E"/>
    <w:rsid w:val="05140F67"/>
    <w:rsid w:val="05D643F4"/>
    <w:rsid w:val="199117FC"/>
    <w:rsid w:val="212B4B23"/>
    <w:rsid w:val="2E3C07CA"/>
    <w:rsid w:val="6FE9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qFormat/>
    <w:uiPriority w:val="0"/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6"/>
    <w:link w:val="2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590</Words>
  <Characters>3367</Characters>
  <Lines>28</Lines>
  <Paragraphs>7</Paragraphs>
  <TotalTime>83</TotalTime>
  <ScaleCrop>false</ScaleCrop>
  <LinksUpToDate>false</LinksUpToDate>
  <CharactersWithSpaces>3950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2022-10-20T09:26:00Z</dcterms:created>
  <dc:creator>c</dc:creator>
  <cp:lastModifiedBy>caiyisheng</cp:lastModifiedBy>
  <cp:lastPrinted>2022-10-19T06:27:00Z</cp:lastPrinted>
  <dcterms:modified xsi:type="dcterms:W3CDTF">2022-10-22T07:59:29Z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1d3377fe265d4431a71ce4dd39f76554</vt:lpwstr>
  </property>
  <property fmtid="{D5CDD505-2E9C-101B-9397-08002B2CF9AE}" pid="3" name="KSOProductBuildVer">
    <vt:lpwstr>2052-10.8.0.6423</vt:lpwstr>
  </property>
</Properties>
</file>