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jc w:val="both"/>
        <w:textAlignment w:val="auto"/>
        <w:rPr>
          <w:rFonts w:hint="eastAsia" w:asci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jc w:val="both"/>
        <w:textAlignment w:val="auto"/>
        <w:rPr>
          <w:rFonts w:hint="eastAsia" w:asci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jc w:val="both"/>
        <w:textAlignment w:val="auto"/>
        <w:rPr>
          <w:rFonts w:hint="eastAsia" w:asci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jc w:val="both"/>
        <w:textAlignment w:val="auto"/>
        <w:rPr>
          <w:rFonts w:hint="eastAsia" w:asci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jc w:val="both"/>
        <w:textAlignment w:val="auto"/>
        <w:rPr>
          <w:rFonts w:hint="eastAsia" w:asci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jc w:val="both"/>
        <w:textAlignment w:val="auto"/>
        <w:rPr>
          <w:rFonts w:hint="eastAsia" w:asci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595" w:beforeLines="100" w:beforeAutospacing="0" w:after="595" w:afterLines="100" w:afterAutospacing="0" w:line="200" w:lineRule="exact"/>
        <w:jc w:val="center"/>
        <w:textAlignment w:val="auto"/>
        <w:rPr>
          <w:rFonts w:hint="eastAsia" w:ascii="方正小标宋_GBK" w:eastAsia="方正小标宋_GBK" w:cs="Verdana"/>
          <w:color w:val="000000" w:themeColor="text1"/>
          <w:spacing w:val="14"/>
          <w:sz w:val="40"/>
          <w:szCs w:val="30"/>
          <w:shd w:val="clear" w:color="auto" w:fill="FFFFFF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方正小标宋_GBK" w:cs="Times New Roman"/>
          <w:color w:val="000000" w:themeColor="text1"/>
          <w:sz w:val="40"/>
          <w:szCs w:val="32"/>
          <w:lang w:eastAsia="zh-CN" w:bidi="ar-SA"/>
          <w14:textFill>
            <w14:solidFill>
              <w14:schemeClr w14:val="tx1"/>
            </w14:solidFill>
          </w14:textFill>
        </w:rPr>
        <w:t>广西民族博物馆</w:t>
      </w:r>
      <w:r>
        <w:rPr>
          <w:rFonts w:hint="eastAsia" w:ascii="Times New Roman" w:eastAsia="方正小标宋_GBK" w:cs="Times New Roman"/>
          <w:color w:val="000000" w:themeColor="text1"/>
          <w:sz w:val="40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方正小标宋_GBK" w:eastAsia="方正小标宋_GBK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年度公开招聘</w:t>
      </w:r>
      <w:r>
        <w:rPr>
          <w:rFonts w:hint="eastAsia" w:ascii="方正小标宋_GBK" w:eastAsia="方正小标宋_GBK"/>
          <w:color w:val="000000" w:themeColor="text1"/>
          <w:sz w:val="40"/>
          <w:szCs w:val="32"/>
          <w:lang w:val="en-US" w:eastAsia="zh-CN"/>
          <w14:textFill>
            <w14:solidFill>
              <w14:schemeClr w14:val="tx1"/>
            </w14:solidFill>
          </w14:textFill>
        </w:rPr>
        <w:t>博士研究生</w:t>
      </w:r>
      <w:r>
        <w:rPr>
          <w:rFonts w:hint="eastAsia" w:ascii="方正小标宋_GBK" w:eastAsia="方正小标宋_GBK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岗位信息表</w:t>
      </w:r>
    </w:p>
    <w:tbl>
      <w:tblPr>
        <w:tblStyle w:val="5"/>
        <w:tblW w:w="16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43"/>
        <w:gridCol w:w="675"/>
        <w:gridCol w:w="987"/>
        <w:gridCol w:w="840"/>
        <w:gridCol w:w="885"/>
        <w:gridCol w:w="2116"/>
        <w:gridCol w:w="765"/>
        <w:gridCol w:w="1139"/>
        <w:gridCol w:w="3375"/>
        <w:gridCol w:w="675"/>
        <w:gridCol w:w="705"/>
        <w:gridCol w:w="1660"/>
        <w:gridCol w:w="667"/>
        <w:gridCol w:w="573"/>
        <w:gridCol w:w="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686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000000" w:themeColor="text1"/>
                <w:kern w:val="0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宋体"/>
                <w:color w:val="000000" w:themeColor="text1"/>
                <w:kern w:val="0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岗位序号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000000" w:themeColor="text1"/>
                <w:kern w:val="0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宋体"/>
                <w:color w:val="000000" w:themeColor="text1"/>
                <w:kern w:val="0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000000" w:themeColor="text1"/>
                <w:kern w:val="0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宋体"/>
                <w:color w:val="000000" w:themeColor="text1"/>
                <w:kern w:val="0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名称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招聘人数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  <w:t>岗位类别</w:t>
            </w: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  <w:t>等级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专业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全日制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学历学位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年龄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职称或职（执）业资格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面貌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其他条件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方式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用人方式</w:t>
            </w:r>
          </w:p>
        </w:tc>
        <w:tc>
          <w:tcPr>
            <w:tcW w:w="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sz w:val="18"/>
                <w:szCs w:val="18"/>
                <w:lang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8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广西民族博物馆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民族历史与文化  研究岗位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专业技术    级十级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民族学类、中国史、科学技术史、中国近现代史、历史地理学、历史文献学、文化人类学、人类学、民俗学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否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  <w:t>45岁以下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  <w:t>（年龄计算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 w:bidi="ar-SA"/>
              </w:rPr>
              <w:t>截止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  <w:t>至报名首日）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 w:bidi="ar-SA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  <w:t>　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-SA"/>
              </w:rPr>
              <w:t>无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以第一作者或通讯作者身份在核心期刊公开发表相关专业学术论文2篇以上（含2篇）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考察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-SA"/>
              </w:rPr>
              <w:t>实名编制</w:t>
            </w:r>
          </w:p>
        </w:tc>
        <w:tc>
          <w:tcPr>
            <w:tcW w:w="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30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bidi="ar-SA"/>
              </w:rPr>
              <w:t>备注</w:t>
            </w:r>
          </w:p>
        </w:tc>
        <w:tc>
          <w:tcPr>
            <w:tcW w:w="12988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auto"/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bidi="ar-SA"/>
              </w:rPr>
              <w:t>本年度招聘具体专业参照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highlight w:val="none"/>
                <w:lang w:bidi="ar-SA"/>
              </w:rPr>
              <w:t>《广西壮族自治区考试录用公务员专业分类指导目录（2022年版）》执行。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18"/>
                <w:szCs w:val="18"/>
                <w:lang w:bidi="ar-SA"/>
              </w:rPr>
              <w:t>　　</w:t>
            </w:r>
          </w:p>
        </w:tc>
      </w:tr>
    </w:tbl>
    <w:p>
      <w:pPr>
        <w:tabs>
          <w:tab w:val="left" w:pos="860"/>
        </w:tabs>
        <w:bidi w:val="0"/>
        <w:jc w:val="left"/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397" w:right="1440" w:bottom="397" w:left="1440" w:header="851" w:footer="992" w:gutter="0"/>
      <w:cols w:space="0" w:num="1"/>
      <w:rtlGutter w:val="0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0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N2U4MzIwNzFhODg1YjRiMDE4NDVkYWZjMjMyNzcifQ=="/>
  </w:docVars>
  <w:rsids>
    <w:rsidRoot w:val="7CFB115B"/>
    <w:rsid w:val="0033712D"/>
    <w:rsid w:val="017A524B"/>
    <w:rsid w:val="02695595"/>
    <w:rsid w:val="02E83F5D"/>
    <w:rsid w:val="033655F2"/>
    <w:rsid w:val="03662B7E"/>
    <w:rsid w:val="03A25D17"/>
    <w:rsid w:val="03EB01F7"/>
    <w:rsid w:val="04727AAC"/>
    <w:rsid w:val="05075573"/>
    <w:rsid w:val="083E53F1"/>
    <w:rsid w:val="0AED3955"/>
    <w:rsid w:val="0B2615AB"/>
    <w:rsid w:val="0B3E23EF"/>
    <w:rsid w:val="0E2B3FB3"/>
    <w:rsid w:val="0F642B7D"/>
    <w:rsid w:val="162D1A6D"/>
    <w:rsid w:val="16964011"/>
    <w:rsid w:val="16EF555C"/>
    <w:rsid w:val="18ED2234"/>
    <w:rsid w:val="19BD1CA5"/>
    <w:rsid w:val="1ABC14B0"/>
    <w:rsid w:val="1AC35B88"/>
    <w:rsid w:val="1CB7748A"/>
    <w:rsid w:val="1D8B2B60"/>
    <w:rsid w:val="1E784D68"/>
    <w:rsid w:val="1EB90776"/>
    <w:rsid w:val="207B13AE"/>
    <w:rsid w:val="232E78B2"/>
    <w:rsid w:val="24DD4613"/>
    <w:rsid w:val="25B56E8D"/>
    <w:rsid w:val="26252E8D"/>
    <w:rsid w:val="2712618A"/>
    <w:rsid w:val="275C36B9"/>
    <w:rsid w:val="27EE3ABC"/>
    <w:rsid w:val="29500D9D"/>
    <w:rsid w:val="29900AD0"/>
    <w:rsid w:val="2AA53302"/>
    <w:rsid w:val="2AA82FF1"/>
    <w:rsid w:val="2AC00D2A"/>
    <w:rsid w:val="2AD111FD"/>
    <w:rsid w:val="2CCC0F62"/>
    <w:rsid w:val="2D112249"/>
    <w:rsid w:val="2D9134CF"/>
    <w:rsid w:val="2E973C44"/>
    <w:rsid w:val="30D0738B"/>
    <w:rsid w:val="30FD6215"/>
    <w:rsid w:val="31437097"/>
    <w:rsid w:val="31DA1075"/>
    <w:rsid w:val="33E315AD"/>
    <w:rsid w:val="34E76114"/>
    <w:rsid w:val="3536481D"/>
    <w:rsid w:val="36274F0F"/>
    <w:rsid w:val="38080ADD"/>
    <w:rsid w:val="381F0F47"/>
    <w:rsid w:val="38954448"/>
    <w:rsid w:val="3B590279"/>
    <w:rsid w:val="3C7760B9"/>
    <w:rsid w:val="3C8A0A28"/>
    <w:rsid w:val="3DB159E5"/>
    <w:rsid w:val="3E043F04"/>
    <w:rsid w:val="3F125E26"/>
    <w:rsid w:val="3FB36AE4"/>
    <w:rsid w:val="408B2A03"/>
    <w:rsid w:val="40B03733"/>
    <w:rsid w:val="415A3406"/>
    <w:rsid w:val="42DE23BB"/>
    <w:rsid w:val="42E3020C"/>
    <w:rsid w:val="42E36F16"/>
    <w:rsid w:val="454C2244"/>
    <w:rsid w:val="45502B14"/>
    <w:rsid w:val="45DF5FF8"/>
    <w:rsid w:val="45F3774D"/>
    <w:rsid w:val="46141969"/>
    <w:rsid w:val="4694168D"/>
    <w:rsid w:val="484F24C1"/>
    <w:rsid w:val="48616AAF"/>
    <w:rsid w:val="497A7BA6"/>
    <w:rsid w:val="4AF3619B"/>
    <w:rsid w:val="4B4160B2"/>
    <w:rsid w:val="4C516FCC"/>
    <w:rsid w:val="4DCB7A7A"/>
    <w:rsid w:val="52053FF9"/>
    <w:rsid w:val="52DF658B"/>
    <w:rsid w:val="530A4503"/>
    <w:rsid w:val="54831228"/>
    <w:rsid w:val="552703C2"/>
    <w:rsid w:val="554F341C"/>
    <w:rsid w:val="55C446D5"/>
    <w:rsid w:val="58A8515B"/>
    <w:rsid w:val="599D2CD0"/>
    <w:rsid w:val="5A076611"/>
    <w:rsid w:val="5BE86B58"/>
    <w:rsid w:val="5C320DF9"/>
    <w:rsid w:val="5DCF3581"/>
    <w:rsid w:val="5E75212D"/>
    <w:rsid w:val="5FC46C3D"/>
    <w:rsid w:val="5FFC5E06"/>
    <w:rsid w:val="6354419F"/>
    <w:rsid w:val="644060F6"/>
    <w:rsid w:val="65430CD9"/>
    <w:rsid w:val="659E6634"/>
    <w:rsid w:val="65B24DFB"/>
    <w:rsid w:val="65B35D51"/>
    <w:rsid w:val="663E54D8"/>
    <w:rsid w:val="66FA3140"/>
    <w:rsid w:val="68AB6B40"/>
    <w:rsid w:val="696B18B9"/>
    <w:rsid w:val="6BFE12CD"/>
    <w:rsid w:val="6C0F14AB"/>
    <w:rsid w:val="6C923422"/>
    <w:rsid w:val="6CF828A0"/>
    <w:rsid w:val="6E9E1992"/>
    <w:rsid w:val="6EA96212"/>
    <w:rsid w:val="6F403B0F"/>
    <w:rsid w:val="702C61F0"/>
    <w:rsid w:val="711235AF"/>
    <w:rsid w:val="71666027"/>
    <w:rsid w:val="7293203F"/>
    <w:rsid w:val="73322115"/>
    <w:rsid w:val="74693246"/>
    <w:rsid w:val="74BD69F9"/>
    <w:rsid w:val="74C77837"/>
    <w:rsid w:val="7650020D"/>
    <w:rsid w:val="7756303B"/>
    <w:rsid w:val="79C9295A"/>
    <w:rsid w:val="7AA93A5C"/>
    <w:rsid w:val="7AC034DE"/>
    <w:rsid w:val="7B427BEF"/>
    <w:rsid w:val="7BD45490"/>
    <w:rsid w:val="7C1213AF"/>
    <w:rsid w:val="7CFB115B"/>
    <w:rsid w:val="7EC32D85"/>
    <w:rsid w:val="7FAB32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289</Characters>
  <Lines>0</Lines>
  <Paragraphs>0</Paragraphs>
  <TotalTime>0</TotalTime>
  <ScaleCrop>false</ScaleCrop>
  <LinksUpToDate>false</LinksUpToDate>
  <CharactersWithSpaces>300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2019-06-25T02:55:00Z</dcterms:created>
  <dc:creator>周岳琳</dc:creator>
  <cp:lastModifiedBy>yangl</cp:lastModifiedBy>
  <cp:lastPrinted>2021-08-26T07:44:00Z</cp:lastPrinted>
  <dcterms:modified xsi:type="dcterms:W3CDTF">2022-09-15T09:03:45Z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D05BC6C8774F490EB1FCD4EC0C9CAFC1</vt:lpwstr>
  </property>
</Properties>
</file>