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娄底市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/>
        </w:rPr>
        <w:t>保密技术服务中心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2022年高层次人才引进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8"/>
        <w:tblW w:w="12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425"/>
        <w:gridCol w:w="762"/>
        <w:gridCol w:w="1265"/>
        <w:gridCol w:w="1261"/>
        <w:gridCol w:w="1175"/>
        <w:gridCol w:w="1369"/>
        <w:gridCol w:w="1136"/>
        <w:gridCol w:w="1686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16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单位名称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引进岗位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计划数</w:t>
            </w:r>
          </w:p>
        </w:tc>
        <w:tc>
          <w:tcPr>
            <w:tcW w:w="50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岗位要求</w:t>
            </w:r>
          </w:p>
        </w:tc>
        <w:tc>
          <w:tcPr>
            <w:tcW w:w="40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学历学位或职称要求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专业要求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年龄要求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其他要求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联系人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联系电话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报名地点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2"/>
                <w:lang w:val="en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2"/>
                <w:lang w:val="en" w:eastAsia="zh-CN"/>
              </w:rPr>
              <w:t>娄底市保密技术服务中心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default" w:ascii="宋体" w:hAnsi="宋体" w:eastAsia="宋体" w:cs="Times New Roman"/>
                <w:sz w:val="21"/>
                <w:szCs w:val="22"/>
                <w:lang w:val="en" w:eastAsia="zh-CN"/>
              </w:rPr>
              <w:t>综合文秘岗（管理岗）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  <w:lang w:eastAsia="zh-CN"/>
              </w:rPr>
              <w:t>全日制硕士研究生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哲学类、中国语言文学类、新闻传播学类、历史学类、经济学类、法学类、政治学类、教育学类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 xml:space="preserve">30周岁及以下（1991年 </w:t>
            </w:r>
            <w:r>
              <w:rPr>
                <w:rFonts w:hint="eastAsia" w:ascii="宋体" w:hAnsi="宋体" w:eastAsia="宋体" w:cs="Times New Roman"/>
                <w:sz w:val="21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月</w:t>
            </w:r>
            <w:r>
              <w:rPr>
                <w:rFonts w:hint="eastAsia" w:ascii="宋体" w:hAnsi="宋体" w:eastAsia="宋体" w:cs="Times New Roman"/>
                <w:sz w:val="21"/>
                <w:szCs w:val="22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日以后出生）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政审参照机要密码人员标准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  <w:lang w:eastAsia="zh-CN"/>
              </w:rPr>
              <w:t>李攀峰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07388312155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19967189619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市委市政府大院1311办公室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1814" w:bottom="1587" w:left="1814" w:header="851" w:footer="1247" w:gutter="0"/>
          <w:pgNumType w:fmt="numberInDash"/>
          <w:cols w:space="720" w:num="1"/>
          <w:rtlGutter w:val="0"/>
          <w:docGrid w:type="linesAndChars" w:linePitch="634" w:charSpace="278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黑体" w:hAnsi="仿宋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仿宋" w:eastAsia="黑体" w:cs="仿宋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 w:ascii="黑体" w:hAnsi="仿宋" w:eastAsia="黑体" w:cs="仿宋"/>
          <w:color w:val="000000"/>
          <w:sz w:val="32"/>
          <w:szCs w:val="32"/>
          <w:lang w:eastAsia="zh-CN"/>
        </w:rPr>
      </w:pPr>
      <w:r>
        <w:rPr>
          <w:rFonts w:hint="default" w:ascii="方正小标宋简体" w:hAnsi="黑体" w:eastAsia="方正小标宋简体" w:cs="黑体"/>
          <w:color w:val="000000"/>
          <w:kern w:val="0"/>
          <w:sz w:val="32"/>
          <w:szCs w:val="32"/>
          <w:lang w:val="en" w:bidi="ar"/>
        </w:rPr>
        <w:t>娄底市保密技术服务中心引进高层次人才报名登记表</w:t>
      </w:r>
    </w:p>
    <w:tbl>
      <w:tblPr>
        <w:tblStyle w:val="7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5"/>
        <w:gridCol w:w="921"/>
        <w:gridCol w:w="315"/>
        <w:gridCol w:w="376"/>
        <w:gridCol w:w="278"/>
        <w:gridCol w:w="606"/>
        <w:gridCol w:w="759"/>
        <w:gridCol w:w="501"/>
        <w:gridCol w:w="341"/>
        <w:gridCol w:w="643"/>
        <w:gridCol w:w="643"/>
        <w:gridCol w:w="263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姓 名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政 治面 貌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身 份</w:t>
            </w:r>
          </w:p>
        </w:tc>
        <w:tc>
          <w:tcPr>
            <w:tcW w:w="90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年 月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民族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文 化程 度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状 况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毕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院 校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专 业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毕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时 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职  称</w:t>
            </w:r>
          </w:p>
        </w:tc>
        <w:tc>
          <w:tcPr>
            <w:tcW w:w="34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学 位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资格证</w:t>
            </w:r>
          </w:p>
        </w:tc>
        <w:tc>
          <w:tcPr>
            <w:tcW w:w="47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现工作 单位</w:t>
            </w:r>
          </w:p>
        </w:tc>
        <w:tc>
          <w:tcPr>
            <w:tcW w:w="52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职务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所报   岗位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通 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地 址</w:t>
            </w:r>
          </w:p>
        </w:tc>
        <w:tc>
          <w:tcPr>
            <w:tcW w:w="207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69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身 份证 号</w:t>
            </w:r>
          </w:p>
        </w:tc>
        <w:tc>
          <w:tcPr>
            <w:tcW w:w="2207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96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2207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手  机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历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承诺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以上填报内容完全真实，如有虚报，本人愿意承担由此产生的一切后果及责任。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26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单位初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审意见</w:t>
            </w:r>
          </w:p>
        </w:tc>
        <w:tc>
          <w:tcPr>
            <w:tcW w:w="3651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初审人：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复审人：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1771" w:firstLineChars="700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         年  月   日</w:t>
            </w:r>
          </w:p>
        </w:tc>
        <w:tc>
          <w:tcPr>
            <w:tcW w:w="75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主管部门审查意见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3990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       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宋体" w:hAnsi="宋体" w:cs="仿宋"/>
          <w:color w:val="000000"/>
          <w:sz w:val="24"/>
          <w:szCs w:val="24"/>
        </w:rPr>
      </w:pPr>
      <w:r>
        <w:rPr>
          <w:rFonts w:hint="eastAsia" w:ascii="宋体" w:hAnsi="宋体" w:cs="仿宋"/>
          <w:color w:val="000000"/>
          <w:sz w:val="24"/>
          <w:szCs w:val="24"/>
        </w:rPr>
        <w:t>说明：1.“身份”分为：①公务员或机关工作人员；②事业单位工作人员；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宋体" w:hAnsi="宋体" w:cs="仿宋"/>
          <w:color w:val="000000"/>
          <w:sz w:val="24"/>
          <w:szCs w:val="24"/>
        </w:rPr>
      </w:pPr>
      <w:r>
        <w:rPr>
          <w:rFonts w:hint="eastAsia" w:ascii="宋体" w:hAnsi="宋体" w:cs="仿宋"/>
          <w:color w:val="000000"/>
          <w:sz w:val="24"/>
          <w:szCs w:val="24"/>
        </w:rPr>
        <w:t>③企业单位工作人员；④应届毕业生；⑤城镇待业人员。由报名人员填写。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759" w:firstLineChars="300"/>
        <w:textAlignment w:val="auto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宋体" w:hAnsi="宋体" w:cs="仿宋"/>
          <w:color w:val="000000"/>
          <w:sz w:val="24"/>
          <w:szCs w:val="24"/>
        </w:rPr>
        <w:t>2.报名人员必须用正楷字准确清晰填写此表</w:t>
      </w:r>
      <w:r>
        <w:rPr>
          <w:rFonts w:hint="eastAsia" w:ascii="宋体" w:hAnsi="宋体" w:cs="仿宋"/>
          <w:color w:val="00000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黑体" w:hAnsi="黑体" w:eastAsia="黑体" w:cs="方正大标宋简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大标宋简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大标宋简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eastAsia="仿宋"/>
          <w:color w:val="000000"/>
          <w:sz w:val="32"/>
          <w:szCs w:val="32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66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娄底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  <w:lang w:eastAsia="zh-CN"/>
        </w:rPr>
        <w:t>市保密技术服务中心高层次人才引进</w:t>
      </w:r>
      <w:r>
        <w:rPr>
          <w:rFonts w:hint="eastAsia" w:ascii="仿宋_GB2312" w:eastAsia="仿宋_GB2312"/>
          <w:color w:val="000000"/>
          <w:sz w:val="32"/>
          <w:szCs w:val="32"/>
        </w:rPr>
        <w:t>公告、岗位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计划及要求</w:t>
      </w:r>
      <w:r>
        <w:rPr>
          <w:rFonts w:hint="eastAsia" w:ascii="仿宋_GB2312" w:eastAsia="仿宋_GB2312"/>
          <w:color w:val="000000"/>
          <w:sz w:val="32"/>
          <w:szCs w:val="32"/>
        </w:rPr>
        <w:t>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66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一、自觉遵守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人才引进</w:t>
      </w:r>
      <w:r>
        <w:rPr>
          <w:rFonts w:hint="eastAsia" w:ascii="仿宋_GB2312" w:eastAsia="仿宋_GB2312"/>
          <w:color w:val="000000"/>
          <w:sz w:val="32"/>
          <w:szCs w:val="32"/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66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66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66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人事</w:t>
      </w:r>
      <w:r>
        <w:rPr>
          <w:rFonts w:hint="eastAsia" w:ascii="仿宋_GB2312" w:eastAsia="仿宋_GB2312"/>
          <w:color w:val="000000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66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诚信履约，珍惜机会，不轻易放弃，珍惜信誉，认真对待每一个招考环节，认真践行每一项要求。特别是进入面试环节后，不随意放弃面试、体检、考察、聘用资格，以免错失实现职业理想的机会，影响其他考生权益和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66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66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66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66" w:firstLineChars="200"/>
        <w:textAlignment w:val="auto"/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587" w:bottom="1814" w:left="1587" w:header="851" w:footer="1247" w:gutter="0"/>
      <w:pgNumType w:fmt="numberInDash"/>
      <w:cols w:space="720" w:num="1"/>
      <w:rtlGutter w:val="0"/>
      <w:docGrid w:type="linesAndChars" w:linePitch="634" w:charSpace="27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CNfcMGwIAACcEAAAOAAAAAAAAAAEAIAAAADU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2NGE4M2U4YmZmMThkOGE5ODkwMWM2NzVjNmE5NjIifQ=="/>
  </w:docVars>
  <w:rsids>
    <w:rsidRoot w:val="00CB387A"/>
    <w:rsid w:val="000D6E74"/>
    <w:rsid w:val="001817E1"/>
    <w:rsid w:val="00181F17"/>
    <w:rsid w:val="004427B4"/>
    <w:rsid w:val="00457A3B"/>
    <w:rsid w:val="00A11275"/>
    <w:rsid w:val="00A63523"/>
    <w:rsid w:val="00B457B6"/>
    <w:rsid w:val="00CB387A"/>
    <w:rsid w:val="00DE0580"/>
    <w:rsid w:val="41A2232E"/>
    <w:rsid w:val="4E901671"/>
    <w:rsid w:val="73F921E0"/>
    <w:rsid w:val="7E46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138</Words>
  <Characters>201</Characters>
  <Lines>0</Lines>
  <Paragraphs>0</Paragraphs>
  <TotalTime>0</TotalTime>
  <ScaleCrop>false</ScaleCrop>
  <LinksUpToDate>false</LinksUpToDate>
  <CharactersWithSpaces>225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2022-03-27T08:23:00Z</dcterms:created>
  <dc:creator>user</dc:creator>
  <cp:lastModifiedBy>刘文波</cp:lastModifiedBy>
  <cp:lastPrinted>2022-03-28T01:29:00Z</cp:lastPrinted>
  <dcterms:modified xsi:type="dcterms:W3CDTF">2022-10-26T01:43:06Z</dcterms:modified>
  <dc:title>市人社局公职人员疫苗接种情况工作台帐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86A3D8B66B134DAB85CAECF444C80E55</vt:lpwstr>
  </property>
</Properties>
</file>