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0D" w:rsidRDefault="0091050D" w:rsidP="0091050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5A3DFF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91050D" w:rsidRDefault="0091050D" w:rsidP="0091050D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F0658E" w:rsidRDefault="00F0658E" w:rsidP="0091050D">
      <w:pPr>
        <w:pStyle w:val="a5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深圳市</w:t>
      </w:r>
      <w:r w:rsidR="00C42457" w:rsidRPr="00C42457"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2022</w:t>
      </w:r>
      <w:r w:rsidR="00C42457" w:rsidRPr="00C42457"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年公办中小学体育教练员招聘</w:t>
      </w:r>
    </w:p>
    <w:p w:rsidR="0091050D" w:rsidRPr="00D6088C" w:rsidRDefault="0077595F" w:rsidP="0091050D">
      <w:pPr>
        <w:pStyle w:val="a5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考试</w:t>
      </w:r>
      <w:r w:rsidR="00C42457" w:rsidRPr="00C42457"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考生疫情防控须知</w:t>
      </w:r>
    </w:p>
    <w:p w:rsidR="0091050D" w:rsidRDefault="0091050D" w:rsidP="0091050D">
      <w:pPr>
        <w:pStyle w:val="a5"/>
        <w:spacing w:line="400" w:lineRule="exact"/>
        <w:ind w:firstLine="640"/>
        <w:rPr>
          <w:rFonts w:ascii="Times New Roman" w:hAnsi="Times New Roman" w:cs="Times New Roman"/>
          <w:sz w:val="40"/>
          <w:szCs w:val="40"/>
        </w:rPr>
      </w:pPr>
    </w:p>
    <w:p w:rsidR="0091050D" w:rsidRDefault="0091050D" w:rsidP="0091050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工作人员生命安全和身体健康，确保</w:t>
      </w:r>
      <w:r w:rsidR="00FA3E99">
        <w:rPr>
          <w:rFonts w:ascii="仿宋_GB2312" w:eastAsia="仿宋_GB2312" w:hAnsi="仿宋_GB2312" w:cs="仿宋_GB2312" w:hint="eastAsia"/>
          <w:sz w:val="32"/>
          <w:szCs w:val="32"/>
        </w:rPr>
        <w:t>2022年公办中小学体育教练员招聘考试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安全进行，请所有考生知悉、理解、配合、支持考试防疫的措施和要求。考试疫情防控措施会根据疫情形势和防疫要求动态调整，请密切关注</w:t>
      </w:r>
      <w:r w:rsidR="0053465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广东省深圳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市最新疫情防控政策，积极配合和服从考试防疫相关检查和管理。</w:t>
      </w:r>
    </w:p>
    <w:p w:rsidR="0091050D" w:rsidRDefault="0091050D" w:rsidP="0091050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一、考生分类管理</w:t>
      </w:r>
    </w:p>
    <w:p w:rsidR="004A0459" w:rsidRDefault="004A0459" w:rsidP="004A045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（一）正常参加考试：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为绿码，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>
        <w:rPr>
          <w:rFonts w:ascii="Times New Roman" w:eastAsia="仿宋_GB2312" w:hAnsi="Times New Roman" w:cs="Times New Roman"/>
          <w:sz w:val="32"/>
          <w:szCs w:val="32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（以每科目开考时间为准，下同）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核酸检测阴性证明（或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小时内核酸检测阴性证明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小时内核酸采样记录）</w:t>
      </w:r>
      <w:r>
        <w:rPr>
          <w:rFonts w:ascii="Times New Roman" w:eastAsia="仿宋_GB2312" w:hAnsi="Times New Roman" w:cs="Times New Roman"/>
          <w:sz w:val="32"/>
          <w:szCs w:val="32"/>
        </w:rPr>
        <w:t>，现场测量体温正常（体温</w:t>
      </w:r>
      <w:r>
        <w:rPr>
          <w:rFonts w:ascii="Times New Roman" w:eastAsia="仿宋_GB2312" w:hAnsi="Times New Roman" w:cs="Times New Roman"/>
          <w:sz w:val="32"/>
          <w:szCs w:val="32"/>
        </w:rPr>
        <w:t>&lt;37.3℃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且不存在下述不得参加考试情</w:t>
      </w:r>
      <w:r>
        <w:rPr>
          <w:rFonts w:eastAsia="仿宋_GB2312" w:cs="Times New Roman" w:hint="eastAsia"/>
          <w:sz w:val="32"/>
          <w:szCs w:val="40"/>
        </w:rPr>
        <w:t>况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A0459" w:rsidRDefault="004A0459" w:rsidP="004A0459">
      <w:pPr>
        <w:adjustRightInd w:val="0"/>
        <w:snapToGrid w:val="0"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（二）不得参加考试：</w:t>
      </w:r>
    </w:p>
    <w:p w:rsidR="004A0459" w:rsidRDefault="004A0459" w:rsidP="004A045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正处于隔离治疗期的确诊病例、无症状感染者，隔离期未满的密切接触者、密切接触者的密切接触者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，以及其他正处于集中隔离、居家隔离、居家健康监测的考生；</w:t>
      </w:r>
    </w:p>
    <w:p w:rsidR="004A0459" w:rsidRDefault="004A0459" w:rsidP="004A045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天内，有国外或港台地区旅居史的考生；</w:t>
      </w:r>
    </w:p>
    <w:p w:rsidR="004A0459" w:rsidRDefault="004A0459" w:rsidP="004A045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天内，有中、高风险区旅居史的考生；</w:t>
      </w:r>
    </w:p>
    <w:p w:rsidR="004A0459" w:rsidRDefault="004A0459" w:rsidP="004A0459">
      <w:pPr>
        <w:pStyle w:val="1"/>
        <w:ind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天内，有低风险区旅居史且未完成“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检”的考生；</w:t>
      </w:r>
    </w:p>
    <w:p w:rsidR="004A0459" w:rsidRDefault="004A0459" w:rsidP="004A045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粤康码</w:t>
      </w:r>
      <w:r>
        <w:rPr>
          <w:rFonts w:ascii="Times New Roman" w:eastAsia="仿宋_GB2312" w:hAnsi="Times New Roman" w:cs="Times New Roman"/>
          <w:sz w:val="32"/>
          <w:szCs w:val="32"/>
        </w:rPr>
        <w:t>为红码或黄码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4A0459" w:rsidRDefault="004A0459" w:rsidP="004A045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核酸检测阴性证明（或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小时内核酸检测阴性证明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小时内核酸采样记录）的考生；</w:t>
      </w:r>
    </w:p>
    <w:p w:rsidR="004A0459" w:rsidRDefault="004A0459" w:rsidP="004A045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Times New Roman" w:eastAsia="仿宋_GB2312" w:hAnsi="Times New Roman" w:cs="Times New Roman"/>
          <w:sz w:val="32"/>
          <w:szCs w:val="32"/>
        </w:rPr>
        <w:t>37.3℃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，在临时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适当休息后使用水银体温计再次测量体温仍然不正常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的考生；</w:t>
      </w:r>
    </w:p>
    <w:p w:rsidR="004A0459" w:rsidRDefault="004A0459" w:rsidP="004A045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其他不符合正常参加考试情况的考生。</w:t>
      </w:r>
    </w:p>
    <w:p w:rsidR="0091050D" w:rsidRDefault="0091050D" w:rsidP="0091050D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二、考前准备事项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（一）通过</w:t>
      </w:r>
      <w:proofErr w:type="gramStart"/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粤康码</w:t>
      </w:r>
      <w:proofErr w:type="gramEnd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申报健康状况</w:t>
      </w:r>
    </w:p>
    <w:p w:rsidR="004A0459" w:rsidRDefault="004A0459" w:rsidP="004A045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考生须提前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天注册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自我监测有无发热、咳嗽、乏力等疑似症状。如果旅居史、接触史发生变化或出现相关症状，须及时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粤康码</w:t>
      </w:r>
      <w:r>
        <w:rPr>
          <w:rFonts w:ascii="Times New Roman" w:eastAsia="仿宋_GB2312" w:hAnsi="Times New Roman" w:cs="Times New Roman"/>
          <w:sz w:val="32"/>
          <w:szCs w:val="32"/>
        </w:rPr>
        <w:t>进行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申报更新，有症状的到医疗机构及时就诊排查，排除新冠肺炎等重点传染病。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（二）考生须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提前准备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考前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24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小时内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核酸检测阴性证明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（或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48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小时内核酸检测阴性证明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+24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小时内核酸采样记录）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。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（三）考生需自备一次性使用医用口罩或以上级别口罩。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（四）提前做好出行安排</w:t>
      </w:r>
    </w:p>
    <w:p w:rsidR="004A0459" w:rsidRDefault="004A0459" w:rsidP="004A045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所有考生考前非必要不参加聚集性活动。本省考生考前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天内非必要不出省，非必要不出所在地市。考生要提前了解广东和考试所在地市的最新疫情防控政策措施，合理安</w:t>
      </w:r>
      <w:r>
        <w:rPr>
          <w:rFonts w:ascii="Times New Roman" w:eastAsia="仿宋_GB2312" w:hAnsi="Times New Roman" w:cs="Times New Roman" w:hint="eastAsia"/>
          <w:sz w:val="32"/>
          <w:szCs w:val="40"/>
        </w:rPr>
        <w:lastRenderedPageBreak/>
        <w:t>排时间，落实核酸检测等健康管理措施。</w:t>
      </w:r>
    </w:p>
    <w:p w:rsidR="004A0459" w:rsidRDefault="004A0459" w:rsidP="004A0459">
      <w:pPr>
        <w:pStyle w:val="a7"/>
        <w:widowControl/>
        <w:shd w:val="clear" w:color="auto" w:fill="FFFFFF"/>
        <w:spacing w:beforeAutospacing="0" w:afterAutospacing="0" w:line="600" w:lineRule="exact"/>
        <w:ind w:firstLine="634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仿宋_GB2312" w:hAnsi="Times New Roman" w:hint="eastAsia"/>
          <w:sz w:val="32"/>
          <w:szCs w:val="40"/>
        </w:rPr>
        <w:t>注：①各地具体疫情防控政策可</w:t>
      </w:r>
      <w:proofErr w:type="gramStart"/>
      <w:r>
        <w:rPr>
          <w:rFonts w:ascii="Times New Roman" w:eastAsia="仿宋_GB2312" w:hAnsi="Times New Roman" w:hint="eastAsia"/>
          <w:sz w:val="32"/>
          <w:szCs w:val="40"/>
        </w:rPr>
        <w:t>在微信“国务院客户端”</w:t>
      </w:r>
      <w:proofErr w:type="gramEnd"/>
      <w:r>
        <w:rPr>
          <w:rFonts w:ascii="Times New Roman" w:eastAsia="仿宋_GB2312" w:hAnsi="Times New Roman" w:hint="eastAsia"/>
          <w:sz w:val="32"/>
          <w:szCs w:val="40"/>
        </w:rPr>
        <w:t>小程序—便民服务“各地防控政策”栏目查询。</w:t>
      </w:r>
    </w:p>
    <w:p w:rsidR="004A0459" w:rsidRDefault="004A0459" w:rsidP="004A0459">
      <w:pPr>
        <w:pStyle w:val="a7"/>
        <w:widowControl/>
        <w:shd w:val="clear" w:color="auto" w:fill="FFFFFF"/>
        <w:spacing w:beforeAutospacing="0" w:afterAutospacing="0" w:line="600" w:lineRule="exact"/>
        <w:ind w:firstLine="634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仿宋_GB2312" w:hAnsi="Times New Roman" w:hint="eastAsia"/>
          <w:sz w:val="32"/>
          <w:szCs w:val="40"/>
        </w:rPr>
        <w:t>②全国高、中、低风险区可</w:t>
      </w:r>
      <w:proofErr w:type="gramStart"/>
      <w:r>
        <w:rPr>
          <w:rFonts w:ascii="Times New Roman" w:eastAsia="仿宋_GB2312" w:hAnsi="Times New Roman" w:hint="eastAsia"/>
          <w:sz w:val="32"/>
          <w:szCs w:val="40"/>
        </w:rPr>
        <w:t>在微信“国务院客户端”</w:t>
      </w:r>
      <w:proofErr w:type="gramEnd"/>
      <w:r>
        <w:rPr>
          <w:rFonts w:ascii="Times New Roman" w:eastAsia="仿宋_GB2312" w:hAnsi="Times New Roman" w:hint="eastAsia"/>
          <w:sz w:val="32"/>
          <w:szCs w:val="40"/>
        </w:rPr>
        <w:t>小程序—便民服务“疫情风险查询”栏目查询。</w:t>
      </w:r>
    </w:p>
    <w:p w:rsidR="004A0459" w:rsidRDefault="004A0459" w:rsidP="004A0459">
      <w:pPr>
        <w:pStyle w:val="a7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考生应提前了解考点入口位置和前往路线。</w:t>
      </w:r>
    </w:p>
    <w:p w:rsidR="004A0459" w:rsidRDefault="004A0459" w:rsidP="004A0459">
      <w:pPr>
        <w:pStyle w:val="a7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4A0459" w:rsidRDefault="004A0459" w:rsidP="004A0459">
      <w:pPr>
        <w:pStyle w:val="a7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在考点门口入场时，提前准备好身份证、准考证、</w:t>
      </w:r>
      <w:proofErr w:type="gramStart"/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、考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前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小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时内的核酸检测阴性证明（或48小时内核酸检测阴性证明+24小时内核酸采样记录）。</w:t>
      </w:r>
    </w:p>
    <w:p w:rsidR="0091050D" w:rsidRDefault="0091050D" w:rsidP="0091050D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三、考试期间义务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（一）配合和服从防疫管理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所有考生在考点期间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务必</w:t>
      </w:r>
      <w:r>
        <w:rPr>
          <w:rFonts w:ascii="Times New Roman" w:eastAsia="仿宋_GB2312" w:hAnsi="Times New Roman" w:cs="Times New Roman"/>
          <w:sz w:val="32"/>
          <w:szCs w:val="32"/>
        </w:rPr>
        <w:t>全程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规范</w:t>
      </w:r>
      <w:r>
        <w:rPr>
          <w:rFonts w:ascii="Times New Roman" w:eastAsia="仿宋_GB2312" w:hAnsi="Times New Roman" w:cs="Times New Roman"/>
          <w:sz w:val="32"/>
          <w:szCs w:val="32"/>
        </w:rPr>
        <w:t>佩戴口罩，进行身份核验时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sz w:val="32"/>
          <w:szCs w:val="32"/>
        </w:rPr>
        <w:t>摘除口罩。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自觉配合完成检测流程后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经规定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通道前往考场，</w:t>
      </w:r>
      <w:r>
        <w:rPr>
          <w:rFonts w:ascii="Times New Roman" w:eastAsia="仿宋_GB2312" w:hAnsi="Times New Roman" w:cs="Times New Roman"/>
          <w:sz w:val="32"/>
          <w:szCs w:val="32"/>
        </w:rPr>
        <w:t>在规定区域活动，考后及时离开。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如有相应症状或经检测发现有异常情况的，要服从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人员管理，接受</w:t>
      </w:r>
      <w:r>
        <w:rPr>
          <w:rFonts w:ascii="仿宋_GB2312" w:eastAsia="仿宋_GB2312" w:hAnsi="仿宋_GB2312" w:cs="仿宋_GB2312" w:hint="eastAsia"/>
          <w:sz w:val="32"/>
          <w:szCs w:val="32"/>
        </w:rPr>
        <w:t>“不得参加考试”“安排到隔离考场考试”</w:t>
      </w:r>
      <w:r>
        <w:rPr>
          <w:rFonts w:ascii="Times New Roman" w:eastAsia="仿宋_GB2312" w:hAnsi="Times New Roman" w:cs="Times New Roman"/>
          <w:sz w:val="32"/>
          <w:szCs w:val="32"/>
        </w:rPr>
        <w:t>等相关处置。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（二）关注身体状况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考试期间考生出现发热（体温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Times New Roman" w:eastAsia="仿宋_GB2312" w:hAnsi="Times New Roman" w:cs="Times New Roman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sz w:val="32"/>
          <w:szCs w:val="32"/>
        </w:rPr>
        <w:t>）、咳嗽、乏力等不适症状，应及时报告并自觉服从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人员</w:t>
      </w:r>
      <w:r>
        <w:rPr>
          <w:rFonts w:ascii="Times New Roman" w:eastAsia="仿宋_GB2312" w:hAnsi="Times New Roman" w:cs="Times New Roman"/>
          <w:sz w:val="32"/>
          <w:szCs w:val="32"/>
        </w:rPr>
        <w:t>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由</w:t>
      </w:r>
      <w:r>
        <w:rPr>
          <w:rFonts w:ascii="Times New Roman" w:eastAsia="仿宋_GB2312" w:hAnsi="Times New Roman" w:cs="Times New Roman"/>
          <w:sz w:val="32"/>
          <w:szCs w:val="40"/>
        </w:rPr>
        <w:t>卫生防疫人员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研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判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是否</w:t>
      </w:r>
      <w:r>
        <w:rPr>
          <w:rFonts w:ascii="Times New Roman" w:eastAsia="仿宋_GB2312" w:hAnsi="Times New Roman" w:cs="Times New Roman"/>
          <w:sz w:val="32"/>
          <w:szCs w:val="40"/>
        </w:rPr>
        <w:t>可继续参加考试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1050D" w:rsidRDefault="0091050D" w:rsidP="0091050D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四、有关要求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（一）考生应认真阅读本防控须知和《考生疫情防控承诺书》（附后）。</w:t>
      </w:r>
    </w:p>
    <w:p w:rsidR="004A0459" w:rsidRDefault="004A0459" w:rsidP="004A045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考生</w:t>
      </w:r>
      <w:r>
        <w:rPr>
          <w:rFonts w:ascii="Times New Roman" w:eastAsia="黑体" w:hAnsi="Times New Roman" w:cs="Times New Roman" w:hint="eastAsia"/>
          <w:sz w:val="32"/>
          <w:szCs w:val="32"/>
        </w:rPr>
        <w:t>打印准考证</w:t>
      </w:r>
      <w:r>
        <w:rPr>
          <w:rFonts w:ascii="Times New Roman" w:eastAsia="黑体" w:hAnsi="Times New Roman" w:cs="Times New Roman"/>
          <w:sz w:val="32"/>
          <w:szCs w:val="32"/>
        </w:rPr>
        <w:t>即视为认同并签署承诺书。</w:t>
      </w:r>
      <w:r>
        <w:rPr>
          <w:rFonts w:ascii="Times New Roman" w:eastAsia="仿宋_GB2312" w:hAnsi="Times New Roman" w:cs="Times New Roman"/>
          <w:sz w:val="32"/>
          <w:szCs w:val="32"/>
        </w:rPr>
        <w:t>如违反相关规定，自愿承担相关责任、接受相应处理。</w:t>
      </w:r>
    </w:p>
    <w:p w:rsidR="0091050D" w:rsidRDefault="004A0459" w:rsidP="004A045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  <w:r w:rsidR="0091050D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91050D" w:rsidRDefault="0091050D" w:rsidP="00CD20C1">
      <w:pPr>
        <w:spacing w:line="500" w:lineRule="exact"/>
        <w:jc w:val="left"/>
        <w:rPr>
          <w:rFonts w:ascii="Times New Roman" w:eastAsia="方正小标宋简体" w:hAnsi="Times New Roman" w:cs="Times New Roman"/>
          <w:kern w:val="0"/>
          <w:sz w:val="40"/>
          <w:szCs w:val="40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</w:t>
      </w:r>
      <w:r w:rsidR="00CD20C1">
        <w:rPr>
          <w:rFonts w:ascii="Times New Roman" w:eastAsia="黑体" w:hAnsi="Times New Roman" w:cs="Times New Roman" w:hint="eastAsia"/>
          <w:sz w:val="32"/>
          <w:szCs w:val="32"/>
        </w:rPr>
        <w:t xml:space="preserve">            </w:t>
      </w:r>
      <w:r w:rsidR="004A045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考生疫情防控承诺书</w:t>
      </w:r>
    </w:p>
    <w:p w:rsidR="0091050D" w:rsidRDefault="0091050D" w:rsidP="00CD20C1">
      <w:pPr>
        <w:adjustRightInd w:val="0"/>
        <w:spacing w:line="500" w:lineRule="exact"/>
        <w:jc w:val="left"/>
        <w:rPr>
          <w:rFonts w:ascii="Times New Roman" w:hAnsi="Times New Roman" w:cs="Times New Roman"/>
          <w:b/>
          <w:szCs w:val="21"/>
        </w:rPr>
      </w:pPr>
    </w:p>
    <w:p w:rsidR="004A0459" w:rsidRDefault="004A0459" w:rsidP="004A045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本人已认真阅读《</w:t>
      </w:r>
      <w:r w:rsidR="00C85805">
        <w:rPr>
          <w:rFonts w:ascii="Times New Roman" w:eastAsia="仿宋_GB2312" w:hAnsi="Times New Roman" w:cs="Times New Roman" w:hint="eastAsia"/>
          <w:sz w:val="32"/>
          <w:szCs w:val="32"/>
        </w:rPr>
        <w:t>深圳市</w:t>
      </w:r>
      <w:r>
        <w:rPr>
          <w:rFonts w:ascii="仿宋_GB2312" w:eastAsia="仿宋_GB2312" w:hAnsi="仿宋_GB2312" w:cs="仿宋_GB2312" w:hint="eastAsia"/>
          <w:sz w:val="32"/>
          <w:szCs w:val="32"/>
        </w:rPr>
        <w:t>2022年公办中小学体育教练员招聘</w:t>
      </w:r>
      <w:r w:rsidR="00E9463E"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考生疫情防控须知》，知悉告知的所有事项和防疫要求。</w:t>
      </w:r>
    </w:p>
    <w:p w:rsidR="004A0459" w:rsidRDefault="004A0459" w:rsidP="004A045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本人充分理解并遵守考试各项防疫要求，不存在任何不得参加考试的情形。</w:t>
      </w:r>
    </w:p>
    <w:p w:rsidR="004A0459" w:rsidRDefault="004A0459" w:rsidP="004A045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提交和现场出示的所有防疫材料（信息）均真实、有效，积极配合和服从考试防疫相关检查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和管理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>
        <w:rPr>
          <w:rFonts w:ascii="Times New Roman" w:eastAsia="仿宋_GB2312" w:hAnsi="Times New Roman" w:cs="Times New Roman"/>
          <w:sz w:val="32"/>
          <w:szCs w:val="32"/>
        </w:rPr>
        <w:t>隐瞒或谎报旅居史、接触史、健康状况等疫情防控信息。</w:t>
      </w:r>
    </w:p>
    <w:p w:rsidR="004A0459" w:rsidRDefault="004A0459" w:rsidP="004A0459">
      <w:pPr>
        <w:spacing w:line="520" w:lineRule="exact"/>
        <w:ind w:firstLineChars="200" w:firstLine="643"/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如违反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上述承诺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，自愿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取消考试资格，承担相应后果及法律责任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</w:p>
    <w:p w:rsidR="004A0459" w:rsidRDefault="004A0459" w:rsidP="004A0459">
      <w:pPr>
        <w:rPr>
          <w:sz w:val="24"/>
        </w:rPr>
      </w:pPr>
    </w:p>
    <w:p w:rsidR="00102AE8" w:rsidRPr="004A0459" w:rsidRDefault="00102AE8" w:rsidP="004A0459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102AE8" w:rsidRPr="004A0459" w:rsidSect="00334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D8" w:rsidRDefault="00B650D8" w:rsidP="0091050D">
      <w:r>
        <w:separator/>
      </w:r>
    </w:p>
  </w:endnote>
  <w:endnote w:type="continuationSeparator" w:id="0">
    <w:p w:rsidR="00B650D8" w:rsidRDefault="00B650D8" w:rsidP="00910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D8" w:rsidRDefault="00B650D8" w:rsidP="0091050D">
      <w:r>
        <w:separator/>
      </w:r>
    </w:p>
  </w:footnote>
  <w:footnote w:type="continuationSeparator" w:id="0">
    <w:p w:rsidR="00B650D8" w:rsidRDefault="00B650D8" w:rsidP="00910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50D"/>
    <w:rsid w:val="00001B03"/>
    <w:rsid w:val="00001FDB"/>
    <w:rsid w:val="00004FD8"/>
    <w:rsid w:val="000054A9"/>
    <w:rsid w:val="00005C31"/>
    <w:rsid w:val="00011135"/>
    <w:rsid w:val="00016BED"/>
    <w:rsid w:val="00020A27"/>
    <w:rsid w:val="0003218D"/>
    <w:rsid w:val="000371B0"/>
    <w:rsid w:val="00057C8E"/>
    <w:rsid w:val="00064098"/>
    <w:rsid w:val="00077F85"/>
    <w:rsid w:val="000930CC"/>
    <w:rsid w:val="000A288D"/>
    <w:rsid w:val="000D0B1F"/>
    <w:rsid w:val="00102AE8"/>
    <w:rsid w:val="001310D4"/>
    <w:rsid w:val="0013128B"/>
    <w:rsid w:val="00132E11"/>
    <w:rsid w:val="001820A8"/>
    <w:rsid w:val="001965AF"/>
    <w:rsid w:val="001C04A2"/>
    <w:rsid w:val="001C099D"/>
    <w:rsid w:val="001D701D"/>
    <w:rsid w:val="001F28DA"/>
    <w:rsid w:val="001F3FFF"/>
    <w:rsid w:val="00232184"/>
    <w:rsid w:val="0024138C"/>
    <w:rsid w:val="002434BC"/>
    <w:rsid w:val="00247C2D"/>
    <w:rsid w:val="002579B1"/>
    <w:rsid w:val="002640DE"/>
    <w:rsid w:val="00267678"/>
    <w:rsid w:val="002773CC"/>
    <w:rsid w:val="00292BF2"/>
    <w:rsid w:val="00297257"/>
    <w:rsid w:val="002A7720"/>
    <w:rsid w:val="002B2154"/>
    <w:rsid w:val="002C0C6F"/>
    <w:rsid w:val="002C6574"/>
    <w:rsid w:val="002D728D"/>
    <w:rsid w:val="002E1A55"/>
    <w:rsid w:val="002E76E6"/>
    <w:rsid w:val="00302F49"/>
    <w:rsid w:val="00305F50"/>
    <w:rsid w:val="00323E34"/>
    <w:rsid w:val="00326678"/>
    <w:rsid w:val="003652D6"/>
    <w:rsid w:val="003667F7"/>
    <w:rsid w:val="00371581"/>
    <w:rsid w:val="0039216E"/>
    <w:rsid w:val="0039667C"/>
    <w:rsid w:val="003A3255"/>
    <w:rsid w:val="003A7E0D"/>
    <w:rsid w:val="003C17C3"/>
    <w:rsid w:val="004275FD"/>
    <w:rsid w:val="00452001"/>
    <w:rsid w:val="00453EAC"/>
    <w:rsid w:val="00454CE9"/>
    <w:rsid w:val="004817FA"/>
    <w:rsid w:val="004962FA"/>
    <w:rsid w:val="00497948"/>
    <w:rsid w:val="004A0459"/>
    <w:rsid w:val="004A1CD7"/>
    <w:rsid w:val="004A1EC9"/>
    <w:rsid w:val="004A42EA"/>
    <w:rsid w:val="004A55F4"/>
    <w:rsid w:val="004A7620"/>
    <w:rsid w:val="004B2954"/>
    <w:rsid w:val="004C714E"/>
    <w:rsid w:val="004F01DE"/>
    <w:rsid w:val="004F082C"/>
    <w:rsid w:val="004F5AA1"/>
    <w:rsid w:val="0053465D"/>
    <w:rsid w:val="005357F2"/>
    <w:rsid w:val="00542487"/>
    <w:rsid w:val="0055746A"/>
    <w:rsid w:val="005653DE"/>
    <w:rsid w:val="00575218"/>
    <w:rsid w:val="00583942"/>
    <w:rsid w:val="00584125"/>
    <w:rsid w:val="00585265"/>
    <w:rsid w:val="00591E5D"/>
    <w:rsid w:val="005A3DFF"/>
    <w:rsid w:val="005A3FE2"/>
    <w:rsid w:val="005B4035"/>
    <w:rsid w:val="005C19A7"/>
    <w:rsid w:val="005D6614"/>
    <w:rsid w:val="005F3F38"/>
    <w:rsid w:val="005F53DC"/>
    <w:rsid w:val="00615BED"/>
    <w:rsid w:val="00650EDD"/>
    <w:rsid w:val="00651B84"/>
    <w:rsid w:val="00662A43"/>
    <w:rsid w:val="00671C0D"/>
    <w:rsid w:val="0068427A"/>
    <w:rsid w:val="006978AC"/>
    <w:rsid w:val="006B07FD"/>
    <w:rsid w:val="006C2EDE"/>
    <w:rsid w:val="006D6619"/>
    <w:rsid w:val="006E2089"/>
    <w:rsid w:val="006F78A2"/>
    <w:rsid w:val="00703FB8"/>
    <w:rsid w:val="00706B4F"/>
    <w:rsid w:val="00722CA2"/>
    <w:rsid w:val="007334DB"/>
    <w:rsid w:val="00733DED"/>
    <w:rsid w:val="007417EF"/>
    <w:rsid w:val="007547D9"/>
    <w:rsid w:val="00755A6D"/>
    <w:rsid w:val="007620DD"/>
    <w:rsid w:val="0077595F"/>
    <w:rsid w:val="007844D1"/>
    <w:rsid w:val="00786C17"/>
    <w:rsid w:val="0079555F"/>
    <w:rsid w:val="007B4D86"/>
    <w:rsid w:val="007C0400"/>
    <w:rsid w:val="007D40E0"/>
    <w:rsid w:val="007D4ECA"/>
    <w:rsid w:val="007D6D50"/>
    <w:rsid w:val="008143AE"/>
    <w:rsid w:val="008144A4"/>
    <w:rsid w:val="008148E5"/>
    <w:rsid w:val="00814B83"/>
    <w:rsid w:val="00816D03"/>
    <w:rsid w:val="00820DDE"/>
    <w:rsid w:val="00830F0B"/>
    <w:rsid w:val="00842E0B"/>
    <w:rsid w:val="00855E62"/>
    <w:rsid w:val="00860E1F"/>
    <w:rsid w:val="00883FDC"/>
    <w:rsid w:val="008B1D9D"/>
    <w:rsid w:val="008B2D69"/>
    <w:rsid w:val="008B3C26"/>
    <w:rsid w:val="008C1234"/>
    <w:rsid w:val="008C4480"/>
    <w:rsid w:val="008C7DC9"/>
    <w:rsid w:val="008D0ACC"/>
    <w:rsid w:val="008D54C0"/>
    <w:rsid w:val="008F0761"/>
    <w:rsid w:val="0090658C"/>
    <w:rsid w:val="0091050D"/>
    <w:rsid w:val="0092731C"/>
    <w:rsid w:val="00927B25"/>
    <w:rsid w:val="0093180D"/>
    <w:rsid w:val="00933DB6"/>
    <w:rsid w:val="00935725"/>
    <w:rsid w:val="009544F4"/>
    <w:rsid w:val="009559CF"/>
    <w:rsid w:val="00964D31"/>
    <w:rsid w:val="00967AB5"/>
    <w:rsid w:val="009B1169"/>
    <w:rsid w:val="009C1F97"/>
    <w:rsid w:val="009C3E4A"/>
    <w:rsid w:val="009D6F3C"/>
    <w:rsid w:val="009E55E3"/>
    <w:rsid w:val="009F4701"/>
    <w:rsid w:val="00A00617"/>
    <w:rsid w:val="00A148EB"/>
    <w:rsid w:val="00A167C8"/>
    <w:rsid w:val="00A25459"/>
    <w:rsid w:val="00A523A2"/>
    <w:rsid w:val="00A526C2"/>
    <w:rsid w:val="00A566A7"/>
    <w:rsid w:val="00A57FAF"/>
    <w:rsid w:val="00A63138"/>
    <w:rsid w:val="00A7279E"/>
    <w:rsid w:val="00A91628"/>
    <w:rsid w:val="00AC1393"/>
    <w:rsid w:val="00AC1507"/>
    <w:rsid w:val="00AF55A3"/>
    <w:rsid w:val="00AF69FE"/>
    <w:rsid w:val="00B05833"/>
    <w:rsid w:val="00B234A7"/>
    <w:rsid w:val="00B25B13"/>
    <w:rsid w:val="00B314BA"/>
    <w:rsid w:val="00B369A4"/>
    <w:rsid w:val="00B37694"/>
    <w:rsid w:val="00B40427"/>
    <w:rsid w:val="00B51C5C"/>
    <w:rsid w:val="00B650D8"/>
    <w:rsid w:val="00B7426B"/>
    <w:rsid w:val="00B75965"/>
    <w:rsid w:val="00B76824"/>
    <w:rsid w:val="00B7741F"/>
    <w:rsid w:val="00B81477"/>
    <w:rsid w:val="00B8174F"/>
    <w:rsid w:val="00B93FD9"/>
    <w:rsid w:val="00BB3E50"/>
    <w:rsid w:val="00BB5FBE"/>
    <w:rsid w:val="00BC238E"/>
    <w:rsid w:val="00BC5682"/>
    <w:rsid w:val="00BC6474"/>
    <w:rsid w:val="00BC7C51"/>
    <w:rsid w:val="00BD153D"/>
    <w:rsid w:val="00BF222D"/>
    <w:rsid w:val="00BF35EC"/>
    <w:rsid w:val="00BF6939"/>
    <w:rsid w:val="00C22C79"/>
    <w:rsid w:val="00C2796E"/>
    <w:rsid w:val="00C31323"/>
    <w:rsid w:val="00C42457"/>
    <w:rsid w:val="00C60485"/>
    <w:rsid w:val="00C63ECE"/>
    <w:rsid w:val="00C65D7A"/>
    <w:rsid w:val="00C702E9"/>
    <w:rsid w:val="00C719B6"/>
    <w:rsid w:val="00C85805"/>
    <w:rsid w:val="00C9655C"/>
    <w:rsid w:val="00C96BD8"/>
    <w:rsid w:val="00C97677"/>
    <w:rsid w:val="00CA2A16"/>
    <w:rsid w:val="00CB512E"/>
    <w:rsid w:val="00CB67C5"/>
    <w:rsid w:val="00CB79D9"/>
    <w:rsid w:val="00CD20C1"/>
    <w:rsid w:val="00CD2ECA"/>
    <w:rsid w:val="00CD4DDD"/>
    <w:rsid w:val="00CE14EE"/>
    <w:rsid w:val="00CE3D38"/>
    <w:rsid w:val="00D03563"/>
    <w:rsid w:val="00D04899"/>
    <w:rsid w:val="00D16E6F"/>
    <w:rsid w:val="00D31446"/>
    <w:rsid w:val="00D3614C"/>
    <w:rsid w:val="00D6088C"/>
    <w:rsid w:val="00D963C5"/>
    <w:rsid w:val="00DA1574"/>
    <w:rsid w:val="00DD4BE6"/>
    <w:rsid w:val="00E01CD4"/>
    <w:rsid w:val="00E07864"/>
    <w:rsid w:val="00E13922"/>
    <w:rsid w:val="00E178C1"/>
    <w:rsid w:val="00E17BC8"/>
    <w:rsid w:val="00E366A7"/>
    <w:rsid w:val="00E4285E"/>
    <w:rsid w:val="00E45D80"/>
    <w:rsid w:val="00E46A93"/>
    <w:rsid w:val="00E5425E"/>
    <w:rsid w:val="00E55185"/>
    <w:rsid w:val="00E92A08"/>
    <w:rsid w:val="00E9463E"/>
    <w:rsid w:val="00E95687"/>
    <w:rsid w:val="00EA3FBB"/>
    <w:rsid w:val="00EA6D4A"/>
    <w:rsid w:val="00EB037C"/>
    <w:rsid w:val="00EB0813"/>
    <w:rsid w:val="00F0658E"/>
    <w:rsid w:val="00F15C09"/>
    <w:rsid w:val="00F302E1"/>
    <w:rsid w:val="00F375D2"/>
    <w:rsid w:val="00F378CE"/>
    <w:rsid w:val="00F542DD"/>
    <w:rsid w:val="00F5685F"/>
    <w:rsid w:val="00F5699C"/>
    <w:rsid w:val="00F70EAA"/>
    <w:rsid w:val="00F870F1"/>
    <w:rsid w:val="00F946BE"/>
    <w:rsid w:val="00FA3E99"/>
    <w:rsid w:val="00FA6986"/>
    <w:rsid w:val="00FB6A41"/>
    <w:rsid w:val="00FE7D6E"/>
    <w:rsid w:val="00FF1CFD"/>
    <w:rsid w:val="00FF53BE"/>
    <w:rsid w:val="00FF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4A0459"/>
    <w:pPr>
      <w:keepNext/>
      <w:keepLines/>
      <w:spacing w:line="480" w:lineRule="exact"/>
      <w:ind w:firstLineChars="200" w:firstLine="880"/>
      <w:outlineLvl w:val="0"/>
    </w:pPr>
    <w:rPr>
      <w:rFonts w:eastAsia="黑体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5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50D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qFormat/>
    <w:rsid w:val="0091050D"/>
    <w:pPr>
      <w:ind w:firstLine="627"/>
    </w:pPr>
    <w:rPr>
      <w:szCs w:val="20"/>
    </w:rPr>
  </w:style>
  <w:style w:type="character" w:customStyle="1" w:styleId="Char1">
    <w:name w:val="正文文本缩进 Char"/>
    <w:basedOn w:val="a0"/>
    <w:link w:val="a5"/>
    <w:uiPriority w:val="99"/>
    <w:rsid w:val="0091050D"/>
    <w:rPr>
      <w:szCs w:val="20"/>
    </w:rPr>
  </w:style>
  <w:style w:type="paragraph" w:styleId="a6">
    <w:name w:val="footnote text"/>
    <w:basedOn w:val="a"/>
    <w:link w:val="Char2"/>
    <w:qFormat/>
    <w:rsid w:val="0091050D"/>
    <w:pPr>
      <w:snapToGrid w:val="0"/>
    </w:pPr>
    <w:rPr>
      <w:sz w:val="18"/>
    </w:rPr>
  </w:style>
  <w:style w:type="character" w:customStyle="1" w:styleId="Char2">
    <w:name w:val="脚注文本 Char"/>
    <w:basedOn w:val="a0"/>
    <w:link w:val="a6"/>
    <w:rsid w:val="0091050D"/>
    <w:rPr>
      <w:sz w:val="18"/>
      <w:szCs w:val="24"/>
    </w:rPr>
  </w:style>
  <w:style w:type="paragraph" w:styleId="a7">
    <w:name w:val="Normal (Web)"/>
    <w:basedOn w:val="a"/>
    <w:qFormat/>
    <w:rsid w:val="0091050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alloon Text"/>
    <w:basedOn w:val="a"/>
    <w:link w:val="Char3"/>
    <w:uiPriority w:val="99"/>
    <w:semiHidden/>
    <w:unhideWhenUsed/>
    <w:rsid w:val="00814B8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14B83"/>
    <w:rPr>
      <w:sz w:val="18"/>
      <w:szCs w:val="18"/>
    </w:rPr>
  </w:style>
  <w:style w:type="character" w:customStyle="1" w:styleId="1Char">
    <w:name w:val="标题 1 Char"/>
    <w:basedOn w:val="a0"/>
    <w:link w:val="1"/>
    <w:rsid w:val="004A0459"/>
    <w:rPr>
      <w:rFonts w:eastAsia="黑体"/>
      <w:kern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3951</TotalTime>
  <Pages>5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林媛媛</dc:creator>
  <cp:keywords/>
  <dc:description/>
  <cp:lastModifiedBy>林媛媛</cp:lastModifiedBy>
  <cp:revision>47</cp:revision>
  <cp:lastPrinted>2022-10-28T04:03:00Z</cp:lastPrinted>
  <dcterms:created xsi:type="dcterms:W3CDTF">2022-07-15T09:42:00Z</dcterms:created>
  <dcterms:modified xsi:type="dcterms:W3CDTF">2022-10-28T09:27:00Z</dcterms:modified>
</cp:coreProperties>
</file>