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94" w:rsidRPr="00D96294" w:rsidRDefault="00D96294">
      <w:pPr>
        <w:spacing w:line="52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D96294">
        <w:rPr>
          <w:rFonts w:ascii="方正小标宋简体" w:eastAsia="方正小标宋简体" w:hAnsi="仿宋_GB2312" w:cs="仿宋_GB2312" w:hint="eastAsia"/>
          <w:sz w:val="36"/>
          <w:szCs w:val="36"/>
        </w:rPr>
        <w:t>靖江市2022年下半年医疗卫生事业单位公开招聘</w:t>
      </w:r>
    </w:p>
    <w:p w:rsidR="00017E15" w:rsidRPr="00D96294" w:rsidRDefault="00D96294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D96294">
        <w:rPr>
          <w:rFonts w:ascii="方正小标宋简体" w:eastAsia="方正小标宋简体" w:hAnsi="仿宋_GB2312" w:cs="仿宋_GB2312" w:hint="eastAsia"/>
          <w:sz w:val="36"/>
          <w:szCs w:val="36"/>
        </w:rPr>
        <w:t>笔（面）试考生疫情防控须知</w:t>
      </w:r>
    </w:p>
    <w:p w:rsidR="00017E15" w:rsidRDefault="00017E1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D96294">
        <w:rPr>
          <w:rFonts w:ascii="仿宋_GB2312" w:eastAsia="仿宋_GB2312" w:hint="eastAsia"/>
          <w:sz w:val="32"/>
          <w:szCs w:val="32"/>
        </w:rPr>
        <w:t>确保</w:t>
      </w:r>
      <w:r w:rsidR="00D96294" w:rsidRPr="00D96294">
        <w:rPr>
          <w:rFonts w:ascii="仿宋_GB2312" w:eastAsia="仿宋_GB2312" w:hAnsi="仿宋_GB2312" w:cs="仿宋_GB2312" w:hint="eastAsia"/>
          <w:sz w:val="32"/>
          <w:szCs w:val="32"/>
        </w:rPr>
        <w:t>靖江市2022年下半年医疗卫生事业单位公开招聘笔（面）试</w:t>
      </w:r>
      <w:r w:rsidRPr="00D96294">
        <w:rPr>
          <w:rFonts w:ascii="仿宋_GB2312" w:eastAsia="仿宋_GB2312" w:hint="eastAsia"/>
          <w:sz w:val="32"/>
          <w:szCs w:val="32"/>
        </w:rPr>
        <w:t>工作安全顺利进行，现将备考及考试期间新冠</w:t>
      </w:r>
      <w:r>
        <w:rPr>
          <w:rFonts w:ascii="仿宋_GB2312" w:eastAsia="仿宋_GB2312" w:hint="eastAsia"/>
          <w:sz w:val="32"/>
          <w:szCs w:val="32"/>
        </w:rPr>
        <w:t>肺炎疫情常态化防控有关措施和要求告知如下，请所有参加考试的考生知悉、理解、配合和支持。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一、考生报名成功后，应按</w:t>
      </w:r>
      <w:r w:rsidRPr="00D96294">
        <w:rPr>
          <w:rFonts w:ascii="仿宋_GB2312" w:eastAsia="仿宋_GB2312" w:hint="eastAsia"/>
          <w:sz w:val="32"/>
          <w:szCs w:val="32"/>
        </w:rPr>
        <w:t>《</w:t>
      </w:r>
      <w:r w:rsidR="00D96294" w:rsidRPr="00D96294">
        <w:rPr>
          <w:rFonts w:ascii="仿宋_GB2312" w:eastAsia="仿宋_GB2312" w:hAnsi="仿宋_GB2312" w:cs="仿宋_GB2312" w:hint="eastAsia"/>
          <w:sz w:val="32"/>
          <w:szCs w:val="32"/>
        </w:rPr>
        <w:t>靖江市2022年下半年医疗卫生事业单位公开招聘工作人员</w:t>
      </w:r>
      <w:r w:rsidRPr="00D96294">
        <w:rPr>
          <w:rFonts w:ascii="仿宋_GB2312" w:eastAsia="仿宋_GB2312" w:hint="eastAsia"/>
          <w:sz w:val="32"/>
          <w:szCs w:val="32"/>
        </w:rPr>
        <w:t>公告》要求及时申领“苏</w:t>
      </w:r>
      <w:r>
        <w:rPr>
          <w:rFonts w:ascii="仿宋_GB2312" w:eastAsia="仿宋_GB2312" w:hint="eastAsia"/>
          <w:sz w:val="32"/>
          <w:szCs w:val="32"/>
        </w:rPr>
        <w:t>康码”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二、考试当天入场时，考生应提前准备好本人有效期内身份证原件、准考证，并出示“行程卡”和“苏康码”。“行程卡”、“苏康码”为绿码，能提供48小时核酸检测结果阴性证明（</w:t>
      </w:r>
      <w:r w:rsidRPr="00C32D7C">
        <w:rPr>
          <w:rFonts w:ascii="仿宋_GB2312" w:eastAsia="仿宋_GB2312" w:hint="eastAsia"/>
          <w:b/>
          <w:sz w:val="32"/>
          <w:szCs w:val="32"/>
        </w:rPr>
        <w:t>考前7日内有泰州市外旅居史的考生在抵泰后还须开展一次核酸检测</w:t>
      </w:r>
      <w:r>
        <w:rPr>
          <w:rFonts w:ascii="仿宋_GB2312" w:eastAsia="仿宋_GB2312" w:hint="eastAsia"/>
          <w:sz w:val="32"/>
          <w:szCs w:val="32"/>
        </w:rPr>
        <w:t>），经现场测量体温＜37.3℃且无干咳等异常症状的考生，方可入场参加考试。考生应服从考试现场防疫管理，并自备一次性医用口罩或使用无呼吸阀N95口罩，</w:t>
      </w:r>
      <w:r>
        <w:rPr>
          <w:rFonts w:ascii="仿宋_GB2312" w:eastAsia="仿宋_GB2312" w:hint="eastAsia"/>
          <w:sz w:val="32"/>
          <w:szCs w:val="32"/>
        </w:rPr>
        <w:lastRenderedPageBreak/>
        <w:t>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23A15">
        <w:rPr>
          <w:rFonts w:ascii="仿宋_GB2312" w:eastAsia="仿宋_GB2312" w:hint="eastAsia"/>
          <w:color w:val="FF0000"/>
          <w:sz w:val="32"/>
          <w:szCs w:val="32"/>
        </w:rPr>
        <w:t>11</w:t>
      </w:r>
      <w:r w:rsidRPr="00D96294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923A15">
        <w:rPr>
          <w:rFonts w:ascii="仿宋_GB2312" w:eastAsia="仿宋_GB2312" w:hint="eastAsia"/>
          <w:color w:val="FF0000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日后有中高风险地区所在县（市、区、旗）低风险区旅居史的考生，考试当天除须本人“苏康码”为绿码、现场测量体温＜37.3℃且无干咳等可疑症状外，还须提供考试前</w:t>
      </w:r>
      <w:r>
        <w:rPr>
          <w:rFonts w:ascii="仿宋_GB2312" w:eastAsia="仿宋_GB2312"/>
          <w:sz w:val="32"/>
          <w:szCs w:val="32"/>
        </w:rPr>
        <w:t>72</w:t>
      </w:r>
      <w:r>
        <w:rPr>
          <w:rFonts w:ascii="仿宋_GB2312" w:eastAsia="仿宋_GB2312" w:hint="eastAsia"/>
          <w:sz w:val="32"/>
          <w:szCs w:val="32"/>
        </w:rPr>
        <w:t>小时内2次核酸检测结果阴性证明（间隔2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小时）；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2.近期有国（境）外旅居史或有新冠肺炎确诊病例、疑似病例和无症状感染者密切接触史考生，自入境或接触之日起算已满7天集中隔离期及后续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天居家健康监测期的，考试当天除须本人“苏康码”为绿码、现场测量体温＜37.3℃且无干咳等异常症状外，还须提供集中隔离期满证明及居家健康监测期第3天核酸检测结果阴性证明；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.近期有国内疫情中高风险区旅居史或与密切接触者有</w:t>
      </w:r>
      <w:r w:rsidR="00647FE6">
        <w:rPr>
          <w:rFonts w:ascii="仿宋_GB2312" w:eastAsia="仿宋_GB2312" w:hint="eastAsia"/>
          <w:sz w:val="32"/>
          <w:szCs w:val="32"/>
        </w:rPr>
        <w:t>密切接触</w:t>
      </w:r>
      <w:r>
        <w:rPr>
          <w:rFonts w:ascii="仿宋_GB2312" w:eastAsia="仿宋_GB2312" w:hint="eastAsia"/>
          <w:sz w:val="32"/>
          <w:szCs w:val="32"/>
        </w:rPr>
        <w:t>的考生，自离开中高风险区之日起算已满7天集中隔离医学观察期（高风险区旅居史）或7天居家隔离期（中风险区旅居史、密接的密接）的，考试当天除须本人“苏康码”为绿码、现场测量体温＜37.3℃且无干咳等异常症状外，</w:t>
      </w:r>
      <w:r>
        <w:rPr>
          <w:rFonts w:ascii="仿宋_GB2312" w:eastAsia="仿宋_GB2312" w:hint="eastAsia"/>
          <w:sz w:val="32"/>
          <w:szCs w:val="32"/>
        </w:rPr>
        <w:lastRenderedPageBreak/>
        <w:t>还须提供集中隔离期满证明或者居家</w:t>
      </w:r>
      <w:r w:rsidR="00A834BF">
        <w:rPr>
          <w:rFonts w:ascii="仿宋_GB2312" w:eastAsia="仿宋_GB2312" w:hint="eastAsia"/>
          <w:sz w:val="32"/>
          <w:szCs w:val="32"/>
        </w:rPr>
        <w:t>隔离</w:t>
      </w:r>
      <w:r>
        <w:rPr>
          <w:rFonts w:ascii="仿宋_GB2312" w:eastAsia="仿宋_GB2312" w:hint="eastAsia"/>
          <w:sz w:val="32"/>
          <w:szCs w:val="32"/>
        </w:rPr>
        <w:t>期第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天、第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天、第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天3次核酸检测结果阴性证明；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.因患感冒等非新冠肺炎疾病有发烧（体温≥37.3℃）、干咳等症状的考生，考试当天如症状未消失，除须本人“苏康码”为绿码外，还须提供考试前</w:t>
      </w:r>
      <w:r w:rsidR="00923A15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小时内核酸检测结果阴性证明，并服从安排在备用隔离考场参加考试。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三、有下列情形之一的，应主动报告并配合相应疫情防控安排，不得参加考试：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1.不能现场出示本人当日“行程卡”、“苏康码”绿码的；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2.仍在隔离治疗期的新冠肺炎确诊病例、疑似病例、无症状感染者；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3.近期有国（境）外或国内疫情中高风险区旅居史、有新冠肺炎确诊病例、疑似病例和无症状感染者密切接触史以及与密切接触者有</w:t>
      </w:r>
      <w:r w:rsidR="00647FE6">
        <w:rPr>
          <w:rFonts w:ascii="仿宋_GB2312" w:eastAsia="仿宋_GB2312" w:hint="eastAsia"/>
          <w:sz w:val="32"/>
          <w:szCs w:val="32"/>
        </w:rPr>
        <w:t>密切接触</w:t>
      </w:r>
      <w:r>
        <w:rPr>
          <w:rFonts w:ascii="仿宋_GB2312" w:eastAsia="仿宋_GB2312" w:hint="eastAsia"/>
          <w:sz w:val="32"/>
          <w:szCs w:val="32"/>
        </w:rPr>
        <w:t>的考生，自入境或离开中高风险区或接触之日起算未满集中隔离期</w:t>
      </w:r>
      <w:r w:rsidR="00D3346A">
        <w:rPr>
          <w:rFonts w:ascii="仿宋_GB2312" w:eastAsia="仿宋_GB2312" w:hint="eastAsia"/>
          <w:sz w:val="32"/>
          <w:szCs w:val="32"/>
        </w:rPr>
        <w:t>、居家健康监测期</w:t>
      </w:r>
      <w:r>
        <w:rPr>
          <w:rFonts w:ascii="仿宋_GB2312" w:eastAsia="仿宋_GB2312" w:hint="eastAsia"/>
          <w:sz w:val="32"/>
          <w:szCs w:val="32"/>
        </w:rPr>
        <w:t>、居家隔离观察期的；或虽已满集中隔离期、</w:t>
      </w:r>
      <w:r w:rsidR="00D3346A">
        <w:rPr>
          <w:rFonts w:ascii="仿宋_GB2312" w:eastAsia="仿宋_GB2312" w:hint="eastAsia"/>
          <w:sz w:val="32"/>
          <w:szCs w:val="32"/>
        </w:rPr>
        <w:t>居家健康监测期、</w:t>
      </w:r>
      <w:r>
        <w:rPr>
          <w:rFonts w:ascii="仿宋_GB2312" w:eastAsia="仿宋_GB2312" w:hint="eastAsia"/>
          <w:sz w:val="32"/>
          <w:szCs w:val="32"/>
        </w:rPr>
        <w:t>居家隔离观察期，但不能全部提供集中隔离期满证明或居家</w:t>
      </w:r>
      <w:r w:rsidR="00D3346A">
        <w:rPr>
          <w:rFonts w:ascii="仿宋_GB2312" w:eastAsia="仿宋_GB2312" w:hint="eastAsia"/>
          <w:sz w:val="32"/>
          <w:szCs w:val="32"/>
        </w:rPr>
        <w:t>健康监测、居家</w:t>
      </w:r>
      <w:r>
        <w:rPr>
          <w:rFonts w:ascii="仿宋_GB2312" w:eastAsia="仿宋_GB2312" w:hint="eastAsia"/>
          <w:sz w:val="32"/>
          <w:szCs w:val="32"/>
        </w:rPr>
        <w:t>隔离观察期</w:t>
      </w:r>
      <w:r w:rsidR="00647FE6">
        <w:rPr>
          <w:rFonts w:ascii="仿宋_GB2312" w:eastAsia="仿宋_GB2312" w:hint="eastAsia"/>
          <w:sz w:val="32"/>
          <w:szCs w:val="32"/>
        </w:rPr>
        <w:t>间</w:t>
      </w:r>
      <w:r w:rsidR="003C113D">
        <w:rPr>
          <w:rFonts w:ascii="仿宋_GB2312" w:eastAsia="仿宋_GB2312" w:hint="eastAsia"/>
          <w:sz w:val="32"/>
          <w:szCs w:val="32"/>
        </w:rPr>
        <w:t>所有</w:t>
      </w:r>
      <w:r>
        <w:rPr>
          <w:rFonts w:ascii="仿宋_GB2312" w:eastAsia="仿宋_GB2312" w:hint="eastAsia"/>
          <w:sz w:val="32"/>
          <w:szCs w:val="32"/>
        </w:rPr>
        <w:t>新冠病毒核酸检测阴性证明的；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4.考试当天本人“苏康码”为绿码、现场测量体温≥37.3℃，且不能提供考试前</w:t>
      </w:r>
      <w:r w:rsidR="00923A15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小时内新冠病毒核酸检测阴性证明的。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、考试过程中，考生出现发热或有干咳等可疑症状，应主动向考务工作人员报告，配合医务人员进行体温复测和排查流行病学史，并配合转移到隔离考场参加考试，考试结束后应服从安排至发热门诊就医检测。考生因发热等异常情况需要接受体温复测、排查流行病学史或需要转移到隔离考场而耽误的考试时间不予弥补。</w:t>
      </w:r>
    </w:p>
    <w:p w:rsidR="00017E15" w:rsidRDefault="005849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考生应仔细阅读考试相关规定、防疫要求，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请考生持续关注新冠肺炎疫情形势和我省防控最新要求，考前如有新的调整和新的要求，将另行告知。</w:t>
      </w:r>
    </w:p>
    <w:p w:rsidR="00A31C6B" w:rsidRDefault="00B536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靖江市疫情防控</w:t>
      </w:r>
      <w:r w:rsidR="00A31C6B">
        <w:rPr>
          <w:rFonts w:ascii="仿宋_GB2312" w:eastAsia="仿宋_GB2312" w:hint="eastAsia"/>
          <w:sz w:val="32"/>
          <w:szCs w:val="32"/>
        </w:rPr>
        <w:t>咨询电话：0523-89180530</w:t>
      </w:r>
    </w:p>
    <w:p w:rsidR="00D96294" w:rsidRDefault="00D962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23A15" w:rsidRDefault="00D96294" w:rsidP="00923A15">
      <w:pPr>
        <w:ind w:firstLineChars="1250" w:firstLine="40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17E15" w:rsidRDefault="00D96294" w:rsidP="00923A15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靖江市卫生健康委员会</w:t>
      </w:r>
    </w:p>
    <w:p w:rsidR="00017E15" w:rsidRDefault="005849CC" w:rsidP="00923A15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</w:t>
      </w:r>
      <w:r w:rsidR="00D96294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D96294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17E15" w:rsidSect="0012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194" w:rsidRDefault="00BA4194" w:rsidP="00923A15">
      <w:r>
        <w:separator/>
      </w:r>
    </w:p>
  </w:endnote>
  <w:endnote w:type="continuationSeparator" w:id="1">
    <w:p w:rsidR="00BA4194" w:rsidRDefault="00BA4194" w:rsidP="0092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194" w:rsidRDefault="00BA4194" w:rsidP="00923A15">
      <w:r>
        <w:separator/>
      </w:r>
    </w:p>
  </w:footnote>
  <w:footnote w:type="continuationSeparator" w:id="1">
    <w:p w:rsidR="00BA4194" w:rsidRDefault="00BA4194" w:rsidP="00923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E0NTY5OWUzY2Y5YmI1MmQxOTc1YTAzOWMxNWZjYWIifQ=="/>
  </w:docVars>
  <w:rsids>
    <w:rsidRoot w:val="00E12740"/>
    <w:rsid w:val="00017E15"/>
    <w:rsid w:val="00022713"/>
    <w:rsid w:val="0002408B"/>
    <w:rsid w:val="00051146"/>
    <w:rsid w:val="000718D3"/>
    <w:rsid w:val="000967A4"/>
    <w:rsid w:val="000E3E0C"/>
    <w:rsid w:val="00126854"/>
    <w:rsid w:val="001607E6"/>
    <w:rsid w:val="00186C15"/>
    <w:rsid w:val="001C1677"/>
    <w:rsid w:val="001E4643"/>
    <w:rsid w:val="001F038A"/>
    <w:rsid w:val="00203FFE"/>
    <w:rsid w:val="00205D89"/>
    <w:rsid w:val="0027091F"/>
    <w:rsid w:val="002A7563"/>
    <w:rsid w:val="002D6303"/>
    <w:rsid w:val="002F3E68"/>
    <w:rsid w:val="003767AF"/>
    <w:rsid w:val="003C113D"/>
    <w:rsid w:val="00411E15"/>
    <w:rsid w:val="004648D7"/>
    <w:rsid w:val="00464C8B"/>
    <w:rsid w:val="00481467"/>
    <w:rsid w:val="004C08CB"/>
    <w:rsid w:val="00500D33"/>
    <w:rsid w:val="00505CE9"/>
    <w:rsid w:val="00517EAF"/>
    <w:rsid w:val="005849CC"/>
    <w:rsid w:val="005977C5"/>
    <w:rsid w:val="00647FE6"/>
    <w:rsid w:val="0067621E"/>
    <w:rsid w:val="006A7223"/>
    <w:rsid w:val="006D1715"/>
    <w:rsid w:val="007A7294"/>
    <w:rsid w:val="008442A4"/>
    <w:rsid w:val="008D6599"/>
    <w:rsid w:val="0090371B"/>
    <w:rsid w:val="00923A15"/>
    <w:rsid w:val="00960AFA"/>
    <w:rsid w:val="00964295"/>
    <w:rsid w:val="009A14EF"/>
    <w:rsid w:val="009A45FB"/>
    <w:rsid w:val="009E1CA9"/>
    <w:rsid w:val="00A31C6B"/>
    <w:rsid w:val="00A77FE4"/>
    <w:rsid w:val="00A834BF"/>
    <w:rsid w:val="00B206C2"/>
    <w:rsid w:val="00B23899"/>
    <w:rsid w:val="00B36D15"/>
    <w:rsid w:val="00B5364D"/>
    <w:rsid w:val="00BA4194"/>
    <w:rsid w:val="00BF2954"/>
    <w:rsid w:val="00C32D7C"/>
    <w:rsid w:val="00C8078A"/>
    <w:rsid w:val="00C82F8D"/>
    <w:rsid w:val="00C9777B"/>
    <w:rsid w:val="00CA13C4"/>
    <w:rsid w:val="00CB6EF5"/>
    <w:rsid w:val="00D3346A"/>
    <w:rsid w:val="00D63D3F"/>
    <w:rsid w:val="00D96294"/>
    <w:rsid w:val="00E12740"/>
    <w:rsid w:val="00E35FF0"/>
    <w:rsid w:val="00E660FC"/>
    <w:rsid w:val="00E71988"/>
    <w:rsid w:val="00E97BFA"/>
    <w:rsid w:val="00EB428F"/>
    <w:rsid w:val="00EF244B"/>
    <w:rsid w:val="00FB7A77"/>
    <w:rsid w:val="00FD52ED"/>
    <w:rsid w:val="26007FDB"/>
    <w:rsid w:val="4A1D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6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6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68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6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3C78-85D8-4C91-8991-63B9EEF9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朱晓云</dc:creator>
  <cp:lastModifiedBy>靖江市卫生健康委员会（本级）(审核)</cp:lastModifiedBy>
  <cp:revision>38</cp:revision>
  <cp:lastPrinted>2022-08-17T08:29:00Z</cp:lastPrinted>
  <dcterms:created xsi:type="dcterms:W3CDTF">2021-06-17T02:05:00Z</dcterms:created>
  <dcterms:modified xsi:type="dcterms:W3CDTF">2022-10-26T09:04:00Z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87B1FE49C8B349E5B491A00E29A425D1</vt:lpwstr>
  </property>
</Properties>
</file>