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 w:cs="Times New Roman"/>
          <w:b/>
          <w:bCs/>
          <w:w w:val="90"/>
          <w:sz w:val="44"/>
          <w:szCs w:val="44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2</w:t>
      </w:r>
    </w:p>
    <w:p>
      <w:pPr>
        <w:spacing w:line="576" w:lineRule="exact"/>
        <w:jc w:val="center"/>
        <w:rPr>
          <w:rFonts w:ascii="方正小标宋简体" w:eastAsia="方正小标宋简体" w:cs="Times New Roman"/>
          <w:spacing w:val="-11"/>
          <w:sz w:val="44"/>
          <w:szCs w:val="44"/>
        </w:rPr>
      </w:pPr>
      <w:r>
        <w:rPr>
          <w:rFonts w:hint="eastAsia" w:ascii="方正小标宋简体" w:eastAsia="方正小标宋简体" w:cs="方正小标宋简体"/>
          <w:spacing w:val="-11"/>
          <w:sz w:val="44"/>
          <w:szCs w:val="44"/>
        </w:rPr>
        <w:t>广元市昭化区</w:t>
      </w:r>
      <w:r>
        <w:rPr>
          <w:rFonts w:ascii="方正小标宋简体" w:eastAsia="方正小标宋简体" w:cs="方正小标宋简体"/>
          <w:spacing w:val="-11"/>
          <w:sz w:val="44"/>
          <w:szCs w:val="44"/>
        </w:rPr>
        <w:t>2022</w:t>
      </w:r>
      <w:r>
        <w:rPr>
          <w:rFonts w:hint="eastAsia" w:ascii="方正小标宋简体" w:eastAsia="方正小标宋简体" w:cs="方正小标宋简体"/>
          <w:spacing w:val="-11"/>
          <w:sz w:val="44"/>
          <w:szCs w:val="44"/>
        </w:rPr>
        <w:t>年下半年部分事业单位公开考试</w:t>
      </w:r>
    </w:p>
    <w:p>
      <w:pPr>
        <w:spacing w:line="576" w:lineRule="exact"/>
        <w:jc w:val="center"/>
        <w:rPr>
          <w:rFonts w:ascii="方正小标宋简体" w:eastAsia="方正小标宋简体" w:cs="Times New Roman"/>
          <w:spacing w:val="-11"/>
          <w:sz w:val="44"/>
          <w:szCs w:val="44"/>
        </w:rPr>
      </w:pPr>
      <w:r>
        <w:rPr>
          <w:rFonts w:hint="eastAsia" w:ascii="方正小标宋简体" w:eastAsia="方正小标宋简体" w:cs="方正小标宋简体"/>
          <w:spacing w:val="-11"/>
          <w:sz w:val="44"/>
          <w:szCs w:val="44"/>
        </w:rPr>
        <w:t>招聘工作人员岗位条件一览表</w:t>
      </w:r>
    </w:p>
    <w:p>
      <w:pPr>
        <w:spacing w:line="400" w:lineRule="exact"/>
        <w:jc w:val="center"/>
        <w:rPr>
          <w:rFonts w:ascii="方正小标宋简体" w:eastAsia="方正小标宋简体" w:cs="Times New Roman"/>
          <w:spacing w:val="-11"/>
          <w:sz w:val="44"/>
          <w:szCs w:val="44"/>
        </w:rPr>
      </w:pPr>
    </w:p>
    <w:p>
      <w:pPr>
        <w:spacing w:line="240" w:lineRule="exact"/>
        <w:jc w:val="right"/>
        <w:rPr>
          <w:rFonts w:ascii="方正小标宋简体" w:eastAsia="方正小标宋简体" w:cs="Times New Roman"/>
          <w:spacing w:val="-11"/>
          <w:sz w:val="36"/>
          <w:szCs w:val="36"/>
        </w:rPr>
      </w:pPr>
    </w:p>
    <w:tbl>
      <w:tblPr>
        <w:tblStyle w:val="5"/>
        <w:tblW w:w="147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125"/>
        <w:gridCol w:w="1230"/>
        <w:gridCol w:w="900"/>
        <w:gridCol w:w="1125"/>
        <w:gridCol w:w="675"/>
        <w:gridCol w:w="630"/>
        <w:gridCol w:w="3930"/>
        <w:gridCol w:w="1140"/>
        <w:gridCol w:w="885"/>
        <w:gridCol w:w="1320"/>
        <w:gridCol w:w="11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Header/>
          <w:jc w:val="center"/>
        </w:trPr>
        <w:tc>
          <w:tcPr>
            <w:tcW w:w="5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</w:rPr>
              <w:t>序号</w:t>
            </w: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</w:rPr>
              <w:t>主管部门</w:t>
            </w:r>
          </w:p>
        </w:tc>
        <w:tc>
          <w:tcPr>
            <w:tcW w:w="12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</w:rPr>
              <w:t>招聘单位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b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</w:rPr>
              <w:t>招聘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</w:rPr>
              <w:t>岗位</w:t>
            </w: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</w:rPr>
              <w:t>岗位编码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b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</w:rPr>
              <w:t>招聘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</w:rPr>
              <w:t>人数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</w:rPr>
              <w:t>学历</w:t>
            </w:r>
          </w:p>
        </w:tc>
        <w:tc>
          <w:tcPr>
            <w:tcW w:w="39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</w:rPr>
              <w:t>专</w:t>
            </w:r>
            <w:r>
              <w:rPr>
                <w:rFonts w:ascii="黑体" w:hAnsi="黑体" w:eastAsia="黑体" w:cs="黑体"/>
                <w:b/>
                <w:bCs/>
                <w:kern w:val="0"/>
              </w:rPr>
              <w:t xml:space="preserve">    </w:t>
            </w:r>
            <w:r>
              <w:rPr>
                <w:rFonts w:hint="eastAsia" w:ascii="黑体" w:hAnsi="黑体" w:eastAsia="黑体" w:cs="黑体"/>
                <w:b/>
                <w:bCs/>
                <w:kern w:val="0"/>
              </w:rPr>
              <w:t>业</w:t>
            </w:r>
          </w:p>
        </w:tc>
        <w:tc>
          <w:tcPr>
            <w:tcW w:w="11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</w:rPr>
              <w:t>执（职）业资格</w:t>
            </w:r>
          </w:p>
        </w:tc>
        <w:tc>
          <w:tcPr>
            <w:tcW w:w="8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</w:rPr>
              <w:t>年龄要求</w:t>
            </w:r>
          </w:p>
        </w:tc>
        <w:tc>
          <w:tcPr>
            <w:tcW w:w="13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</w:rPr>
              <w:t>其他要求</w:t>
            </w:r>
          </w:p>
        </w:tc>
        <w:tc>
          <w:tcPr>
            <w:tcW w:w="11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</w:rPr>
              <w:t>考试科目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5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广元市昭化区人民政府办公室</w:t>
            </w:r>
          </w:p>
        </w:tc>
        <w:tc>
          <w:tcPr>
            <w:tcW w:w="12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昭化区优化营商环境服务中心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管理岗位九级</w:t>
            </w: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20222601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本科及以上</w:t>
            </w:r>
          </w:p>
        </w:tc>
        <w:tc>
          <w:tcPr>
            <w:tcW w:w="39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不限</w:t>
            </w:r>
          </w:p>
        </w:tc>
        <w:tc>
          <w:tcPr>
            <w:tcW w:w="11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8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周岁及以下</w:t>
            </w:r>
          </w:p>
        </w:tc>
        <w:tc>
          <w:tcPr>
            <w:tcW w:w="13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本岗位经常下乡、走访企业，较适合男性；（最低服务年限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年）</w:t>
            </w:r>
          </w:p>
        </w:tc>
        <w:tc>
          <w:tcPr>
            <w:tcW w:w="11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57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2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中共广元市昭化区委宣传部</w:t>
            </w:r>
          </w:p>
        </w:tc>
        <w:tc>
          <w:tcPr>
            <w:tcW w:w="12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昭化区融媒体中心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专业技术岗位十二级</w:t>
            </w:r>
          </w:p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20222602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本科及以上</w:t>
            </w:r>
          </w:p>
        </w:tc>
        <w:tc>
          <w:tcPr>
            <w:tcW w:w="39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播音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播音与主持艺术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表演</w:t>
            </w:r>
          </w:p>
        </w:tc>
        <w:tc>
          <w:tcPr>
            <w:tcW w:w="11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普通话需达到一级乙等及以上，获得播音员与主持人上岗资格证</w:t>
            </w:r>
          </w:p>
        </w:tc>
        <w:tc>
          <w:tcPr>
            <w:tcW w:w="8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周岁及以下</w:t>
            </w:r>
          </w:p>
        </w:tc>
        <w:tc>
          <w:tcPr>
            <w:tcW w:w="13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最低服务年限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年</w:t>
            </w:r>
          </w:p>
        </w:tc>
        <w:tc>
          <w:tcPr>
            <w:tcW w:w="11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  <w:jc w:val="center"/>
        </w:trPr>
        <w:tc>
          <w:tcPr>
            <w:tcW w:w="57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昭化区融媒体中心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专业技术岗位</w:t>
            </w: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20222603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大专及以上</w:t>
            </w:r>
          </w:p>
        </w:tc>
        <w:tc>
          <w:tcPr>
            <w:tcW w:w="39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新闻学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新闻采编与制作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数字媒体技术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新媒体技术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广播电视编导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影视多媒体技术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影视动画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动漫设计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电视制片管理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文化创意与策划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人物形象设计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新闻与传播</w:t>
            </w:r>
          </w:p>
        </w:tc>
        <w:tc>
          <w:tcPr>
            <w:tcW w:w="11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8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周岁及以下</w:t>
            </w:r>
          </w:p>
        </w:tc>
        <w:tc>
          <w:tcPr>
            <w:tcW w:w="13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需要长期下乡采访，较适应男性；（最低服务年限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年）</w:t>
            </w:r>
          </w:p>
        </w:tc>
        <w:tc>
          <w:tcPr>
            <w:tcW w:w="11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5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广元市昭化区发展和改革局</w:t>
            </w:r>
          </w:p>
        </w:tc>
        <w:tc>
          <w:tcPr>
            <w:tcW w:w="12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昭化区经济信息中心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管理岗位九级</w:t>
            </w: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20222604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本科及以上</w:t>
            </w:r>
          </w:p>
        </w:tc>
        <w:tc>
          <w:tcPr>
            <w:tcW w:w="39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本科：经济学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金融学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会计学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统计学</w:t>
            </w:r>
            <w:r>
              <w:rPr>
                <w:rFonts w:ascii="宋体" w:cs="宋体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研究生：应用经济学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金融学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金融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会计学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会计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统计学</w:t>
            </w:r>
          </w:p>
        </w:tc>
        <w:tc>
          <w:tcPr>
            <w:tcW w:w="11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8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周岁及以下</w:t>
            </w:r>
          </w:p>
        </w:tc>
        <w:tc>
          <w:tcPr>
            <w:tcW w:w="13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最低服务年限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年</w:t>
            </w:r>
          </w:p>
        </w:tc>
        <w:tc>
          <w:tcPr>
            <w:tcW w:w="11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5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eastAsia" w:ascii="宋体" w:hAnsi="Calibri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广元市昭化区财政局</w:t>
            </w:r>
          </w:p>
        </w:tc>
        <w:tc>
          <w:tcPr>
            <w:tcW w:w="12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eastAsia" w:ascii="宋体" w:hAnsi="Calibri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昭化区财政信息中心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eastAsia" w:ascii="宋体" w:hAnsi="Calibri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管理岗位九级</w:t>
            </w: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20222608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Calibri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本科及以上</w:t>
            </w:r>
          </w:p>
        </w:tc>
        <w:tc>
          <w:tcPr>
            <w:tcW w:w="39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eastAsia" w:ascii="宋体" w:hAnsi="Calibri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汉语言文学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秘书学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应用语言学</w:t>
            </w:r>
          </w:p>
        </w:tc>
        <w:tc>
          <w:tcPr>
            <w:tcW w:w="11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8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Calibri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周岁及以下</w:t>
            </w:r>
          </w:p>
        </w:tc>
        <w:tc>
          <w:tcPr>
            <w:tcW w:w="13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宋体" w:hAnsi="Calibri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最低服务年限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年）</w:t>
            </w:r>
          </w:p>
        </w:tc>
        <w:tc>
          <w:tcPr>
            <w:tcW w:w="11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5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eastAsia" w:ascii="宋体" w:hAnsi="Calibri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广元市昭化区住房和城乡建设局</w:t>
            </w:r>
          </w:p>
        </w:tc>
        <w:tc>
          <w:tcPr>
            <w:tcW w:w="12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eastAsia" w:ascii="宋体" w:hAnsi="Calibri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昭化区土地房屋征收中心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eastAsia" w:ascii="宋体" w:hAnsi="Calibri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管理岗位九级</w:t>
            </w: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20222609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Calibri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本科及以上</w:t>
            </w:r>
          </w:p>
        </w:tc>
        <w:tc>
          <w:tcPr>
            <w:tcW w:w="39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eastAsia" w:ascii="宋体" w:hAnsi="Calibri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不限</w:t>
            </w:r>
          </w:p>
        </w:tc>
        <w:tc>
          <w:tcPr>
            <w:tcW w:w="11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8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Calibri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周岁及以下</w:t>
            </w:r>
          </w:p>
        </w:tc>
        <w:tc>
          <w:tcPr>
            <w:tcW w:w="13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宋体" w:hAnsi="Calibri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最低服务年限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年</w:t>
            </w:r>
          </w:p>
        </w:tc>
        <w:tc>
          <w:tcPr>
            <w:tcW w:w="11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  <w:jc w:val="center"/>
        </w:trPr>
        <w:tc>
          <w:tcPr>
            <w:tcW w:w="57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2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广元市昭化区</w:t>
            </w:r>
          </w:p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教育局</w:t>
            </w:r>
          </w:p>
        </w:tc>
        <w:tc>
          <w:tcPr>
            <w:tcW w:w="12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昭化区教育考试中心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专业技术岗位十二级</w:t>
            </w: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20222605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本科及以上</w:t>
            </w:r>
          </w:p>
        </w:tc>
        <w:tc>
          <w:tcPr>
            <w:tcW w:w="39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本科：计算机科学与技术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软件工程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网络工程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信息安全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物联网工程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数字媒体技术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智能科学与技术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空间信息与数字技术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电子与计算机工程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数据科学与大数据技术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网络空间安全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新媒体技术</w:t>
            </w:r>
          </w:p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研究生：计算机系统结构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计算机软件与理论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计算机应用技术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计算机技术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软件工程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大数据技术与工程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网络与信息安全</w:t>
            </w:r>
          </w:p>
        </w:tc>
        <w:tc>
          <w:tcPr>
            <w:tcW w:w="11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8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周岁及以下</w:t>
            </w:r>
          </w:p>
        </w:tc>
        <w:tc>
          <w:tcPr>
            <w:tcW w:w="13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最低服务年限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年</w:t>
            </w:r>
          </w:p>
        </w:tc>
        <w:tc>
          <w:tcPr>
            <w:tcW w:w="11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57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昭化区教师培训中心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管理岗位九级</w:t>
            </w: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20222606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本科及以上</w:t>
            </w:r>
          </w:p>
        </w:tc>
        <w:tc>
          <w:tcPr>
            <w:tcW w:w="39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本科：财务管理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审计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审计学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会计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会计学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财务会计教育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统计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统计学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会计统计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应用统计学</w:t>
            </w:r>
          </w:p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研究生：财务管理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审计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审计学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会计学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审计理论研究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政府审计理论与实务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内部控制与内部审计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独立审计与实务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会计硕士专业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统计学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应用统计</w:t>
            </w:r>
          </w:p>
        </w:tc>
        <w:tc>
          <w:tcPr>
            <w:tcW w:w="11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8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周岁及以下</w:t>
            </w:r>
          </w:p>
        </w:tc>
        <w:tc>
          <w:tcPr>
            <w:tcW w:w="13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最低服务年限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年</w:t>
            </w:r>
          </w:p>
        </w:tc>
        <w:tc>
          <w:tcPr>
            <w:tcW w:w="11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57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昭化区中小学教研室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管理岗位九级</w:t>
            </w: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20222607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本科及以上</w:t>
            </w:r>
          </w:p>
        </w:tc>
        <w:tc>
          <w:tcPr>
            <w:tcW w:w="39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本科：财务管理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审计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审计学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会计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会计学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财务会计教育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统计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统计学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会计统计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应用统计学</w:t>
            </w:r>
          </w:p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研究生：财务管理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审计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审计学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会计学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审计理论研究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政府审计理论与实务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内部控制与内部审计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独立审计与实务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会计硕士专业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统计学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应用统计</w:t>
            </w:r>
          </w:p>
        </w:tc>
        <w:tc>
          <w:tcPr>
            <w:tcW w:w="11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8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周岁及以下</w:t>
            </w:r>
          </w:p>
        </w:tc>
        <w:tc>
          <w:tcPr>
            <w:tcW w:w="13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最低服务年限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年</w:t>
            </w:r>
          </w:p>
        </w:tc>
        <w:tc>
          <w:tcPr>
            <w:tcW w:w="11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广元市昭化区昭化镇人民政府</w:t>
            </w:r>
          </w:p>
        </w:tc>
        <w:tc>
          <w:tcPr>
            <w:tcW w:w="12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昭化镇农业综合服务中心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专业技术岗位十二级</w:t>
            </w: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20222610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本科及以上</w:t>
            </w:r>
          </w:p>
        </w:tc>
        <w:tc>
          <w:tcPr>
            <w:tcW w:w="39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农学、植物科学与技术、农业资源与环境、土地科学与技术、植物保护、园艺</w:t>
            </w:r>
          </w:p>
        </w:tc>
        <w:tc>
          <w:tcPr>
            <w:tcW w:w="11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8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周岁及以下</w:t>
            </w:r>
          </w:p>
        </w:tc>
        <w:tc>
          <w:tcPr>
            <w:tcW w:w="13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最低服务年限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年</w:t>
            </w:r>
          </w:p>
        </w:tc>
        <w:tc>
          <w:tcPr>
            <w:tcW w:w="11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广元市昭化区王家镇人民政府</w:t>
            </w:r>
          </w:p>
        </w:tc>
        <w:tc>
          <w:tcPr>
            <w:tcW w:w="12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王家镇农民工服务中心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管理岗位九级</w:t>
            </w: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20222611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firstLine="181" w:firstLineChars="100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本科及以上</w:t>
            </w:r>
          </w:p>
        </w:tc>
        <w:tc>
          <w:tcPr>
            <w:tcW w:w="39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不限</w:t>
            </w:r>
          </w:p>
        </w:tc>
        <w:tc>
          <w:tcPr>
            <w:tcW w:w="11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8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周岁及以下</w:t>
            </w:r>
          </w:p>
        </w:tc>
        <w:tc>
          <w:tcPr>
            <w:tcW w:w="13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最低服务年限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年</w:t>
            </w:r>
          </w:p>
        </w:tc>
        <w:tc>
          <w:tcPr>
            <w:tcW w:w="11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《综合知识》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MTRhMjkwODY1MjEyOWEzZTAwYTI3MmJmNzVlYzUifQ=="/>
  </w:docVars>
  <w:rsids>
    <w:rsidRoot w:val="029624CC"/>
    <w:rsid w:val="029624CC"/>
    <w:rsid w:val="30F1651D"/>
    <w:rsid w:val="4BA04A68"/>
    <w:rsid w:val="78CF49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semiHidden/>
    <w:qFormat/>
    <w:uiPriority w:val="99"/>
    <w:pPr>
      <w:ind w:left="200" w:leftChars="200" w:hanging="200" w:hangingChars="200"/>
    </w:pPr>
    <w:rPr>
      <w:rFonts w:ascii="Times New Roman" w:hAnsi="Times New Roman" w:eastAsia="仿宋_GB2312" w:cs="Times New Roman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page number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3858</Words>
  <Characters>4011</Characters>
  <Lines>0</Lines>
  <Paragraphs>0</Paragraphs>
  <TotalTime>1</TotalTime>
  <ScaleCrop>false</ScaleCrop>
  <LinksUpToDate>false</LinksUpToDate>
  <CharactersWithSpaces>4079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2022-11-03T01:18:00Z</dcterms:created>
  <dc:creator>蒲公英</dc:creator>
  <cp:lastModifiedBy>蒲公英</cp:lastModifiedBy>
  <dcterms:modified xsi:type="dcterms:W3CDTF">2022-11-03T02:02:29Z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41E0695F18A24170A3A9BBEDE4EC7FC5</vt:lpwstr>
  </property>
</Properties>
</file>