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2022年度蒙城县事业单位公开招聘工作人员岗位表</w:t>
      </w:r>
    </w:p>
    <w:tbl>
      <w:tblPr>
        <w:tblStyle w:val="6"/>
        <w:tblW w:w="15630" w:type="dxa"/>
        <w:tblInd w:w="-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75"/>
        <w:gridCol w:w="825"/>
        <w:gridCol w:w="630"/>
        <w:gridCol w:w="675"/>
        <w:gridCol w:w="1035"/>
        <w:gridCol w:w="480"/>
        <w:gridCol w:w="1980"/>
        <w:gridCol w:w="525"/>
        <w:gridCol w:w="705"/>
        <w:gridCol w:w="765"/>
        <w:gridCol w:w="810"/>
        <w:gridCol w:w="945"/>
        <w:gridCol w:w="825"/>
        <w:gridCol w:w="765"/>
        <w:gridCol w:w="159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  代码</w:t>
            </w:r>
          </w:p>
        </w:tc>
        <w:tc>
          <w:tcPr>
            <w:tcW w:w="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3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是否本县户籍</w:t>
            </w:r>
          </w:p>
        </w:tc>
        <w:tc>
          <w:tcPr>
            <w:tcW w:w="15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公共科目</w:t>
            </w: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6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委党校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（4人）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中共蒙城县委党校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202201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2"/>
                <w:szCs w:val="22"/>
                <w:lang w:val="en-US" w:eastAsia="zh-CN" w:bidi="ar"/>
              </w:rPr>
              <w:t>信息安全（管理学学士）、计算机科学与技术、软件工程、网络工程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2"/>
                <w:szCs w:val="22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2"/>
                <w:szCs w:val="22"/>
                <w:lang w:val="en-US" w:eastAsia="zh-CN" w:bidi="ar"/>
              </w:rPr>
              <w:t>计算机应用技术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7696499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高子君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5" w:type="dxa"/>
            <w:vMerge w:val="continue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202202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Style w:val="8"/>
                <w:rFonts w:hAnsi="宋体"/>
                <w:color w:val="auto"/>
                <w:sz w:val="20"/>
                <w:szCs w:val="20"/>
                <w:lang w:val="en-US" w:eastAsia="zh-CN" w:bidi="ar"/>
              </w:rPr>
              <w:t xml:space="preserve">：经济学、经济统计学、财政学、金融学 </w:t>
            </w:r>
            <w:r>
              <w:rPr>
                <w:rStyle w:val="9"/>
                <w:rFonts w:hAnsi="宋体"/>
                <w:color w:val="auto"/>
                <w:sz w:val="20"/>
                <w:szCs w:val="20"/>
                <w:lang w:val="en-US" w:eastAsia="zh-CN" w:bidi="ar"/>
              </w:rPr>
              <w:t xml:space="preserve">                                研究生：</w:t>
            </w:r>
            <w:r>
              <w:rPr>
                <w:rStyle w:val="8"/>
                <w:rFonts w:hAnsi="宋体"/>
                <w:color w:val="auto"/>
                <w:sz w:val="20"/>
                <w:szCs w:val="20"/>
                <w:lang w:val="en-US" w:eastAsia="zh-CN" w:bidi="ar"/>
              </w:rPr>
              <w:t>理论经济学、政治经济学、国民经济学、区域经济学、产业经济学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蒙城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县委党校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（4人）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中共蒙城县委党校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202203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 xml:space="preserve">社会学、社会工作                  </w:t>
            </w: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社会学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sz w:val="16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7696499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高子君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202204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 xml:space="preserve">行政管理、公共事业管理                  </w:t>
            </w: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行政管理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蒙城县绩效评价中心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202205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  <w:t>汉语言文学、秘书学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7660019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侯蕴婷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6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发改委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蒙城县公共资源交易中心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202206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通信工程、信息工程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7622730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邵彩霞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202207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  <w:t>工程管理、工程造价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61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202208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  <w:t>电子与计算机工程、网络工程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农业农村局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（10人）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乡镇农业综合服务站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202209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用于招聘退役大学生士兵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入伍或入学时户籍为蒙城籍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7669260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202210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农学类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7682156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蒙城县种植业发展中心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202211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植物生产类、农业资源与环境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农业农村局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（10人）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蒙城县农产品质量安全和种子管理站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202212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化学、应用化学、化学生物学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7682156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蒙城县优质农产品发展中心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202213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艺术设计学、视觉传达设计、数字媒体艺术 、产品设计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蒙城县农村合作经济经营管理站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202214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马克思主义理论类、汉语言文学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61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蒙城县文化旅游体育局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蒙城县文化市场综合执法大队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202215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旅游管理类、计算机类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7631126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6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202216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汉语言文学、秘书学、行政管理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825" w:type="dxa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蒙城县投资审计中心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202217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人文地理与城乡规划、城乡规划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从事自然资源审计工作</w:t>
            </w: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7667219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202218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经济与贸易类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从事企业金融类审计工作</w:t>
            </w: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6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蒙城县数据资源管理局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蒙城县数据研究应用中心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202219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计算机科学与技术、电子科学与技术、网络工程、电子与计算机工程、汉语言文学、数据科学与大数据技术、通信工程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7620609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张心馨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蒙城县退役军人事务局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蒙城县光荣福利敬老院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202220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护理学类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7669260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蒙城县拥军优属拥政爱民服务中心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202221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6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蒙城县文联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楹联报社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202222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主要负责办公室日常工作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7632923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蒙城县教师管理服务中心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202223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7638495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蒙城县学生资助管理中心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202224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7623010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马向前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6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城市管理局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（4人）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蒙城县市政工程管理服务中心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经费自理事业单位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202225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工程管理、道路桥梁与渡河工程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2976711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经费自理事业单位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202226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：法学类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经费自理事业单位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202227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：会计学、财务管理、审计学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</w:t>
            </w: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61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经费自理事业单位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202228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秘书学、新闻学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825" w:type="dxa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蒙城县电商物流服务中心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202229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汉语言文学、汉语言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中国语言文学、汉语言文学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7630056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202230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  <w:t>网络工程、电子商务、物流管理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  <w:t>网络工程、电子商务、物流管理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  <w:t>国际贸易学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61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蒙城县消防救援大队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蒙城县消防工作站指导中心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202231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  <w:t>法学类、建筑类、电子信息类、安全科学与工程类、公共管理类、消防工程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10"/>
                <w:rFonts w:hAnsi="宋体"/>
                <w:color w:val="auto"/>
                <w:sz w:val="21"/>
                <w:szCs w:val="21"/>
                <w:lang w:val="en-US" w:eastAsia="zh-CN" w:bidi="ar"/>
              </w:rPr>
              <w:t>法学、建筑学、信息与通信工程、公共管理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以下（有2年以上消防工作经验者年龄放宽至40周岁）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宋体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两年以上工作经验需用人单位及主管部门提供的工作证明、本人缴纳社保证明等相关材料（详见公告）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4626926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6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蒙城县自然资源和规划局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蒙城县国有白杨林场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202232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林学类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7624185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纪云丽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61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202233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环境设计、新媒体艺术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卫健委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（31人）</w:t>
            </w:r>
          </w:p>
        </w:tc>
        <w:tc>
          <w:tcPr>
            <w:tcW w:w="825" w:type="dxa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蒙城县疾病预防控制中心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202234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公共卫生与预防医学类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公共卫生与预防医学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7687601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202235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化学、应用化学、卫生检验与检疫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化学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蒙城县乐土镇卫生院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202236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 xml:space="preserve">临床医学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139657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92212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61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岳坊镇中心卫生院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202237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 xml:space="preserve">临床医学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7761161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葛志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615" w:type="dxa"/>
            <w:vMerge w:val="restart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卫健委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（31人）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蒙城县王集乡卫生院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202238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 xml:space="preserve">临床医学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189568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58800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胡永辉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615" w:type="dxa"/>
            <w:vMerge w:val="continue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202239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中医学，针灸推拿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中医学，针灸推拿学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中医学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5" w:type="dxa"/>
            <w:vMerge w:val="continue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蒙城县移村卫生院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202240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中医学，针灸推拿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中医学，针灸推拿学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中医学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需取得执业医师注册证书满两年以上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153750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90056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615" w:type="dxa"/>
            <w:vMerge w:val="restart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卫健委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（31人）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楚村镇中心卫生院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202241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药学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药学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药学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155552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50200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615" w:type="dxa"/>
            <w:vMerge w:val="continue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蒙城县吕望卫生院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202242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 xml:space="preserve">临床医学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135156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97023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615" w:type="dxa"/>
            <w:vMerge w:val="continue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蒙城县小涧镇卫生院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202243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 xml:space="preserve">临床医学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需取得执业助理医师资格证书以上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7753871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615" w:type="dxa"/>
            <w:vMerge w:val="restar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卫健委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（31人）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蒙城县小涧镇卫生院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202244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医学影像技术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医学影像学、医学影像技术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影像医学与核医学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需取得执业助理医师资格证书以上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7753871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202245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医学影像技术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医学影像学、医学影像技术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影像医学与核医学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615" w:type="dxa"/>
            <w:vMerge w:val="continue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蒙城县漆园社区卫生服务中心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202246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公共卫生管理、预防医学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 xml:space="preserve">预防医学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公共卫生与预防医学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139657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77360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刘亚军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615" w:type="dxa"/>
            <w:vMerge w:val="restar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卫健委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（31人）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蒙城县双涧镇中心卫生院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202247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 xml:space="preserve">临床医学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189567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82299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蒙城县城关社区卫生服务中心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202248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 xml:space="preserve">口腔医学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口腔医学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口腔医学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需取得执业助理医师资格证书以上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158567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66292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615" w:type="dxa"/>
            <w:vMerge w:val="continue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蒙城县坛城镇中心卫生院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202249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 xml:space="preserve">临床医学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139668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89585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卫健委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（31人）</w:t>
            </w:r>
          </w:p>
        </w:tc>
        <w:tc>
          <w:tcPr>
            <w:tcW w:w="825" w:type="dxa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蒙城县坛城镇中心卫生院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202250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公共卫生管理、预防医学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预防医学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公共卫生与预防医学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139668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89585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202251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医学影像技术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医学影像学、医学影像技术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影像医学与核医学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202252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医学检验技术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医学检验技术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临床检验诊断学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医疗卫生类E类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61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司法局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蒙城县公证处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经费自理事业单位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202253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法学类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7622696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姜璇璇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61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蒙城县法律援助中心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202254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法学类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蒙城县住房和城乡建设局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蒙城县住房发展中心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202255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哲学类、经济学类、法学类、政治学类、马克思主义理论类、中国语言文学类、新闻传播学类、历史学类。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主要从事综合文字工作及其他相关业务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7686732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5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蒙城县住房和城乡建设局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蒙城县住房发展中心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202256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会计学、财务管理、财政学类、金融学类、经济学类专业，取得中级及以上会计专业技术资格证书专业不受限制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学士学位及以上（取得中级及以上会计专业技术资格证书可放宽学位限制）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两年以上财务相关工作经历，熟悉会计操作、财务收支核算、会计流程与管理，熟练使用财务软件和办公软件，能够独立做账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用人单位及主管部门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出具的工作证明、本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宋体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人缴纳社保证明等相关材料（详见公告）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从事财务会计、维修资金收缴、建账及其他相关业务。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7686732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6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蒙城县城关街道办事处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乡村振兴工作站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202257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中国语言文学类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7620026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蒙城县漆园街道办事处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（4人）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生态环境保护（河长制）工作站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202258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环境科学与工程类、土地资源管理、园艺、设施农业科学与工程、农业资源与环境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7611707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郝一凡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文化广播经济信息服务站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202259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历史学类、中国语言文学类、文物与博物馆学、考古学、图书馆学、档案学、金融学类、计算机类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蒙城县漆园街道办事处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（4人）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退役军人服务管理站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202260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公共事业管理、行政管理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7611707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郝一凡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乡村振兴工作站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202261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中国语言文学类、新闻传播学类、计算机类、公共管理类、工商管理类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rFonts w:hAnsi="宋体"/>
                <w:color w:val="auto"/>
                <w:sz w:val="21"/>
                <w:szCs w:val="21"/>
                <w:lang w:val="en-US" w:eastAsia="zh-CN" w:bidi="ar"/>
              </w:rPr>
              <w:t>研究生：</w:t>
            </w:r>
            <w:r>
              <w:rPr>
                <w:rStyle w:val="8"/>
                <w:rFonts w:hAnsi="宋体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蒙城县乡镇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（14人）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蒙城县乡镇所属事业单位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202262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宋体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用于招聘村“两委干部”、城市社区工作者等（详见公告）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录用人员按综合成绩排名从高分到低分选择岗位。马集镇乡村振兴工作站、楚村镇乡村振兴工作站各1人。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/>
                <w:sz w:val="1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18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7623992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宋体" w:asciiTheme="minorHAnsi" w:hAnsiTheme="minorHAnsi" w:cstheme="minorBidi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陈清泉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蒙城县乡镇所属事业单位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202263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宋体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用于招聘退役士兵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入伍时户籍为蒙城籍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岳坊乡村振兴工作站1人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7669260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6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蒙城县乡镇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（14人）</w:t>
            </w:r>
          </w:p>
        </w:tc>
        <w:tc>
          <w:tcPr>
            <w:tcW w:w="82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蒙城县乡镇所属事业单位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202264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录用人员按综合成绩排名从高分到低分选择岗位。小涧文化广播经济信息服务站（专职统计人员）、马集文化广播经济信息服务站（专职统计人员）、立仓文化广播经济信息服务站（专职统计人员）、三义文化广播经济信息服务站（专职统计人员）、楚村生态环境保护工作站、坛城乡村振兴工作站、小涧乡村振兴工作站、三义乡村振兴工作站各1人。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7632037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彭青/郑云阳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6" w:hRule="atLeast"/>
        </w:trPr>
        <w:tc>
          <w:tcPr>
            <w:tcW w:w="615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蒙城县乡镇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（14人）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蒙城县乡镇所属事业单位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202265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偏远艰苦乡镇，录用人员按综合成绩排名从高分到低分选择岗位。许疃生态环境保护工作站、楚村文化广播经济信息服务站（专职统计人员）、马集退役军人服务站各1人。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7632037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彭青/郑云阳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5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sz w:val="18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color w:val="auto"/>
        </w:rPr>
      </w:pPr>
    </w:p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6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napToGrid w:val="0"/>
      <w:spacing w:line="520" w:lineRule="exact"/>
      <w:ind w:firstLine="57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01"/>
    <w:basedOn w:val="7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0">
    <w:name w:val="font14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51"/>
    <w:basedOn w:val="7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2022-11-04T08:04:09Z</dcterms:created>
  <dc:creator>Administrator.DESKTOP-V41CACU</dc:creator>
  <cp:lastModifiedBy>Administrator</cp:lastModifiedBy>
  <dcterms:modified xsi:type="dcterms:W3CDTF">2022-11-04T08:04:41Z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83220D7949FC48F3B59B980ACA1B6BDF</vt:lpwstr>
  </property>
</Properties>
</file>