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D2C4" w14:textId="77777777" w:rsidR="005267D5" w:rsidRPr="006A2687" w:rsidRDefault="005267D5" w:rsidP="005267D5">
      <w:pPr>
        <w:jc w:val="left"/>
        <w:rPr>
          <w:rFonts w:ascii="仿宋" w:eastAsia="仿宋" w:hAnsi="仿宋"/>
          <w:sz w:val="32"/>
          <w:szCs w:val="32"/>
        </w:rPr>
      </w:pPr>
      <w:r w:rsidRPr="006A2687">
        <w:rPr>
          <w:rFonts w:ascii="仿宋" w:eastAsia="仿宋" w:hAnsi="仿宋" w:hint="eastAsia"/>
          <w:sz w:val="32"/>
          <w:szCs w:val="32"/>
        </w:rPr>
        <w:t>附件3</w:t>
      </w:r>
    </w:p>
    <w:p w14:paraId="347F878A" w14:textId="77777777" w:rsidR="005267D5" w:rsidRPr="006A2687" w:rsidRDefault="005267D5" w:rsidP="005267D5">
      <w:pPr>
        <w:spacing w:line="380" w:lineRule="exact"/>
        <w:rPr>
          <w:rFonts w:ascii="方正小标宋简体" w:eastAsia="方正小标宋简体" w:hAnsi="仿宋_GB2312" w:cs="仿宋_GB2312"/>
          <w:kern w:val="0"/>
          <w:sz w:val="44"/>
          <w:szCs w:val="44"/>
        </w:rPr>
      </w:pPr>
    </w:p>
    <w:p w14:paraId="1B7F86E9" w14:textId="77777777" w:rsidR="005267D5" w:rsidRPr="006A2687" w:rsidRDefault="005267D5" w:rsidP="005267D5">
      <w:pPr>
        <w:spacing w:line="520" w:lineRule="exact"/>
        <w:jc w:val="center"/>
        <w:rPr>
          <w:rFonts w:ascii="方正小标宋简体" w:eastAsia="方正小标宋简体" w:hAnsi="仿宋_GB2312" w:cs="仿宋_GB2312"/>
          <w:kern w:val="0"/>
          <w:sz w:val="44"/>
          <w:szCs w:val="44"/>
        </w:rPr>
      </w:pPr>
      <w:r w:rsidRPr="006A2687">
        <w:rPr>
          <w:rFonts w:ascii="方正小标宋简体" w:eastAsia="方正小标宋简体" w:hAnsi="仿宋_GB2312" w:cs="仿宋_GB2312" w:hint="eastAsia"/>
          <w:kern w:val="0"/>
          <w:sz w:val="44"/>
          <w:szCs w:val="44"/>
        </w:rPr>
        <w:t>洛阳</w:t>
      </w:r>
      <w:proofErr w:type="gramStart"/>
      <w:r w:rsidRPr="006A2687">
        <w:rPr>
          <w:rFonts w:ascii="方正小标宋简体" w:eastAsia="方正小标宋简体" w:hAnsi="仿宋_GB2312" w:cs="仿宋_GB2312" w:hint="eastAsia"/>
          <w:kern w:val="0"/>
          <w:sz w:val="44"/>
          <w:szCs w:val="44"/>
        </w:rPr>
        <w:t>市</w:t>
      </w:r>
      <w:proofErr w:type="gramEnd"/>
      <w:r w:rsidRPr="006A2687">
        <w:rPr>
          <w:rFonts w:ascii="方正小标宋简体" w:eastAsia="方正小标宋简体" w:hAnsi="仿宋_GB2312" w:cs="仿宋_GB2312" w:hint="eastAsia"/>
          <w:kern w:val="0"/>
          <w:sz w:val="44"/>
          <w:szCs w:val="44"/>
        </w:rPr>
        <w:t>市直事业单位招才引智责任承诺书</w:t>
      </w:r>
    </w:p>
    <w:p w14:paraId="066760F4" w14:textId="77777777" w:rsidR="005267D5" w:rsidRPr="006A2687" w:rsidRDefault="005267D5" w:rsidP="005267D5">
      <w:pPr>
        <w:spacing w:line="380" w:lineRule="exact"/>
        <w:jc w:val="left"/>
        <w:rPr>
          <w:rFonts w:ascii="方正小标宋简体" w:eastAsia="方正小标宋简体" w:hAnsi="仿宋_GB2312" w:cs="仿宋_GB2312"/>
          <w:kern w:val="0"/>
          <w:sz w:val="44"/>
          <w:szCs w:val="44"/>
        </w:rPr>
      </w:pPr>
    </w:p>
    <w:p w14:paraId="46FF2EFB" w14:textId="77777777" w:rsidR="005267D5" w:rsidRPr="006A2687" w:rsidRDefault="005267D5" w:rsidP="005267D5">
      <w:pPr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6A2687">
        <w:rPr>
          <w:rFonts w:ascii="仿宋" w:eastAsia="仿宋" w:hAnsi="仿宋" w:cs="宋体" w:hint="eastAsia"/>
          <w:kern w:val="0"/>
          <w:sz w:val="28"/>
          <w:szCs w:val="28"/>
        </w:rPr>
        <w:t>为保证本次招才引智工作规范、有序进行，我单位</w:t>
      </w:r>
      <w:proofErr w:type="gramStart"/>
      <w:r w:rsidRPr="006A2687">
        <w:rPr>
          <w:rFonts w:ascii="仿宋" w:eastAsia="仿宋" w:hAnsi="仿宋" w:cs="宋体" w:hint="eastAsia"/>
          <w:kern w:val="0"/>
          <w:sz w:val="28"/>
          <w:szCs w:val="28"/>
        </w:rPr>
        <w:t>特承诺</w:t>
      </w:r>
      <w:proofErr w:type="gramEnd"/>
      <w:r w:rsidRPr="006A2687">
        <w:rPr>
          <w:rFonts w:ascii="仿宋" w:eastAsia="仿宋" w:hAnsi="仿宋" w:cs="宋体" w:hint="eastAsia"/>
          <w:kern w:val="0"/>
          <w:sz w:val="28"/>
          <w:szCs w:val="28"/>
        </w:rPr>
        <w:t>如下：</w:t>
      </w:r>
    </w:p>
    <w:p w14:paraId="46BA31D1" w14:textId="77777777" w:rsidR="005267D5" w:rsidRPr="006A2687" w:rsidRDefault="005267D5" w:rsidP="005267D5">
      <w:pPr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6A2687">
        <w:rPr>
          <w:rFonts w:ascii="仿宋" w:eastAsia="仿宋" w:hAnsi="仿宋" w:cs="宋体" w:hint="eastAsia"/>
          <w:kern w:val="0"/>
          <w:sz w:val="28"/>
          <w:szCs w:val="28"/>
        </w:rPr>
        <w:t>1. 坚决贯彻“公开、平等、竞争、择优”的原则；</w:t>
      </w:r>
    </w:p>
    <w:p w14:paraId="70160892" w14:textId="77777777" w:rsidR="005267D5" w:rsidRPr="006A2687" w:rsidRDefault="005267D5" w:rsidP="005267D5">
      <w:pPr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6A2687">
        <w:rPr>
          <w:rFonts w:ascii="仿宋" w:eastAsia="仿宋" w:hAnsi="仿宋" w:cs="宋体" w:hint="eastAsia"/>
          <w:kern w:val="0"/>
          <w:sz w:val="28"/>
          <w:szCs w:val="28"/>
        </w:rPr>
        <w:t>2. 严格执行国家和我省、市有关政策规定，按照《中共洛阳市委组织部 中共洛阳市委机构编制委员会办公室 洛阳市人力资源和社会保障局关于做好2021年洛阳市市直事业单位招才引智工作有关问题的通知》（</w:t>
      </w:r>
      <w:proofErr w:type="gramStart"/>
      <w:r w:rsidRPr="006A2687">
        <w:rPr>
          <w:rFonts w:ascii="仿宋" w:eastAsia="仿宋" w:hAnsi="仿宋" w:cs="宋体" w:hint="eastAsia"/>
          <w:kern w:val="0"/>
          <w:sz w:val="28"/>
          <w:szCs w:val="28"/>
        </w:rPr>
        <w:t>洛人社</w:t>
      </w:r>
      <w:proofErr w:type="gramEnd"/>
      <w:r w:rsidRPr="006A2687">
        <w:rPr>
          <w:rFonts w:ascii="仿宋" w:eastAsia="仿宋" w:hAnsi="仿宋" w:cs="宋体" w:hint="eastAsia"/>
          <w:kern w:val="0"/>
          <w:sz w:val="28"/>
          <w:szCs w:val="28"/>
        </w:rPr>
        <w:t>〔2021〕37号）的要求和程序组织实施，自觉接受相关部门和社会监督，确保公开、公平、公正；</w:t>
      </w:r>
    </w:p>
    <w:p w14:paraId="1853CD97" w14:textId="77777777" w:rsidR="005267D5" w:rsidRPr="006A2687" w:rsidRDefault="005267D5" w:rsidP="005267D5">
      <w:pPr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6A2687">
        <w:rPr>
          <w:rFonts w:ascii="仿宋" w:eastAsia="仿宋" w:hAnsi="仿宋" w:cs="宋体" w:hint="eastAsia"/>
          <w:kern w:val="0"/>
          <w:sz w:val="28"/>
          <w:szCs w:val="28"/>
        </w:rPr>
        <w:t>3. 严肃组织人事纪律，加强风险防控，坚决防止出现“萝卜招聘”、“绕道进人”等问题发生，确保招才引智工作阳光运行；</w:t>
      </w:r>
    </w:p>
    <w:p w14:paraId="6202D9C4" w14:textId="77777777" w:rsidR="005267D5" w:rsidRPr="006A2687" w:rsidRDefault="005267D5" w:rsidP="005267D5">
      <w:pPr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6A2687">
        <w:rPr>
          <w:rFonts w:ascii="仿宋" w:eastAsia="仿宋" w:hAnsi="仿宋" w:cs="宋体" w:hint="eastAsia"/>
          <w:kern w:val="0"/>
          <w:sz w:val="28"/>
          <w:szCs w:val="28"/>
        </w:rPr>
        <w:t>4. 严格遵守招才引智工作纪律。对工作中出现的任何违规违纪行为，按照《事业单位公开招聘违纪违规行为处理规定》（</w:t>
      </w:r>
      <w:proofErr w:type="gramStart"/>
      <w:r w:rsidRPr="006A2687">
        <w:rPr>
          <w:rFonts w:ascii="仿宋" w:eastAsia="仿宋" w:hAnsi="仿宋" w:cs="宋体" w:hint="eastAsia"/>
          <w:kern w:val="0"/>
          <w:sz w:val="28"/>
          <w:szCs w:val="28"/>
        </w:rPr>
        <w:t>人社部</w:t>
      </w:r>
      <w:proofErr w:type="gramEnd"/>
      <w:r w:rsidRPr="006A2687">
        <w:rPr>
          <w:rFonts w:ascii="仿宋" w:eastAsia="仿宋" w:hAnsi="仿宋" w:cs="宋体" w:hint="eastAsia"/>
          <w:kern w:val="0"/>
          <w:sz w:val="28"/>
          <w:szCs w:val="28"/>
        </w:rPr>
        <w:t>令〔2017〕35号）等有关规定严肃处理；</w:t>
      </w:r>
    </w:p>
    <w:p w14:paraId="22693216" w14:textId="77777777" w:rsidR="005267D5" w:rsidRPr="006A2687" w:rsidRDefault="005267D5" w:rsidP="005267D5">
      <w:pPr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6A2687">
        <w:rPr>
          <w:rFonts w:ascii="仿宋" w:eastAsia="仿宋" w:hAnsi="仿宋" w:cs="宋体" w:hint="eastAsia"/>
          <w:kern w:val="0"/>
          <w:sz w:val="28"/>
          <w:szCs w:val="28"/>
        </w:rPr>
        <w:t>5.坚持“权责相一致”原则，落实“谁组织、谁负责”主体责任制。针对招才引智工作中出现的任何投诉、举报、信访、网络舆情等事件，均由我单位负责协调解决，绝不推诿。</w:t>
      </w:r>
    </w:p>
    <w:p w14:paraId="38B32F77" w14:textId="77777777" w:rsidR="005267D5" w:rsidRPr="006A2687" w:rsidRDefault="005267D5" w:rsidP="005267D5">
      <w:pPr>
        <w:spacing w:line="560" w:lineRule="exact"/>
        <w:ind w:firstLineChars="1800" w:firstLine="5040"/>
        <w:rPr>
          <w:rFonts w:ascii="仿宋" w:eastAsia="仿宋" w:hAnsi="仿宋" w:cs="宋体"/>
          <w:kern w:val="0"/>
          <w:sz w:val="28"/>
          <w:szCs w:val="28"/>
        </w:rPr>
      </w:pPr>
      <w:r w:rsidRPr="006A2687">
        <w:rPr>
          <w:rFonts w:ascii="仿宋" w:eastAsia="仿宋" w:hAnsi="仿宋" w:cs="宋体" w:hint="eastAsia"/>
          <w:kern w:val="0"/>
          <w:sz w:val="28"/>
          <w:szCs w:val="28"/>
        </w:rPr>
        <w:t>主管单位：（签字盖章）</w:t>
      </w:r>
    </w:p>
    <w:p w14:paraId="4D30A7EB" w14:textId="77777777" w:rsidR="005267D5" w:rsidRPr="006A2687" w:rsidRDefault="005267D5" w:rsidP="005267D5">
      <w:pPr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6A2687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                年   月   日</w:t>
      </w:r>
    </w:p>
    <w:p w14:paraId="30EFEC86" w14:textId="77777777" w:rsidR="005B51F7" w:rsidRPr="00D35928" w:rsidRDefault="00000000" w:rsidP="00D35928"/>
    <w:sectPr w:rsidR="005B51F7" w:rsidRPr="00D35928" w:rsidSect="00D35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4"/>
    <w:rsid w:val="004913F4"/>
    <w:rsid w:val="005267D5"/>
    <w:rsid w:val="006944E3"/>
    <w:rsid w:val="00D35928"/>
    <w:rsid w:val="00ED3FD6"/>
    <w:rsid w:val="00FE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4EEBB"/>
  <w15:chartTrackingRefBased/>
  <w15:docId w15:val="{5B1D4304-D190-42A9-B330-0E14FF16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3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p310</dc:creator>
  <cp:keywords/>
  <dc:description/>
  <cp:lastModifiedBy>p310</cp:lastModifiedBy>
  <cp:revision>2</cp:revision>
  <dcterms:created xsi:type="dcterms:W3CDTF">2022-11-05T09:47:00Z</dcterms:created>
  <dcterms:modified xsi:type="dcterms:W3CDTF">2022-11-05T09:47:00Z</dcterms:modified>
</cp:coreProperties>
</file>