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default" w:ascii="仿宋_GB2312" w:hAnsi="仿宋_GB2312" w:eastAsia="仿宋_GB2312"/>
          <w:color w:val="auto"/>
          <w:sz w:val="32"/>
          <w:lang w:val="en-US" w:eastAsia="zh-CN"/>
        </w:rPr>
      </w:pPr>
      <w:r>
        <w:rPr>
          <w:rFonts w:hint="eastAsia" w:ascii="仿宋_GB2312" w:hAnsi="仿宋_GB2312" w:eastAsia="仿宋_GB2312"/>
          <w:color w:val="auto"/>
          <w:sz w:val="32"/>
          <w:lang w:val="en-US" w:eastAsia="zh-CN"/>
        </w:rPr>
        <w:t>附件3</w:t>
      </w:r>
    </w:p>
    <w:p>
      <w:pPr>
        <w:pStyle w:val="2"/>
        <w:ind w:firstLine="1600" w:firstLineChars="500"/>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 xml:space="preserve">   考生疫情防控须知</w:t>
      </w:r>
    </w:p>
    <w:p>
      <w:pPr>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为保障广大考生</w:t>
      </w:r>
      <w:r>
        <w:rPr>
          <w:rFonts w:hint="eastAsia" w:ascii="仿宋_GB2312" w:hAnsi="仿宋_GB2312" w:eastAsia="仿宋_GB2312" w:cs="仿宋_GB2312"/>
          <w:color w:val="auto"/>
          <w:sz w:val="32"/>
          <w:szCs w:val="32"/>
          <w:highlight w:val="none"/>
          <w:u w:val="none"/>
          <w:lang w:val="en-US" w:eastAsia="zh-CN"/>
        </w:rPr>
        <w:t>和考务工作人员生命安全和身体健康，确保2022年广东省清远</w:t>
      </w:r>
      <w:r>
        <w:rPr>
          <w:rFonts w:hint="eastAsia" w:eastAsia="仿宋_GB2312" w:cs="Times New Roman"/>
          <w:color w:val="auto"/>
          <w:sz w:val="32"/>
          <w:szCs w:val="32"/>
          <w:highlight w:val="none"/>
          <w:u w:val="none"/>
          <w:lang w:val="en-US" w:eastAsia="zh-CN"/>
        </w:rPr>
        <w:t>市佛冈县第二次公开招聘高学历人才工作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kinsoku/>
        <w:wordWrap/>
        <w:overflowPunct/>
        <w:topLinePunct w:val="0"/>
        <w:autoSpaceDE/>
        <w:bidi w:val="0"/>
        <w:spacing w:line="560" w:lineRule="exact"/>
        <w:ind w:firstLine="640" w:firstLineChars="200"/>
        <w:rPr>
          <w:rFonts w:eastAsia="仿宋_GB2312"/>
          <w:sz w:val="32"/>
          <w:szCs w:val="32"/>
        </w:rPr>
      </w:pPr>
      <w:r>
        <w:rPr>
          <w:rFonts w:eastAsia="仿宋_GB2312"/>
          <w:sz w:val="32"/>
          <w:szCs w:val="32"/>
        </w:rPr>
        <w:t>1.正处于隔离治疗期的确诊病例、无症状感染者，隔离期未满的密切接触者、密切接触者的密切接触者，以及其他正处于集中隔离、居家隔离、居家健康监测的考生；</w:t>
      </w:r>
    </w:p>
    <w:p>
      <w:pPr>
        <w:keepNext w:val="0"/>
        <w:keepLines w:val="0"/>
        <w:pageBreakBefore w:val="0"/>
        <w:kinsoku/>
        <w:wordWrap/>
        <w:overflowPunct/>
        <w:topLinePunct w:val="0"/>
        <w:autoSpaceDE/>
        <w:bidi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天内，有</w:t>
      </w:r>
      <w:r>
        <w:rPr>
          <w:rFonts w:hint="eastAsia" w:ascii="Times New Roman" w:hAnsi="Times New Roman" w:eastAsia="仿宋_GB2312" w:cs="Times New Roman"/>
          <w:sz w:val="32"/>
          <w:szCs w:val="32"/>
        </w:rPr>
        <w:t>中、高风险地区</w:t>
      </w:r>
      <w:r>
        <w:rPr>
          <w:rFonts w:ascii="Times New Roman" w:hAnsi="Times New Roman" w:eastAsia="仿宋_GB2312" w:cs="Times New Roman"/>
          <w:sz w:val="32"/>
          <w:szCs w:val="32"/>
        </w:rPr>
        <w:t>旅居史的考生；</w:t>
      </w:r>
    </w:p>
    <w:p>
      <w:pPr>
        <w:keepNext w:val="0"/>
        <w:keepLines w:val="0"/>
        <w:pageBreakBefore w:val="0"/>
        <w:kinsoku/>
        <w:wordWrap/>
        <w:overflowPunct/>
        <w:topLinePunct w:val="0"/>
        <w:autoSpaceDE/>
        <w:bidi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考前10天内，有国外或港台地区旅居史的考生</w:t>
      </w:r>
      <w:r>
        <w:rPr>
          <w:rFonts w:hint="eastAsia" w:eastAsia="仿宋_GB2312" w:cs="Times New Roman"/>
          <w:sz w:val="32"/>
          <w:szCs w:val="32"/>
          <w:lang w:eastAsia="zh-CN"/>
        </w:rPr>
        <w:t>；</w:t>
      </w:r>
    </w:p>
    <w:p>
      <w:pPr>
        <w:keepNext w:val="0"/>
        <w:keepLines w:val="0"/>
        <w:pageBreakBefore w:val="0"/>
        <w:kinsoku/>
        <w:wordWrap/>
        <w:overflowPunct/>
        <w:topLinePunct w:val="0"/>
        <w:autoSpaceDE/>
        <w:bidi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考前7天内，有低</w:t>
      </w:r>
      <w:bookmarkStart w:id="0" w:name="_GoBack"/>
      <w:bookmarkEnd w:id="0"/>
      <w:r>
        <w:rPr>
          <w:rFonts w:ascii="Times New Roman" w:hAnsi="Times New Roman" w:eastAsia="仿宋_GB2312" w:cs="Times New Roman"/>
          <w:sz w:val="32"/>
          <w:szCs w:val="32"/>
        </w:rPr>
        <w:t>风险区旅居史且未完成“3天2检”的考生</w:t>
      </w:r>
      <w:r>
        <w:rPr>
          <w:rFonts w:hint="eastAsia" w:eastAsia="仿宋_GB2312" w:cs="Times New Roman"/>
          <w:sz w:val="32"/>
          <w:szCs w:val="32"/>
          <w:lang w:eastAsia="zh-CN"/>
        </w:rPr>
        <w:t>；</w:t>
      </w:r>
    </w:p>
    <w:p>
      <w:pPr>
        <w:keepNext w:val="0"/>
        <w:keepLines w:val="0"/>
        <w:pageBreakBefore w:val="0"/>
        <w:kinsoku/>
        <w:wordWrap/>
        <w:overflowPunct/>
        <w:topLinePunct w:val="0"/>
        <w:autoSpaceDE/>
        <w:bidi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.粤康码为红码或黄码的考生；</w:t>
      </w:r>
    </w:p>
    <w:p>
      <w:pPr>
        <w:keepNext w:val="0"/>
        <w:keepLines w:val="0"/>
        <w:pageBreakBefore w:val="0"/>
        <w:kinsoku/>
        <w:wordWrap/>
        <w:overflowPunct/>
        <w:topLinePunct w:val="0"/>
        <w:autoSpaceDE/>
        <w:bidi w:val="0"/>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.不能提供考前48小时内核酸检</w:t>
      </w:r>
      <w:r>
        <w:rPr>
          <w:rFonts w:eastAsia="仿宋_GB2312"/>
          <w:sz w:val="32"/>
          <w:szCs w:val="32"/>
        </w:rPr>
        <w:t>测阴性证明的考生；</w:t>
      </w:r>
    </w:p>
    <w:p>
      <w:pPr>
        <w:keepNext w:val="0"/>
        <w:keepLines w:val="0"/>
        <w:pageBreakBefore w:val="0"/>
        <w:kinsoku/>
        <w:wordWrap/>
        <w:overflowPunct/>
        <w:topLinePunct w:val="0"/>
        <w:autoSpaceDE/>
        <w:bidi w:val="0"/>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.现场测量体温不正常（体温≥37.3℃），在临时观察区适当休息后使用水银体温计再次测量体温仍然不正常的考生；</w:t>
      </w:r>
    </w:p>
    <w:p>
      <w:pPr>
        <w:keepNext w:val="0"/>
        <w:keepLines w:val="0"/>
        <w:pageBreakBefore w:val="0"/>
        <w:kinsoku/>
        <w:wordWrap/>
        <w:overflowPunct/>
        <w:topLinePunct w:val="0"/>
        <w:autoSpaceDE/>
        <w:bidi w:val="0"/>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.其他不符合正常参加考试情况的考生。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val="en-US" w:eastAsia="zh-CN"/>
        </w:rPr>
        <w:t>考前准备事项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lang w:val="en-US" w:eastAsia="zh-CN"/>
        </w:rPr>
        <w:t>须按要求</w:t>
      </w:r>
      <w:r>
        <w:rPr>
          <w:rFonts w:hint="default" w:ascii="Times New Roman" w:hAnsi="Times New Roman" w:eastAsia="仿宋_GB2312" w:cs="Times New Roman"/>
          <w:b/>
          <w:bCs/>
          <w:color w:val="auto"/>
          <w:sz w:val="32"/>
          <w:szCs w:val="32"/>
          <w:highlight w:val="none"/>
          <w:u w:val="none"/>
        </w:rPr>
        <w:t>提前</w:t>
      </w:r>
      <w:r>
        <w:rPr>
          <w:rFonts w:hint="default" w:ascii="Times New Roman" w:hAnsi="Times New Roman" w:eastAsia="仿宋_GB2312" w:cs="Times New Roman"/>
          <w:b/>
          <w:bCs/>
          <w:color w:val="auto"/>
          <w:sz w:val="32"/>
          <w:szCs w:val="32"/>
          <w:highlight w:val="none"/>
          <w:u w:val="none"/>
          <w:lang w:val="en-US" w:eastAsia="zh-CN"/>
        </w:rPr>
        <w:t>准备考前48小时内核酸检测阴性证明</w:t>
      </w:r>
      <w:r>
        <w:rPr>
          <w:rFonts w:hint="default" w:ascii="Times New Roman" w:hAnsi="Times New Roman" w:eastAsia="仿宋_GB2312" w:cs="Times New Roman"/>
          <w:b/>
          <w:bCs/>
          <w:color w:val="auto"/>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rPr>
        <w:t>需自备一次性使用医用</w:t>
      </w:r>
      <w:r>
        <w:rPr>
          <w:rFonts w:hint="default" w:ascii="Times New Roman" w:hAnsi="Times New Roman" w:eastAsia="仿宋_GB2312" w:cs="Times New Roman"/>
          <w:b/>
          <w:bCs/>
          <w:color w:val="auto"/>
          <w:sz w:val="32"/>
          <w:szCs w:val="32"/>
          <w:highlight w:val="none"/>
          <w:u w:val="none"/>
          <w:lang w:val="en-US" w:eastAsia="zh-CN"/>
        </w:rPr>
        <w:t>口罩或以上级别口罩</w:t>
      </w:r>
      <w:r>
        <w:rPr>
          <w:rFonts w:hint="eastAsia" w:eastAsia="仿宋_GB2312" w:cs="Times New Roman"/>
          <w:b/>
          <w:bCs/>
          <w:color w:val="auto"/>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提前做好出行安排</w:t>
      </w:r>
      <w:r>
        <w:rPr>
          <w:rFonts w:hint="eastAsia" w:ascii="Times New Roman" w:hAnsi="Times New Roman" w:eastAsia="仿宋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color w:val="auto"/>
          <w:lang w:val="en-US" w:eastAsia="zh-CN"/>
        </w:rPr>
      </w:pPr>
      <w:r>
        <w:rPr>
          <w:rFonts w:hint="eastAsia" w:ascii="Times New Roman" w:hAnsi="Times New Roman" w:eastAsia="仿宋_GB2312" w:cs="Times New Roman"/>
          <w:b w:val="0"/>
          <w:bCs w:val="0"/>
          <w:color w:val="auto"/>
          <w:sz w:val="32"/>
          <w:szCs w:val="40"/>
          <w:highlight w:val="none"/>
          <w:lang w:val="en-US" w:eastAsia="zh-CN"/>
        </w:rPr>
        <w:t>2.考前7天内有低风险地区旅居史的考生完成三天两检后方可参加考试。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粤康码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lang w:val="en-US" w:eastAsia="zh-CN"/>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（二）</w:t>
      </w:r>
      <w:r>
        <w:rPr>
          <w:rFonts w:hint="eastAsia" w:eastAsia="仿宋_GB2312" w:cs="Times New Roman"/>
          <w:b/>
          <w:bCs/>
          <w:color w:val="auto"/>
          <w:sz w:val="32"/>
          <w:szCs w:val="32"/>
          <w:highlight w:val="none"/>
          <w:u w:val="none"/>
          <w:lang w:val="en-US" w:eastAsia="zh-CN"/>
        </w:rPr>
        <w:t>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四、</w:t>
      </w:r>
      <w:r>
        <w:rPr>
          <w:rFonts w:hint="default" w:ascii="Times New Roman" w:hAnsi="Times New Roman" w:eastAsia="楷体_GB2312" w:cs="Times New Roman"/>
          <w:b w:val="0"/>
          <w:bCs w:val="0"/>
          <w:color w:val="auto"/>
          <w:sz w:val="32"/>
          <w:szCs w:val="32"/>
          <w:highlight w:val="none"/>
          <w:u w:val="none"/>
          <w:lang w:val="en-US" w:eastAsia="zh-CN"/>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rPr>
        <w:t>考生不配合考试防疫工作、不如实报告健康状况，隐瞒或谎报旅居史、接触史、健康状况等疫情防控信息，提供虚假防疫证明材料（信息）的，取消考试资格。造成不良后果的，依法追究其法律责任。</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0E691"/>
    <w:multiLevelType w:val="singleLevel"/>
    <w:tmpl w:val="FE60E6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F1835"/>
    <w:rsid w:val="04951AC0"/>
    <w:rsid w:val="15806F1C"/>
    <w:rsid w:val="158739BD"/>
    <w:rsid w:val="1FFA00DB"/>
    <w:rsid w:val="3BAA6CF5"/>
    <w:rsid w:val="45172784"/>
    <w:rsid w:val="52162144"/>
    <w:rsid w:val="55DE2EAF"/>
    <w:rsid w:val="6C0F1835"/>
    <w:rsid w:val="7C55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2022-08-05T03:20:00Z</dcterms:created>
  <dc:creator>谭冬娥</dc:creator>
  <cp:lastModifiedBy>黄美婵</cp:lastModifiedBy>
  <dcterms:modified xsi:type="dcterms:W3CDTF">2022-11-08T07:41:24Z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