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E7" w:rsidRDefault="009D3CE7" w:rsidP="009D3CE7">
      <w:pPr>
        <w:spacing w:before="139" w:line="230" w:lineRule="auto"/>
        <w:ind w:left="47"/>
        <w:rPr>
          <w:rFonts w:ascii="黑体" w:eastAsia="黑体" w:hAnsi="黑体" w:cs="黑体"/>
          <w:sz w:val="35"/>
          <w:szCs w:val="35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1DC3C896" wp14:editId="7AF2E433">
            <wp:simplePos x="0" y="0"/>
            <wp:positionH relativeFrom="page">
              <wp:posOffset>1143000</wp:posOffset>
            </wp:positionH>
            <wp:positionV relativeFrom="page">
              <wp:posOffset>4685665</wp:posOffset>
            </wp:positionV>
            <wp:extent cx="2622550" cy="2503805"/>
            <wp:effectExtent l="0" t="0" r="0" b="0"/>
            <wp:wrapNone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2804" cy="2503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spacing w:val="-1"/>
          <w:sz w:val="35"/>
          <w:szCs w:val="35"/>
        </w:rPr>
        <w:t>附件 5</w:t>
      </w:r>
      <w:bookmarkStart w:id="0" w:name="_GoBack"/>
      <w:bookmarkEnd w:id="0"/>
    </w:p>
    <w:p w:rsidR="009D3CE7" w:rsidRDefault="009D3CE7" w:rsidP="009D3CE7">
      <w:pPr>
        <w:spacing w:line="317" w:lineRule="auto"/>
      </w:pPr>
    </w:p>
    <w:p w:rsidR="009D3CE7" w:rsidRDefault="009D3CE7" w:rsidP="009D3CE7">
      <w:pPr>
        <w:spacing w:line="318" w:lineRule="auto"/>
      </w:pPr>
    </w:p>
    <w:p w:rsidR="009D3CE7" w:rsidRDefault="009D3CE7" w:rsidP="009D3CE7">
      <w:pPr>
        <w:spacing w:before="150" w:line="268" w:lineRule="auto"/>
        <w:ind w:left="2167" w:right="163" w:hanging="2137"/>
        <w:jc w:val="center"/>
        <w:rPr>
          <w:rFonts w:ascii="方正小标宋简体" w:eastAsia="方正小标宋简体" w:hAnsi="方正小标宋简体" w:cs="方正小标宋简体"/>
          <w:spacing w:val="3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方正小标宋简体" w:eastAsia="方正小标宋简体" w:hAnsi="方正小标宋简体" w:cs="方正小标宋简体" w:hint="eastAsia"/>
          <w:spacing w:val="34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湖</w:t>
      </w:r>
      <w:r>
        <w:rPr>
          <w:rFonts w:ascii="方正小标宋简体" w:eastAsia="方正小标宋简体" w:hAnsi="方正小标宋简体" w:cs="方正小标宋简体" w:hint="eastAsia"/>
          <w:spacing w:val="3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南省居民电子健康码</w:t>
      </w:r>
      <w:r>
        <w:rPr>
          <w:rFonts w:ascii="方正小标宋简体" w:eastAsia="方正小标宋简体" w:hAnsi="方正小标宋简体" w:cs="方正小标宋简体" w:hint="eastAsia"/>
          <w:spacing w:val="30"/>
          <w:sz w:val="35"/>
          <w:szCs w:val="35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3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、通信大数据行程卡</w:t>
      </w:r>
      <w:r>
        <w:rPr>
          <w:rFonts w:ascii="方正小标宋简体" w:eastAsia="方正小标宋简体" w:hAnsi="方正小标宋简体" w:cs="方正小标宋简体" w:hint="eastAsia"/>
          <w:spacing w:val="30"/>
          <w:sz w:val="35"/>
          <w:szCs w:val="35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pacing w:val="3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</w:p>
    <w:p w:rsidR="009D3CE7" w:rsidRDefault="009D3CE7" w:rsidP="009D3CE7">
      <w:pPr>
        <w:spacing w:before="150" w:line="268" w:lineRule="auto"/>
        <w:ind w:left="2167" w:right="163" w:hanging="2137"/>
        <w:jc w:val="center"/>
        <w:rPr>
          <w:rFonts w:ascii="方正小标宋简体" w:eastAsia="方正小标宋简体" w:hAnsi="方正小标宋简体" w:cs="方正小标宋简体"/>
          <w:sz w:val="35"/>
          <w:szCs w:val="35"/>
        </w:rPr>
      </w:pPr>
      <w:r>
        <w:rPr>
          <w:rFonts w:ascii="方正小标宋简体" w:eastAsia="方正小标宋简体" w:hAnsi="方正小标宋简体" w:cs="方正小标宋简体" w:hint="eastAsia"/>
          <w:spacing w:val="3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防</w:t>
      </w:r>
      <w:r>
        <w:rPr>
          <w:rFonts w:ascii="方正小标宋简体" w:eastAsia="方正小标宋简体" w:hAnsi="方正小标宋简体" w:cs="方正小标宋简体" w:hint="eastAsia"/>
          <w:sz w:val="35"/>
          <w:szCs w:val="35"/>
        </w:rPr>
        <w:t xml:space="preserve"> 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52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疫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46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健康信息码生成流程</w:t>
      </w:r>
    </w:p>
    <w:p w:rsidR="009D3CE7" w:rsidRDefault="009D3CE7" w:rsidP="009D3CE7">
      <w:pPr>
        <w:spacing w:line="472" w:lineRule="auto"/>
      </w:pPr>
    </w:p>
    <w:p w:rsidR="009D3CE7" w:rsidRDefault="009D3CE7" w:rsidP="009D3CE7">
      <w:pPr>
        <w:spacing w:before="101" w:line="228" w:lineRule="auto"/>
        <w:ind w:left="31"/>
        <w:rPr>
          <w:rFonts w:ascii="黑体" w:eastAsia="黑体" w:hAnsi="黑体" w:cs="黑体"/>
          <w:sz w:val="31"/>
          <w:szCs w:val="31"/>
        </w:rPr>
      </w:pPr>
      <w:proofErr w:type="gramStart"/>
      <w:r>
        <w:rPr>
          <w:rFonts w:ascii="黑体" w:eastAsia="黑体" w:hAnsi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</w:t>
      </w:r>
      <w:proofErr w:type="gramEnd"/>
      <w:r>
        <w:rPr>
          <w:rFonts w:ascii="黑体" w:eastAsia="黑体" w:hAnsi="黑体" w:cs="黑体"/>
          <w:spacing w:val="1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黑体" w:eastAsia="黑体" w:hAnsi="黑体" w:cs="黑体"/>
          <w:spacing w:val="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湖</w:t>
      </w:r>
      <w:r>
        <w:rPr>
          <w:rFonts w:ascii="黑体" w:eastAsia="黑体" w:hAnsi="黑体" w:cs="黑体"/>
          <w:spacing w:val="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南省居民电子健康码生成流程</w:t>
      </w:r>
      <w:r>
        <w:rPr>
          <w:rFonts w:ascii="黑体" w:eastAsia="黑体" w:hAnsi="黑体" w:cs="黑体"/>
          <w:spacing w:val="5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(省内考生</w:t>
      </w:r>
      <w:r>
        <w:rPr>
          <w:rFonts w:ascii="黑体" w:eastAsia="黑体" w:hAnsi="黑体" w:cs="黑体"/>
          <w:spacing w:val="5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</w:p>
    <w:p w:rsidR="009D3CE7" w:rsidRDefault="009D3CE7" w:rsidP="009D3CE7">
      <w:pPr>
        <w:spacing w:before="220" w:line="282" w:lineRule="auto"/>
        <w:ind w:left="22" w:right="127" w:firstLine="1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6"/>
          <w:sz w:val="31"/>
          <w:szCs w:val="31"/>
        </w:rPr>
        <w:t>1 、关注“湖南省居民健康卡”</w:t>
      </w:r>
      <w:proofErr w:type="gramStart"/>
      <w:r>
        <w:rPr>
          <w:rFonts w:ascii="微软雅黑" w:eastAsia="微软雅黑" w:hAnsi="微软雅黑" w:cs="微软雅黑"/>
          <w:spacing w:val="6"/>
          <w:sz w:val="31"/>
          <w:szCs w:val="31"/>
        </w:rPr>
        <w:t>微信公众号</w:t>
      </w:r>
      <w:proofErr w:type="gramEnd"/>
      <w:r>
        <w:rPr>
          <w:rFonts w:ascii="微软雅黑" w:eastAsia="微软雅黑" w:hAnsi="微软雅黑" w:cs="微软雅黑"/>
          <w:spacing w:val="6"/>
          <w:sz w:val="31"/>
          <w:szCs w:val="31"/>
        </w:rPr>
        <w:t xml:space="preserve"> ，或扫描湖南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省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居民</w:t>
      </w:r>
      <w:proofErr w:type="gramStart"/>
      <w:r>
        <w:rPr>
          <w:rFonts w:ascii="微软雅黑" w:eastAsia="微软雅黑" w:hAnsi="微软雅黑" w:cs="微软雅黑"/>
          <w:spacing w:val="2"/>
          <w:sz w:val="31"/>
          <w:szCs w:val="31"/>
        </w:rPr>
        <w:t>健康卡微信公众号二维码</w:t>
      </w:r>
      <w:proofErr w:type="gramEnd"/>
      <w:r>
        <w:rPr>
          <w:rFonts w:ascii="微软雅黑" w:eastAsia="微软雅黑" w:hAnsi="微软雅黑" w:cs="微软雅黑"/>
          <w:spacing w:val="2"/>
          <w:sz w:val="31"/>
          <w:szCs w:val="31"/>
        </w:rPr>
        <w:t xml:space="preserve"> ，进入公众号后 ，点击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左</w:t>
      </w:r>
      <w:r>
        <w:rPr>
          <w:rFonts w:ascii="微软雅黑" w:eastAsia="微软雅黑" w:hAnsi="微软雅黑" w:cs="微软雅黑"/>
          <w:sz w:val="31"/>
          <w:szCs w:val="31"/>
        </w:rPr>
        <w:t>下角</w:t>
      </w:r>
    </w:p>
    <w:p w:rsidR="009D3CE7" w:rsidRDefault="009D3CE7" w:rsidP="009D3CE7">
      <w:pPr>
        <w:spacing w:line="205" w:lineRule="auto"/>
        <w:ind w:left="19"/>
        <w:rPr>
          <w:rFonts w:ascii="微软雅黑" w:eastAsia="微软雅黑" w:hAnsi="微软雅黑" w:cs="微软雅黑"/>
          <w:sz w:val="31"/>
          <w:szCs w:val="31"/>
        </w:rPr>
      </w:pPr>
      <w:proofErr w:type="gramStart"/>
      <w:r>
        <w:rPr>
          <w:rFonts w:ascii="微软雅黑" w:eastAsia="微软雅黑" w:hAnsi="微软雅黑" w:cs="微软雅黑"/>
          <w:spacing w:val="13"/>
          <w:sz w:val="31"/>
          <w:szCs w:val="31"/>
        </w:rPr>
        <w:t>健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康卡按钮</w:t>
      </w:r>
      <w:proofErr w:type="gramEnd"/>
      <w:r>
        <w:rPr>
          <w:rFonts w:ascii="微软雅黑" w:eastAsia="微软雅黑" w:hAnsi="微软雅黑" w:cs="微软雅黑"/>
          <w:spacing w:val="10"/>
          <w:sz w:val="31"/>
          <w:szCs w:val="31"/>
        </w:rPr>
        <w:t>。</w:t>
      </w:r>
    </w:p>
    <w:p w:rsidR="009D3CE7" w:rsidRDefault="009D3CE7" w:rsidP="009D3CE7">
      <w:pPr>
        <w:spacing w:before="137" w:line="4164" w:lineRule="exact"/>
        <w:ind w:firstLine="4785"/>
        <w:textAlignment w:val="center"/>
      </w:pPr>
      <w:r>
        <w:rPr>
          <w:noProof/>
        </w:rPr>
        <w:drawing>
          <wp:inline distT="0" distB="0" distL="0" distR="0" wp14:anchorId="53298431" wp14:editId="7AC13BD1">
            <wp:extent cx="2229485" cy="264414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9611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CE7" w:rsidRDefault="009D3CE7" w:rsidP="009D3CE7">
      <w:pPr>
        <w:spacing w:before="237" w:line="298" w:lineRule="auto"/>
        <w:ind w:left="48" w:hanging="23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5"/>
          <w:sz w:val="31"/>
          <w:szCs w:val="31"/>
        </w:rPr>
        <w:t>2</w:t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、点击添加</w:t>
      </w:r>
      <w:proofErr w:type="gramStart"/>
      <w:r>
        <w:rPr>
          <w:rFonts w:ascii="微软雅黑" w:eastAsia="微软雅黑" w:hAnsi="微软雅黑" w:cs="微软雅黑"/>
          <w:spacing w:val="3"/>
          <w:sz w:val="31"/>
          <w:szCs w:val="31"/>
        </w:rPr>
        <w:t>健康卡</w:t>
      </w:r>
      <w:proofErr w:type="gramEnd"/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，根据提示信息输入姓名、身份证号码、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民族 、手机号</w:t>
      </w:r>
      <w:r>
        <w:rPr>
          <w:rFonts w:ascii="微软雅黑" w:eastAsia="微软雅黑" w:hAnsi="微软雅黑" w:cs="微软雅黑"/>
          <w:sz w:val="31"/>
          <w:szCs w:val="31"/>
        </w:rPr>
        <w:t>码等完成办卡。</w:t>
      </w:r>
    </w:p>
    <w:p w:rsidR="009D3CE7" w:rsidRDefault="009D3CE7" w:rsidP="009D3CE7">
      <w:pPr>
        <w:sectPr w:rsidR="009D3CE7">
          <w:footerReference w:type="default" r:id="rId8"/>
          <w:pgSz w:w="11906" w:h="16839"/>
          <w:pgMar w:top="1431" w:right="1674" w:bottom="400" w:left="1785" w:header="0" w:footer="0" w:gutter="0"/>
          <w:cols w:space="720"/>
        </w:sectPr>
      </w:pPr>
    </w:p>
    <w:p w:rsidR="009D3CE7" w:rsidRDefault="009D3CE7" w:rsidP="009D3CE7">
      <w:pPr>
        <w:spacing w:before="128" w:line="3814" w:lineRule="exact"/>
        <w:ind w:firstLine="14"/>
        <w:textAlignment w:val="center"/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0" allowOverlap="1" wp14:anchorId="6220AFF8" wp14:editId="1B0B9E47">
            <wp:simplePos x="0" y="0"/>
            <wp:positionH relativeFrom="page">
              <wp:posOffset>3820160</wp:posOffset>
            </wp:positionH>
            <wp:positionV relativeFrom="page">
              <wp:posOffset>4733290</wp:posOffset>
            </wp:positionV>
            <wp:extent cx="2567940" cy="3852545"/>
            <wp:effectExtent l="0" t="0" r="0" b="0"/>
            <wp:wrapNone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7939" cy="3852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7C3D3D3" wp14:editId="1EA20AD0">
            <wp:extent cx="2602865" cy="242125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2991" cy="242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CE7" w:rsidRDefault="009D3CE7" w:rsidP="009D3CE7">
      <w:pPr>
        <w:spacing w:before="256" w:line="298" w:lineRule="auto"/>
        <w:ind w:left="19" w:right="16" w:firstLine="4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3"/>
          <w:sz w:val="31"/>
          <w:szCs w:val="31"/>
        </w:rPr>
        <w:t>3 、填写信息后 ，显示个人姓名电子</w:t>
      </w:r>
      <w:proofErr w:type="gramStart"/>
      <w:r>
        <w:rPr>
          <w:rFonts w:ascii="微软雅黑" w:eastAsia="微软雅黑" w:hAnsi="微软雅黑" w:cs="微软雅黑"/>
          <w:spacing w:val="3"/>
          <w:sz w:val="31"/>
          <w:szCs w:val="31"/>
        </w:rPr>
        <w:t>健康卡</w:t>
      </w:r>
      <w:proofErr w:type="gramEnd"/>
      <w:r>
        <w:rPr>
          <w:rFonts w:ascii="微软雅黑" w:eastAsia="微软雅黑" w:hAnsi="微软雅黑" w:cs="微软雅黑"/>
          <w:spacing w:val="3"/>
          <w:sz w:val="31"/>
          <w:szCs w:val="31"/>
        </w:rPr>
        <w:t xml:space="preserve"> ，点击绿色电</w:t>
      </w:r>
      <w:r>
        <w:rPr>
          <w:rFonts w:ascii="微软雅黑" w:eastAsia="微软雅黑" w:hAnsi="微软雅黑" w:cs="微软雅黑"/>
          <w:spacing w:val="2"/>
          <w:sz w:val="31"/>
          <w:szCs w:val="31"/>
        </w:rPr>
        <w:t>子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proofErr w:type="gramStart"/>
      <w:r>
        <w:rPr>
          <w:rFonts w:ascii="微软雅黑" w:eastAsia="微软雅黑" w:hAnsi="微软雅黑" w:cs="微软雅黑"/>
          <w:spacing w:val="8"/>
          <w:sz w:val="31"/>
          <w:szCs w:val="31"/>
        </w:rPr>
        <w:t>健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康</w:t>
      </w:r>
      <w:r>
        <w:rPr>
          <w:rFonts w:ascii="微软雅黑" w:eastAsia="微软雅黑" w:hAnsi="微软雅黑" w:cs="微软雅黑"/>
          <w:spacing w:val="4"/>
          <w:sz w:val="31"/>
          <w:szCs w:val="31"/>
        </w:rPr>
        <w:t>卡</w:t>
      </w:r>
      <w:proofErr w:type="gramEnd"/>
      <w:r>
        <w:rPr>
          <w:rFonts w:ascii="微软雅黑" w:eastAsia="微软雅黑" w:hAnsi="微软雅黑" w:cs="微软雅黑"/>
          <w:spacing w:val="4"/>
          <w:sz w:val="31"/>
          <w:szCs w:val="31"/>
        </w:rPr>
        <w:t>任意一处 ，显示正常通行及更新时间。</w:t>
      </w:r>
    </w:p>
    <w:p w:rsidR="009D3CE7" w:rsidRDefault="009D3CE7" w:rsidP="009D3CE7">
      <w:pPr>
        <w:spacing w:line="282" w:lineRule="auto"/>
      </w:pPr>
    </w:p>
    <w:p w:rsidR="009D3CE7" w:rsidRDefault="009D3CE7" w:rsidP="009D3CE7">
      <w:pPr>
        <w:spacing w:line="282" w:lineRule="auto"/>
      </w:pPr>
    </w:p>
    <w:p w:rsidR="009D3CE7" w:rsidRDefault="009D3CE7" w:rsidP="009D3CE7">
      <w:pPr>
        <w:spacing w:line="282" w:lineRule="auto"/>
      </w:pPr>
    </w:p>
    <w:p w:rsidR="009D3CE7" w:rsidRDefault="009D3CE7" w:rsidP="009D3CE7">
      <w:pPr>
        <w:spacing w:line="282" w:lineRule="auto"/>
      </w:pPr>
    </w:p>
    <w:p w:rsidR="009D3CE7" w:rsidRDefault="009D3CE7" w:rsidP="009D3CE7">
      <w:pPr>
        <w:spacing w:line="5436" w:lineRule="exact"/>
        <w:ind w:firstLine="57"/>
        <w:textAlignment w:val="center"/>
      </w:pPr>
      <w:r>
        <w:rPr>
          <w:noProof/>
        </w:rPr>
        <w:drawing>
          <wp:inline distT="0" distB="0" distL="0" distR="0" wp14:anchorId="49859A24" wp14:editId="257722FC">
            <wp:extent cx="2345055" cy="3451225"/>
            <wp:effectExtent l="0" t="0" r="0" b="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5435" cy="345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CE7" w:rsidRDefault="009D3CE7" w:rsidP="009D3CE7">
      <w:pPr>
        <w:spacing w:before="239" w:line="239" w:lineRule="auto"/>
        <w:ind w:left="31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43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</w:t>
      </w:r>
      <w:r>
        <w:rPr>
          <w:rFonts w:ascii="黑体" w:eastAsia="黑体" w:hAnsi="黑体" w:cs="黑体"/>
          <w:spacing w:val="33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33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、通信大数据行程卡生成流程</w:t>
      </w:r>
    </w:p>
    <w:p w:rsidR="009D3CE7" w:rsidRDefault="009D3CE7" w:rsidP="009D3CE7">
      <w:pPr>
        <w:spacing w:before="204" w:line="224" w:lineRule="auto"/>
        <w:ind w:left="37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5"/>
          <w:sz w:val="31"/>
          <w:szCs w:val="31"/>
        </w:rPr>
        <w:t>1</w:t>
      </w:r>
      <w:r>
        <w:rPr>
          <w:rFonts w:ascii="微软雅黑" w:eastAsia="微软雅黑" w:hAnsi="微软雅黑" w:cs="微软雅黑"/>
          <w:spacing w:val="11"/>
          <w:sz w:val="31"/>
          <w:szCs w:val="31"/>
        </w:rPr>
        <w:t>、</w:t>
      </w:r>
      <w:proofErr w:type="gramStart"/>
      <w:r>
        <w:rPr>
          <w:rFonts w:ascii="微软雅黑" w:eastAsia="微软雅黑" w:hAnsi="微软雅黑" w:cs="微软雅黑"/>
          <w:spacing w:val="11"/>
          <w:sz w:val="31"/>
          <w:szCs w:val="31"/>
        </w:rPr>
        <w:t>微信</w:t>
      </w:r>
      <w:proofErr w:type="gramEnd"/>
      <w:r>
        <w:rPr>
          <w:rFonts w:ascii="微软雅黑" w:eastAsia="微软雅黑" w:hAnsi="微软雅黑" w:cs="微软雅黑"/>
          <w:spacing w:val="11"/>
          <w:sz w:val="31"/>
          <w:szCs w:val="31"/>
        </w:rPr>
        <w:t>-发现-小程序-搜索“通信行程卡”。</w:t>
      </w:r>
    </w:p>
    <w:p w:rsidR="009D3CE7" w:rsidRDefault="009D3CE7" w:rsidP="009D3CE7">
      <w:pPr>
        <w:sectPr w:rsidR="009D3CE7">
          <w:pgSz w:w="11906" w:h="16839"/>
          <w:pgMar w:top="1431" w:right="1785" w:bottom="400" w:left="1785" w:header="0" w:footer="0" w:gutter="0"/>
          <w:cols w:space="720"/>
        </w:sectPr>
      </w:pPr>
    </w:p>
    <w:p w:rsidR="009D3CE7" w:rsidRDefault="009D3CE7" w:rsidP="009D3CE7">
      <w:pPr>
        <w:spacing w:before="203" w:line="5280" w:lineRule="exact"/>
        <w:ind w:firstLine="134"/>
        <w:textAlignment w:val="center"/>
      </w:pPr>
      <w:r>
        <w:rPr>
          <w:noProof/>
        </w:rPr>
        <w:lastRenderedPageBreak/>
        <w:drawing>
          <wp:anchor distT="0" distB="0" distL="0" distR="0" simplePos="0" relativeHeight="251662336" behindDoc="0" locked="0" layoutInCell="0" allowOverlap="1" wp14:anchorId="6685D118" wp14:editId="36B384B9">
            <wp:simplePos x="0" y="0"/>
            <wp:positionH relativeFrom="page">
              <wp:posOffset>3975735</wp:posOffset>
            </wp:positionH>
            <wp:positionV relativeFrom="page">
              <wp:posOffset>1003935</wp:posOffset>
            </wp:positionV>
            <wp:extent cx="2435225" cy="338645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5351" cy="3386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0" allowOverlap="1" wp14:anchorId="1FF7827A" wp14:editId="755550EB">
            <wp:simplePos x="0" y="0"/>
            <wp:positionH relativeFrom="page">
              <wp:posOffset>4047490</wp:posOffset>
            </wp:positionH>
            <wp:positionV relativeFrom="page">
              <wp:posOffset>4911725</wp:posOffset>
            </wp:positionV>
            <wp:extent cx="2294890" cy="3729355"/>
            <wp:effectExtent l="0" t="0" r="0" b="0"/>
            <wp:wrapNone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3729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50E35F7" wp14:editId="6D392277">
            <wp:extent cx="2299335" cy="33528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99716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CE7" w:rsidRDefault="009D3CE7" w:rsidP="009D3CE7">
      <w:pPr>
        <w:spacing w:before="275" w:line="206" w:lineRule="auto"/>
        <w:ind w:left="25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2"/>
          <w:sz w:val="31"/>
          <w:szCs w:val="31"/>
        </w:rPr>
        <w:t>2</w:t>
      </w:r>
      <w:r>
        <w:rPr>
          <w:rFonts w:ascii="微软雅黑" w:eastAsia="微软雅黑" w:hAnsi="微软雅黑" w:cs="微软雅黑"/>
          <w:spacing w:val="10"/>
          <w:sz w:val="31"/>
          <w:szCs w:val="31"/>
        </w:rPr>
        <w:t>、绑定手机号-输入验证码-授权查询14 天到访地信息。</w:t>
      </w:r>
    </w:p>
    <w:p w:rsidR="009D3CE7" w:rsidRDefault="009D3CE7" w:rsidP="009D3CE7">
      <w:pPr>
        <w:spacing w:before="33" w:line="5926" w:lineRule="exact"/>
        <w:ind w:firstLine="174"/>
        <w:textAlignment w:val="center"/>
      </w:pPr>
      <w:r>
        <w:rPr>
          <w:noProof/>
        </w:rPr>
        <w:drawing>
          <wp:inline distT="0" distB="0" distL="0" distR="0" wp14:anchorId="43EC11FC" wp14:editId="527AD9D2">
            <wp:extent cx="2346325" cy="3762375"/>
            <wp:effectExtent l="0" t="0" r="0" b="0"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46959" cy="376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CE7" w:rsidRDefault="009D3CE7" w:rsidP="009D3CE7">
      <w:pPr>
        <w:spacing w:before="138" w:line="298" w:lineRule="auto"/>
        <w:ind w:left="35" w:right="16" w:hanging="12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-6"/>
          <w:sz w:val="31"/>
          <w:szCs w:val="31"/>
        </w:rPr>
        <w:t>3</w:t>
      </w:r>
      <w:r>
        <w:rPr>
          <w:rFonts w:ascii="微软雅黑" w:eastAsia="微软雅黑" w:hAnsi="微软雅黑" w:cs="微软雅黑"/>
          <w:spacing w:val="-4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>、根据提示信息设置绑定 ，  出现绿色行程卡信息 ，更新的</w:t>
      </w:r>
      <w:r>
        <w:rPr>
          <w:rFonts w:ascii="微软雅黑" w:eastAsia="微软雅黑" w:hAnsi="微软雅黑" w:cs="微软雅黑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-3"/>
          <w:sz w:val="31"/>
          <w:szCs w:val="31"/>
        </w:rPr>
        <w:t>时间 、14 天内到达地或途径地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。</w:t>
      </w:r>
    </w:p>
    <w:p w:rsidR="009D3CE7" w:rsidRDefault="009D3CE7" w:rsidP="009D3CE7">
      <w:pPr>
        <w:sectPr w:rsidR="009D3CE7">
          <w:pgSz w:w="11906" w:h="16839"/>
          <w:pgMar w:top="1431" w:right="1785" w:bottom="400" w:left="1785" w:header="0" w:footer="0" w:gutter="0"/>
          <w:cols w:space="720"/>
        </w:sectPr>
      </w:pPr>
    </w:p>
    <w:p w:rsidR="009D3CE7" w:rsidRDefault="009D3CE7" w:rsidP="009D3CE7">
      <w:pPr>
        <w:spacing w:before="13" w:line="6540" w:lineRule="exact"/>
        <w:ind w:firstLine="14"/>
        <w:textAlignment w:val="center"/>
      </w:pPr>
      <w:r>
        <w:rPr>
          <w:noProof/>
        </w:rPr>
        <w:lastRenderedPageBreak/>
        <w:drawing>
          <wp:anchor distT="0" distB="0" distL="0" distR="0" simplePos="0" relativeHeight="251663360" behindDoc="0" locked="0" layoutInCell="0" allowOverlap="1" wp14:anchorId="4E032EFF" wp14:editId="6B2EC114">
            <wp:simplePos x="0" y="0"/>
            <wp:positionH relativeFrom="page">
              <wp:posOffset>4109720</wp:posOffset>
            </wp:positionH>
            <wp:positionV relativeFrom="page">
              <wp:posOffset>5906770</wp:posOffset>
            </wp:positionV>
            <wp:extent cx="2270760" cy="328739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70759" cy="3287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BB2114D" wp14:editId="794EAC88">
            <wp:extent cx="2433320" cy="4152900"/>
            <wp:effectExtent l="0" t="0" r="0" b="0"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33828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CE7" w:rsidRDefault="009D3CE7" w:rsidP="009D3CE7">
      <w:pPr>
        <w:spacing w:before="161" w:line="226" w:lineRule="auto"/>
        <w:ind w:left="3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33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</w:t>
      </w:r>
      <w:r>
        <w:rPr>
          <w:rFonts w:ascii="黑体" w:eastAsia="黑体" w:hAnsi="黑体" w:cs="黑体"/>
          <w:spacing w:val="2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2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黑体" w:eastAsia="黑体" w:hAnsi="黑体" w:cs="黑体"/>
          <w:spacing w:val="2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2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防疫健康信息码生成流程</w:t>
      </w:r>
      <w:r>
        <w:rPr>
          <w:rFonts w:ascii="黑体" w:eastAsia="黑体" w:hAnsi="黑体" w:cs="黑体"/>
          <w:spacing w:val="2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2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(外省考生</w:t>
      </w:r>
      <w:r>
        <w:rPr>
          <w:rFonts w:ascii="黑体" w:eastAsia="黑体" w:hAnsi="黑体" w:cs="黑体"/>
          <w:spacing w:val="2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2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)</w:t>
      </w:r>
    </w:p>
    <w:p w:rsidR="009D3CE7" w:rsidRDefault="009D3CE7" w:rsidP="009D3CE7">
      <w:pPr>
        <w:spacing w:before="225" w:line="224" w:lineRule="auto"/>
        <w:ind w:left="37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2"/>
          <w:sz w:val="31"/>
          <w:szCs w:val="31"/>
        </w:rPr>
        <w:t>1</w:t>
      </w:r>
      <w:r>
        <w:rPr>
          <w:rFonts w:ascii="微软雅黑" w:eastAsia="微软雅黑" w:hAnsi="微软雅黑" w:cs="微软雅黑"/>
          <w:spacing w:val="11"/>
          <w:sz w:val="31"/>
          <w:szCs w:val="31"/>
        </w:rPr>
        <w:t>、</w:t>
      </w:r>
      <w:proofErr w:type="gramStart"/>
      <w:r>
        <w:rPr>
          <w:rFonts w:ascii="微软雅黑" w:eastAsia="微软雅黑" w:hAnsi="微软雅黑" w:cs="微软雅黑"/>
          <w:spacing w:val="11"/>
          <w:sz w:val="31"/>
          <w:szCs w:val="31"/>
        </w:rPr>
        <w:t>微信</w:t>
      </w:r>
      <w:proofErr w:type="gramEnd"/>
      <w:r>
        <w:rPr>
          <w:rFonts w:ascii="微软雅黑" w:eastAsia="微软雅黑" w:hAnsi="微软雅黑" w:cs="微软雅黑"/>
          <w:spacing w:val="11"/>
          <w:sz w:val="31"/>
          <w:szCs w:val="31"/>
        </w:rPr>
        <w:t>-发现-小程序-搜索“国家政务服务平台”。</w:t>
      </w:r>
    </w:p>
    <w:p w:rsidR="009D3CE7" w:rsidRDefault="009D3CE7" w:rsidP="009D3CE7">
      <w:pPr>
        <w:spacing w:before="160" w:line="5071" w:lineRule="exact"/>
        <w:ind w:firstLine="14"/>
        <w:textAlignment w:val="center"/>
      </w:pPr>
      <w:r>
        <w:rPr>
          <w:noProof/>
        </w:rPr>
        <w:drawing>
          <wp:inline distT="0" distB="0" distL="0" distR="0" wp14:anchorId="5A3DDD75" wp14:editId="1265BBAE">
            <wp:extent cx="2433320" cy="322008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33828" cy="322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CE7" w:rsidRDefault="009D3CE7" w:rsidP="009D3CE7">
      <w:pPr>
        <w:sectPr w:rsidR="009D3CE7">
          <w:pgSz w:w="11906" w:h="16839"/>
          <w:pgMar w:top="1431" w:right="1785" w:bottom="400" w:left="1785" w:header="0" w:footer="0" w:gutter="0"/>
          <w:cols w:space="720"/>
        </w:sectPr>
      </w:pPr>
    </w:p>
    <w:p w:rsidR="009D3CE7" w:rsidRDefault="009D3CE7" w:rsidP="009D3CE7">
      <w:pPr>
        <w:spacing w:before="143" w:line="205" w:lineRule="auto"/>
        <w:ind w:left="25"/>
        <w:rPr>
          <w:rFonts w:ascii="微软雅黑" w:eastAsia="微软雅黑" w:hAnsi="微软雅黑" w:cs="微软雅黑"/>
          <w:sz w:val="31"/>
          <w:szCs w:val="31"/>
        </w:rPr>
      </w:pPr>
      <w:r>
        <w:rPr>
          <w:noProof/>
        </w:rPr>
        <w:lastRenderedPageBreak/>
        <w:drawing>
          <wp:anchor distT="0" distB="0" distL="0" distR="0" simplePos="0" relativeHeight="251664384" behindDoc="0" locked="0" layoutInCell="0" allowOverlap="1" wp14:anchorId="63DDC472" wp14:editId="4DC63922">
            <wp:simplePos x="0" y="0"/>
            <wp:positionH relativeFrom="page">
              <wp:posOffset>1143000</wp:posOffset>
            </wp:positionH>
            <wp:positionV relativeFrom="page">
              <wp:posOffset>1795145</wp:posOffset>
            </wp:positionV>
            <wp:extent cx="2426335" cy="3407410"/>
            <wp:effectExtent l="0" t="0" r="0" b="0"/>
            <wp:wrapNone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26207" cy="3407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spacing w:val="3"/>
          <w:sz w:val="31"/>
          <w:szCs w:val="31"/>
        </w:rPr>
        <w:t>2 、进入平台页面 ，点击防疫健康信息码服务 ，绑定身份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信</w:t>
      </w:r>
      <w:r>
        <w:rPr>
          <w:rFonts w:ascii="微软雅黑" w:eastAsia="微软雅黑" w:hAnsi="微软雅黑" w:cs="微软雅黑"/>
          <w:spacing w:val="-1"/>
          <w:sz w:val="31"/>
          <w:szCs w:val="31"/>
        </w:rPr>
        <w:t>息 ，</w:t>
      </w:r>
      <w:r>
        <w:rPr>
          <w:rFonts w:ascii="微软雅黑" w:eastAsia="微软雅黑" w:hAnsi="微软雅黑" w:cs="微软雅黑"/>
          <w:sz w:val="31"/>
          <w:szCs w:val="31"/>
        </w:rPr>
        <w:t>点击“立即领取”。</w:t>
      </w:r>
    </w:p>
    <w:p w:rsidR="009D3CE7" w:rsidRDefault="009D3CE7" w:rsidP="009D3CE7">
      <w:pPr>
        <w:spacing w:before="145" w:line="5395" w:lineRule="exact"/>
        <w:ind w:firstLine="4634"/>
        <w:textAlignment w:val="center"/>
      </w:pPr>
      <w:r>
        <w:rPr>
          <w:noProof/>
        </w:rPr>
        <w:drawing>
          <wp:inline distT="0" distB="0" distL="0" distR="0" wp14:anchorId="488AA086" wp14:editId="093CFFFC">
            <wp:extent cx="2334260" cy="342582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34767" cy="342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CE7" w:rsidRDefault="009D3CE7" w:rsidP="009D3CE7">
      <w:pPr>
        <w:spacing w:before="1" w:line="206" w:lineRule="auto"/>
        <w:ind w:left="36"/>
        <w:rPr>
          <w:rFonts w:ascii="微软雅黑" w:eastAsia="微软雅黑" w:hAnsi="微软雅黑" w:cs="微软雅黑"/>
          <w:spacing w:val="12"/>
          <w:position w:val="22"/>
          <w:sz w:val="31"/>
          <w:szCs w:val="31"/>
        </w:rPr>
      </w:pPr>
    </w:p>
    <w:p w:rsidR="009D3CE7" w:rsidRDefault="009D3CE7" w:rsidP="009D3CE7">
      <w:pPr>
        <w:spacing w:before="1" w:line="206" w:lineRule="auto"/>
        <w:ind w:left="3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12"/>
          <w:position w:val="22"/>
          <w:sz w:val="31"/>
          <w:szCs w:val="31"/>
        </w:rPr>
        <w:t>3</w:t>
      </w:r>
      <w:r>
        <w:rPr>
          <w:rFonts w:ascii="微软雅黑" w:eastAsia="微软雅黑" w:hAnsi="微软雅黑" w:cs="微软雅黑"/>
          <w:spacing w:val="10"/>
          <w:position w:val="22"/>
          <w:sz w:val="31"/>
          <w:szCs w:val="31"/>
        </w:rPr>
        <w:t xml:space="preserve"> </w:t>
      </w:r>
      <w:r>
        <w:rPr>
          <w:rFonts w:ascii="微软雅黑" w:eastAsia="微软雅黑" w:hAnsi="微软雅黑" w:cs="微软雅黑"/>
          <w:spacing w:val="6"/>
          <w:position w:val="22"/>
          <w:sz w:val="31"/>
          <w:szCs w:val="31"/>
        </w:rPr>
        <w:t>、领取后出现防疫健康信息码详情 ，显示未见异常及更</w:t>
      </w:r>
      <w:r>
        <w:rPr>
          <w:rFonts w:ascii="微软雅黑" w:eastAsia="微软雅黑" w:hAnsi="微软雅黑" w:cs="微软雅黑" w:hint="eastAsia"/>
          <w:spacing w:val="6"/>
          <w:position w:val="22"/>
          <w:sz w:val="31"/>
          <w:szCs w:val="31"/>
        </w:rPr>
        <w:t>新时间。</w:t>
      </w:r>
    </w:p>
    <w:p w:rsidR="00BA0FD2" w:rsidRPr="009D3CE7" w:rsidRDefault="009D3CE7" w:rsidP="009D3CE7">
      <w:pPr>
        <w:spacing w:before="33" w:line="5612" w:lineRule="exact"/>
        <w:ind w:firstLine="14"/>
        <w:textAlignment w:val="center"/>
        <w:rPr>
          <w:rFonts w:eastAsiaTheme="minorEastAsia" w:hint="eastAsia"/>
        </w:rPr>
      </w:pPr>
      <w:r>
        <w:rPr>
          <w:noProof/>
        </w:rPr>
        <w:drawing>
          <wp:inline distT="0" distB="0" distL="0" distR="0" wp14:anchorId="0F52C821" wp14:editId="75D44991">
            <wp:extent cx="2037080" cy="3562985"/>
            <wp:effectExtent l="0" t="0" r="0" b="0"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2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37587" cy="356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0FD2" w:rsidRPr="009D3CE7" w:rsidSect="00066481"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E7" w:rsidRDefault="009D3CE7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B0" w:rsidRDefault="00151BB0">
    <w:pPr>
      <w:spacing w:line="207" w:lineRule="auto"/>
      <w:ind w:right="84"/>
      <w:jc w:val="right"/>
      <w:rPr>
        <w:sz w:val="17"/>
        <w:szCs w:val="17"/>
      </w:rPr>
    </w:pPr>
    <w:r>
      <w:rPr>
        <w:spacing w:val="9"/>
        <w:sz w:val="17"/>
        <w:szCs w:val="17"/>
      </w:rPr>
      <w:t>11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C2DC7B"/>
    <w:multiLevelType w:val="singleLevel"/>
    <w:tmpl w:val="FFC2DC7B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2C"/>
    <w:rsid w:val="00066481"/>
    <w:rsid w:val="00151BB0"/>
    <w:rsid w:val="00470BFC"/>
    <w:rsid w:val="009D3CE7"/>
    <w:rsid w:val="00BA0FD2"/>
    <w:rsid w:val="00E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6082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470B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BFC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6082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470B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0BFC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2022-11-07T03:31:00Z</dcterms:created>
  <dcterms:modified xsi:type="dcterms:W3CDTF">2022-11-07T03:31:00Z</dcterms:modified>
</cp:coreProperties>
</file>