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left"/>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附件2</w:t>
      </w:r>
    </w:p>
    <w:p>
      <w:pPr>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rPr>
          <w:rFonts w:hint="eastAsia" w:ascii="宋体" w:hAnsi="宋体" w:eastAsia="宋体" w:cs="宋体"/>
          <w:b w:val="0"/>
          <w:bCs w:val="0"/>
          <w:i w:val="0"/>
          <w:iCs w:val="0"/>
          <w:caps w:val="0"/>
          <w:color w:val="auto"/>
          <w:spacing w:val="0"/>
          <w:sz w:val="44"/>
          <w:szCs w:val="44"/>
          <w:shd w:val="clear" w:fill="FFFFFF"/>
          <w:lang w:val="en-US" w:eastAsia="zh-CN"/>
        </w:rPr>
      </w:pPr>
      <w:r>
        <w:rPr>
          <w:rFonts w:hint="eastAsia" w:ascii="宋体" w:hAnsi="宋体" w:eastAsia="宋体" w:cs="宋体"/>
          <w:b w:val="0"/>
          <w:bCs w:val="0"/>
          <w:i w:val="0"/>
          <w:iCs w:val="0"/>
          <w:caps w:val="0"/>
          <w:color w:val="auto"/>
          <w:spacing w:val="0"/>
          <w:sz w:val="44"/>
          <w:szCs w:val="44"/>
          <w:shd w:val="clear" w:fill="FFFFFF"/>
          <w:lang w:val="en-US" w:eastAsia="zh-CN"/>
        </w:rPr>
        <w:t>2022年亳州高新区及市直学校第三次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rPr>
          <w:rFonts w:hint="eastAsia" w:ascii="宋体" w:hAnsi="宋体" w:eastAsia="宋体" w:cs="宋体"/>
          <w:b w:val="0"/>
          <w:bCs w:val="0"/>
          <w:i w:val="0"/>
          <w:iCs w:val="0"/>
          <w:caps w:val="0"/>
          <w:color w:val="auto"/>
          <w:spacing w:val="0"/>
          <w:sz w:val="44"/>
          <w:szCs w:val="44"/>
          <w:shd w:val="clear" w:fill="FFFFFF"/>
          <w:lang w:val="en-US" w:eastAsia="zh-CN"/>
        </w:rPr>
      </w:pPr>
      <w:r>
        <w:rPr>
          <w:rFonts w:hint="eastAsia" w:ascii="宋体" w:hAnsi="宋体" w:eastAsia="宋体" w:cs="宋体"/>
          <w:b w:val="0"/>
          <w:bCs w:val="0"/>
          <w:i w:val="0"/>
          <w:iCs w:val="0"/>
          <w:caps w:val="0"/>
          <w:color w:val="auto"/>
          <w:spacing w:val="0"/>
          <w:sz w:val="44"/>
          <w:szCs w:val="44"/>
          <w:shd w:val="clear" w:fill="FFFFFF"/>
          <w:lang w:val="en-US" w:eastAsia="zh-CN"/>
        </w:rPr>
        <w:t>公开招聘教师笔试疫情防控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rPr>
          <w:rFonts w:hint="eastAsia" w:ascii="宋体" w:hAnsi="宋体" w:eastAsia="宋体" w:cs="宋体"/>
          <w:b w:val="0"/>
          <w:bCs w:val="0"/>
          <w:i w:val="0"/>
          <w:iCs w:val="0"/>
          <w:caps w:val="0"/>
          <w:color w:val="auto"/>
          <w:spacing w:val="0"/>
          <w:sz w:val="44"/>
          <w:szCs w:val="44"/>
          <w:shd w:val="clear" w:fill="FFFFFF"/>
          <w:lang w:val="en-US" w:eastAsia="zh-CN"/>
        </w:rPr>
      </w:pPr>
      <w:r>
        <w:rPr>
          <w:rFonts w:hint="eastAsia" w:ascii="宋体" w:hAnsi="宋体" w:eastAsia="宋体" w:cs="宋体"/>
          <w:b w:val="0"/>
          <w:bCs w:val="0"/>
          <w:i w:val="0"/>
          <w:iCs w:val="0"/>
          <w:caps w:val="0"/>
          <w:color w:val="auto"/>
          <w:spacing w:val="0"/>
          <w:sz w:val="44"/>
          <w:szCs w:val="44"/>
          <w:shd w:val="clear" w:fill="FFFFFF"/>
          <w:lang w:val="en-US" w:eastAsia="zh-CN"/>
        </w:rPr>
        <w:t>考生须知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b/>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b/>
          <w:bCs/>
          <w:sz w:val="32"/>
          <w:szCs w:val="32"/>
        </w:rPr>
      </w:pPr>
      <w:r>
        <w:rPr>
          <w:rFonts w:hint="eastAsia" w:ascii="仿宋" w:hAnsi="仿宋" w:eastAsia="仿宋" w:cs="仿宋"/>
          <w:b/>
          <w:bCs/>
          <w:i w:val="0"/>
          <w:iCs w:val="0"/>
          <w:caps w:val="0"/>
          <w:color w:val="333333"/>
          <w:spacing w:val="0"/>
          <w:sz w:val="32"/>
          <w:szCs w:val="32"/>
          <w:shd w:val="clear" w:fill="FFFFFF"/>
        </w:rPr>
        <w:t>一、做好健康监测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lang w:val="en-US" w:eastAsia="zh-CN"/>
        </w:rPr>
        <w:t>请考生</w:t>
      </w:r>
      <w:r>
        <w:rPr>
          <w:rFonts w:hint="eastAsia" w:ascii="仿宋" w:hAnsi="仿宋" w:eastAsia="仿宋" w:cs="仿宋"/>
          <w:i w:val="0"/>
          <w:iCs w:val="0"/>
          <w:caps w:val="0"/>
          <w:color w:val="333333"/>
          <w:spacing w:val="0"/>
          <w:sz w:val="32"/>
          <w:szCs w:val="32"/>
          <w:shd w:val="clear" w:fill="FFFFFF"/>
        </w:rPr>
        <w:t>提前通过“皖事通”APP实名申请和注册“安康码”，持续关注“安康码”和“通信大数据行程卡”状态，及时了解属地疫情防控政策，按照属地疫情防控要求进行核酸检测，以免“安康码”和“行程卡”码色异常。“安康码”和“行程卡”码色异常的，要及时按照属地相关疫情防控要求申请码色变更。考前7天起，考生要做好每日体温测量和健康监测，如出现发热、咳嗽、咽痛、头疼、乏力、鼻塞等症状，要尽快就医、及时诊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b/>
          <w:bCs/>
          <w:sz w:val="32"/>
          <w:szCs w:val="32"/>
        </w:rPr>
      </w:pPr>
      <w:r>
        <w:rPr>
          <w:rFonts w:hint="eastAsia" w:ascii="仿宋" w:hAnsi="仿宋" w:eastAsia="仿宋" w:cs="仿宋"/>
          <w:b/>
          <w:bCs/>
          <w:i w:val="0"/>
          <w:iCs w:val="0"/>
          <w:caps w:val="0"/>
          <w:color w:val="333333"/>
          <w:spacing w:val="0"/>
          <w:sz w:val="32"/>
          <w:szCs w:val="32"/>
          <w:shd w:val="clear" w:fill="FFFFFF"/>
        </w:rPr>
        <w:t>二、遵守防疫规定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sz w:val="32"/>
          <w:szCs w:val="32"/>
          <w:lang w:eastAsia="zh-CN"/>
        </w:rPr>
      </w:pPr>
      <w:r>
        <w:rPr>
          <w:rFonts w:hint="eastAsia" w:ascii="仿宋" w:hAnsi="仿宋" w:eastAsia="仿宋" w:cs="仿宋"/>
          <w:i w:val="0"/>
          <w:iCs w:val="0"/>
          <w:caps w:val="0"/>
          <w:color w:val="333333"/>
          <w:spacing w:val="0"/>
          <w:sz w:val="32"/>
          <w:szCs w:val="32"/>
          <w:shd w:val="clear" w:fill="FFFFFF"/>
        </w:rPr>
        <w:t>1.考前7天内来自市内无疫情报告县（区）的，须持有首场考试前48小时内核酸检测阴性报告</w:t>
      </w:r>
      <w:r>
        <w:rPr>
          <w:rFonts w:hint="eastAsia" w:ascii="仿宋" w:hAnsi="仿宋" w:eastAsia="仿宋" w:cs="仿宋"/>
          <w:i w:val="0"/>
          <w:iCs w:val="0"/>
          <w:caps w:val="0"/>
          <w:color w:val="333333"/>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2.考前7天内来自省内市外无疫情报告县（市、区）的，须持有抵亳前48小时内核酸检测阴性报告和首场考试前48小时内核酸检测阴性报告</w:t>
      </w:r>
      <w:r>
        <w:rPr>
          <w:rFonts w:hint="eastAsia" w:ascii="仿宋" w:hAnsi="仿宋" w:eastAsia="仿宋" w:cs="仿宋"/>
          <w:i w:val="0"/>
          <w:iCs w:val="0"/>
          <w:caps w:val="0"/>
          <w:color w:val="333333"/>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3.考前7天内来自省内外疫情报告县市区低风险区的，须持有抵亳前48小时内核酸检测阴性报告和首场考试前3天3检核酸检测阴性报告（为确保检测结果能够及时查询，首场考试前1天的核酸检测请务必于上午10点前完成采样）</w:t>
      </w:r>
      <w:r>
        <w:rPr>
          <w:rFonts w:hint="eastAsia" w:ascii="仿宋" w:hAnsi="仿宋" w:eastAsia="仿宋" w:cs="仿宋"/>
          <w:i w:val="0"/>
          <w:iCs w:val="0"/>
          <w:caps w:val="0"/>
          <w:color w:val="333333"/>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strike w:val="0"/>
          <w:dstrike w:val="0"/>
          <w:sz w:val="32"/>
          <w:szCs w:val="32"/>
          <w:u w:val="single"/>
          <w:lang w:eastAsia="zh-CN"/>
        </w:rPr>
      </w:pPr>
      <w:r>
        <w:rPr>
          <w:rFonts w:hint="eastAsia" w:ascii="仿宋" w:hAnsi="仿宋" w:eastAsia="仿宋" w:cs="仿宋"/>
          <w:i w:val="0"/>
          <w:iCs w:val="0"/>
          <w:caps w:val="0"/>
          <w:strike w:val="0"/>
          <w:dstrike w:val="0"/>
          <w:color w:val="333333"/>
          <w:spacing w:val="0"/>
          <w:sz w:val="32"/>
          <w:szCs w:val="32"/>
          <w:shd w:val="clear" w:fill="FFFFFF"/>
        </w:rPr>
        <w:t>4.考前7天内来自省内外疫情报告县市区中高风险区或安康码为非绿码或处于封控、隔离等健康监测异常状态下的，</w:t>
      </w:r>
      <w:r>
        <w:rPr>
          <w:rFonts w:hint="eastAsia" w:ascii="仿宋" w:hAnsi="仿宋" w:eastAsia="仿宋" w:cs="仿宋"/>
          <w:i w:val="0"/>
          <w:iCs w:val="0"/>
          <w:caps w:val="0"/>
          <w:strike w:val="0"/>
          <w:dstrike w:val="0"/>
          <w:color w:val="333333"/>
          <w:spacing w:val="0"/>
          <w:sz w:val="32"/>
          <w:szCs w:val="32"/>
          <w:shd w:val="clear" w:fill="FFFFFF"/>
          <w:lang w:eastAsia="zh-CN"/>
        </w:rPr>
        <w:t>不得参加考试。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5.凡隐瞒或谎报旅居史、接触史、健康状况等疫情防控重点信息，造成严重后果的，将依据相关法律规定追究责任。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b/>
          <w:bCs/>
          <w:sz w:val="32"/>
          <w:szCs w:val="32"/>
        </w:rPr>
      </w:pPr>
      <w:r>
        <w:rPr>
          <w:rFonts w:hint="eastAsia" w:ascii="仿宋" w:hAnsi="仿宋" w:eastAsia="仿宋" w:cs="仿宋"/>
          <w:b/>
          <w:bCs/>
          <w:i w:val="0"/>
          <w:iCs w:val="0"/>
          <w:caps w:val="0"/>
          <w:color w:val="333333"/>
          <w:spacing w:val="0"/>
          <w:sz w:val="32"/>
          <w:szCs w:val="32"/>
          <w:shd w:val="clear" w:fill="FFFFFF"/>
        </w:rPr>
        <w:t>三、配合防疫检查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1.考生应至少提前90分钟到达考点，全程佩戴口罩，进入考点时要保持合适间距，避免拥挤，按规定接受体温检测和身份核验，主动扫“场所码”并出示“通信大数据行程卡”、“安康码”和核酸检测阴性报告。“安康码”和“通信大数据行程卡”码色异常、未按规定提供相应核酸检测阴性报告证明以及隐瞒或谎报旅居史、接触史、健康状况等疫情防控重点信息的，</w:t>
      </w:r>
      <w:r>
        <w:rPr>
          <w:rFonts w:hint="eastAsia" w:ascii="仿宋" w:hAnsi="仿宋" w:eastAsia="仿宋" w:cs="仿宋"/>
          <w:i w:val="0"/>
          <w:iCs w:val="0"/>
          <w:caps w:val="0"/>
          <w:color w:val="333333"/>
          <w:spacing w:val="0"/>
          <w:sz w:val="32"/>
          <w:szCs w:val="32"/>
          <w:shd w:val="clear" w:fill="FFFFFF"/>
          <w:lang w:eastAsia="zh-CN"/>
        </w:rPr>
        <w:t>不得</w:t>
      </w:r>
      <w:r>
        <w:rPr>
          <w:rFonts w:hint="eastAsia" w:ascii="仿宋" w:hAnsi="仿宋" w:eastAsia="仿宋" w:cs="仿宋"/>
          <w:i w:val="0"/>
          <w:iCs w:val="0"/>
          <w:caps w:val="0"/>
          <w:color w:val="333333"/>
          <w:spacing w:val="0"/>
          <w:sz w:val="32"/>
          <w:szCs w:val="32"/>
          <w:shd w:val="clear" w:fill="FFFFFF"/>
        </w:rPr>
        <w:t>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2.考生应自觉配合考点防疫检查，在考试疫情防控中拒不配合工作人员进行防疫检测、询问、排查，造成严重后果的，将依据相关法律规定追究责任。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以上未尽事宜及组考防疫和应急方案有进一步规定的，以考前发布为准</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请</w:t>
      </w:r>
      <w:r>
        <w:rPr>
          <w:rFonts w:hint="eastAsia" w:ascii="仿宋" w:hAnsi="仿宋" w:eastAsia="仿宋" w:cs="仿宋"/>
          <w:i w:val="0"/>
          <w:iCs w:val="0"/>
          <w:caps w:val="0"/>
          <w:color w:val="333333"/>
          <w:spacing w:val="0"/>
          <w:sz w:val="32"/>
          <w:szCs w:val="32"/>
          <w:shd w:val="clear" w:fill="FFFFFF"/>
          <w:lang w:val="en-US" w:eastAsia="zh-CN"/>
        </w:rPr>
        <w:t>各位考生及时</w:t>
      </w:r>
      <w:r>
        <w:rPr>
          <w:rFonts w:hint="eastAsia" w:ascii="仿宋" w:hAnsi="仿宋" w:eastAsia="仿宋" w:cs="仿宋"/>
          <w:i w:val="0"/>
          <w:iCs w:val="0"/>
          <w:caps w:val="0"/>
          <w:color w:val="333333"/>
          <w:spacing w:val="0"/>
          <w:sz w:val="32"/>
          <w:szCs w:val="32"/>
          <w:shd w:val="clear" w:fill="FFFFFF"/>
        </w:rPr>
        <w:t>关注</w:t>
      </w:r>
      <w:r>
        <w:rPr>
          <w:rFonts w:hint="eastAsia" w:ascii="仿宋" w:hAnsi="仿宋" w:eastAsia="仿宋" w:cs="仿宋"/>
          <w:i w:val="0"/>
          <w:iCs w:val="0"/>
          <w:caps w:val="0"/>
          <w:color w:val="333333"/>
          <w:spacing w:val="0"/>
          <w:sz w:val="32"/>
          <w:szCs w:val="32"/>
          <w:shd w:val="clear" w:fill="FFFFFF"/>
          <w:lang w:val="en-US" w:eastAsia="zh-CN"/>
        </w:rPr>
        <w:t>建安投资控股集团有限公司官网、</w:t>
      </w:r>
      <w:r>
        <w:rPr>
          <w:rFonts w:hint="eastAsia" w:ascii="仿宋" w:hAnsi="仿宋" w:eastAsia="仿宋" w:cs="仿宋"/>
          <w:i w:val="0"/>
          <w:iCs w:val="0"/>
          <w:caps w:val="0"/>
          <w:color w:val="333333"/>
          <w:spacing w:val="0"/>
          <w:sz w:val="32"/>
          <w:szCs w:val="32"/>
          <w:shd w:val="clear" w:fill="FFFFFF"/>
        </w:rPr>
        <w:t>亳州市教育局网站。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预祝广大考生考试顺利！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YmJhOTFiNGNkYmVhY2NmNzE0ODQ1OTIxNDVhN2QifQ=="/>
  </w:docVars>
  <w:rsids>
    <w:rsidRoot w:val="0E0C2CE6"/>
    <w:rsid w:val="0E0C2CE6"/>
    <w:rsid w:val="2CFD29B8"/>
    <w:rsid w:val="31891B68"/>
    <w:rsid w:val="3465419D"/>
    <w:rsid w:val="416F7FCB"/>
    <w:rsid w:val="5C9D72F7"/>
    <w:rsid w:val="76E8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890</Words>
  <Characters>909</Characters>
  <Lines>0</Lines>
  <Paragraphs>0</Paragraphs>
  <TotalTime>2</TotalTime>
  <ScaleCrop>false</ScaleCrop>
  <LinksUpToDate>false</LinksUpToDate>
  <CharactersWithSpaces>909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2022-11-10T07:47:00Z</dcterms:created>
  <dc:creator>Administrator</dc:creator>
  <cp:lastModifiedBy>Administrator</cp:lastModifiedBy>
  <cp:lastPrinted>2022-11-10T07:47:00Z</cp:lastPrinted>
  <dcterms:modified xsi:type="dcterms:W3CDTF">2022-11-11T02:08:15Z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CA5113A2B3FB4BA8984C3530FB9EC177</vt:lpwstr>
  </property>
</Properties>
</file>