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059F4" w14:textId="745ECC07" w:rsidR="006236AF" w:rsidRPr="006956AF" w:rsidRDefault="006236AF" w:rsidP="000F7C3C">
      <w:pPr>
        <w:pStyle w:val="a4"/>
        <w:widowControl w:val="0"/>
        <w:spacing w:before="0" w:beforeAutospacing="0" w:after="0" w:afterAutospacing="0" w:line="540" w:lineRule="exact"/>
        <w:jc w:val="center"/>
        <w:rPr>
          <w:rFonts w:ascii="Times New Roman" w:eastAsia="黑体" w:hAnsi="Times New Roman"/>
          <w:color w:val="000000" w:themeColor="text1"/>
          <w:sz w:val="28"/>
          <w:szCs w:val="32"/>
        </w:rPr>
      </w:pPr>
      <w:r w:rsidRPr="006956AF">
        <w:rPr>
          <w:rFonts w:ascii="Times New Roman" w:hAnsi="Times New Roman" w:hint="eastAsia"/>
          <w:b/>
          <w:bCs/>
          <w:color w:val="000000" w:themeColor="text1"/>
          <w:sz w:val="40"/>
          <w:szCs w:val="32"/>
        </w:rPr>
        <w:t>国家卫生健康</w:t>
      </w:r>
      <w:proofErr w:type="gramStart"/>
      <w:r w:rsidRPr="006956AF">
        <w:rPr>
          <w:rFonts w:ascii="Times New Roman" w:hAnsi="Times New Roman" w:hint="eastAsia"/>
          <w:b/>
          <w:bCs/>
          <w:color w:val="000000" w:themeColor="text1"/>
          <w:sz w:val="40"/>
          <w:szCs w:val="32"/>
        </w:rPr>
        <w:t>委卫生</w:t>
      </w:r>
      <w:proofErr w:type="gramEnd"/>
      <w:r w:rsidRPr="006956AF">
        <w:rPr>
          <w:rFonts w:ascii="Times New Roman" w:hAnsi="Times New Roman" w:hint="eastAsia"/>
          <w:b/>
          <w:bCs/>
          <w:color w:val="000000" w:themeColor="text1"/>
          <w:sz w:val="40"/>
          <w:szCs w:val="32"/>
        </w:rPr>
        <w:t>发展研究中心</w:t>
      </w:r>
      <w:r w:rsidRPr="006956AF">
        <w:rPr>
          <w:rFonts w:hint="eastAsia"/>
          <w:b/>
          <w:sz w:val="40"/>
          <w:szCs w:val="44"/>
        </w:rPr>
        <w:t>2</w:t>
      </w:r>
      <w:r w:rsidRPr="006956AF">
        <w:rPr>
          <w:b/>
          <w:sz w:val="40"/>
          <w:szCs w:val="44"/>
        </w:rPr>
        <w:t>022</w:t>
      </w:r>
      <w:r w:rsidRPr="006956AF">
        <w:rPr>
          <w:rFonts w:hint="eastAsia"/>
          <w:b/>
          <w:sz w:val="40"/>
          <w:szCs w:val="44"/>
        </w:rPr>
        <w:t>年</w:t>
      </w:r>
      <w:r w:rsidR="002F10E1" w:rsidRPr="006956AF">
        <w:rPr>
          <w:rFonts w:hint="eastAsia"/>
          <w:b/>
          <w:sz w:val="40"/>
          <w:szCs w:val="44"/>
        </w:rPr>
        <w:t>第二次</w:t>
      </w:r>
      <w:r w:rsidRPr="006956AF">
        <w:rPr>
          <w:rFonts w:hint="eastAsia"/>
          <w:b/>
          <w:sz w:val="40"/>
          <w:szCs w:val="44"/>
        </w:rPr>
        <w:t>公开招聘</w:t>
      </w:r>
      <w:r w:rsidRPr="006956AF">
        <w:rPr>
          <w:rFonts w:ascii="Times New Roman" w:hAnsi="Times New Roman" w:hint="eastAsia"/>
          <w:b/>
          <w:bCs/>
          <w:color w:val="000000" w:themeColor="text1"/>
          <w:sz w:val="40"/>
          <w:szCs w:val="32"/>
        </w:rPr>
        <w:t>需求计划表</w:t>
      </w:r>
    </w:p>
    <w:tbl>
      <w:tblPr>
        <w:tblpPr w:leftFromText="180" w:rightFromText="180" w:vertAnchor="text" w:horzAnchor="margin" w:tblpXSpec="center" w:tblpY="721"/>
        <w:tblW w:w="12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481"/>
        <w:gridCol w:w="2369"/>
        <w:gridCol w:w="1641"/>
        <w:gridCol w:w="1172"/>
        <w:gridCol w:w="5479"/>
      </w:tblGrid>
      <w:tr w:rsidR="008D0DA8" w14:paraId="46504EC0" w14:textId="77777777" w:rsidTr="008D0DA8">
        <w:trPr>
          <w:trHeight w:val="199"/>
          <w:tblHeader/>
        </w:trPr>
        <w:tc>
          <w:tcPr>
            <w:tcW w:w="854" w:type="dxa"/>
            <w:vAlign w:val="center"/>
          </w:tcPr>
          <w:p w14:paraId="26B353AA" w14:textId="30E40081" w:rsidR="008D0DA8" w:rsidRDefault="008D0DA8" w:rsidP="00CF622A">
            <w:pPr>
              <w:spacing w:line="360" w:lineRule="auto"/>
              <w:jc w:val="center"/>
              <w:rPr>
                <w:rFonts w:ascii="Times New Roman" w:eastAsia="黑体" w:hAnsi="Times New Roman"/>
                <w:bCs/>
                <w:color w:val="000000" w:themeColor="text1"/>
                <w:spacing w:val="-14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color w:val="000000" w:themeColor="text1"/>
                <w:spacing w:val="-14"/>
                <w:sz w:val="28"/>
                <w:szCs w:val="28"/>
              </w:rPr>
              <w:t>序号</w:t>
            </w:r>
          </w:p>
        </w:tc>
        <w:tc>
          <w:tcPr>
            <w:tcW w:w="1481" w:type="dxa"/>
            <w:vAlign w:val="center"/>
          </w:tcPr>
          <w:p w14:paraId="489D6518" w14:textId="77777777" w:rsidR="008D0DA8" w:rsidRDefault="008D0DA8" w:rsidP="00CF622A">
            <w:pPr>
              <w:spacing w:line="360" w:lineRule="auto"/>
              <w:jc w:val="center"/>
              <w:rPr>
                <w:rFonts w:ascii="Times New Roman" w:eastAsia="黑体" w:hAnsi="Times New Roman"/>
                <w:bCs/>
                <w:color w:val="000000" w:themeColor="text1"/>
                <w:spacing w:val="-1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color w:val="000000" w:themeColor="text1"/>
                <w:spacing w:val="-10"/>
                <w:sz w:val="28"/>
                <w:szCs w:val="28"/>
              </w:rPr>
              <w:t>岗位</w:t>
            </w:r>
            <w:r>
              <w:rPr>
                <w:rFonts w:ascii="Times New Roman" w:eastAsia="黑体" w:hAnsi="Times New Roman" w:hint="eastAsia"/>
                <w:bCs/>
                <w:color w:val="000000" w:themeColor="text1"/>
                <w:spacing w:val="-10"/>
                <w:sz w:val="28"/>
                <w:szCs w:val="28"/>
              </w:rPr>
              <w:t>名称</w:t>
            </w:r>
          </w:p>
        </w:tc>
        <w:tc>
          <w:tcPr>
            <w:tcW w:w="2369" w:type="dxa"/>
            <w:vAlign w:val="center"/>
          </w:tcPr>
          <w:p w14:paraId="593C165F" w14:textId="77777777" w:rsidR="008D0DA8" w:rsidRDefault="008D0DA8" w:rsidP="00CF622A">
            <w:pPr>
              <w:spacing w:line="360" w:lineRule="auto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641" w:type="dxa"/>
            <w:vAlign w:val="center"/>
          </w:tcPr>
          <w:p w14:paraId="71330D61" w14:textId="47E1277A" w:rsidR="008D0DA8" w:rsidRDefault="008D0DA8" w:rsidP="00CF622A">
            <w:pPr>
              <w:spacing w:line="360" w:lineRule="auto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172" w:type="dxa"/>
            <w:vAlign w:val="center"/>
          </w:tcPr>
          <w:p w14:paraId="4E953E65" w14:textId="77777777" w:rsidR="008D0DA8" w:rsidRDefault="008D0DA8" w:rsidP="00CF622A">
            <w:pPr>
              <w:spacing w:line="360" w:lineRule="auto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5479" w:type="dxa"/>
            <w:vAlign w:val="center"/>
          </w:tcPr>
          <w:p w14:paraId="4E8781C8" w14:textId="77777777" w:rsidR="008D0DA8" w:rsidRDefault="008D0DA8" w:rsidP="00CF622A">
            <w:pPr>
              <w:spacing w:line="360" w:lineRule="auto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color w:val="000000" w:themeColor="text1"/>
                <w:sz w:val="28"/>
                <w:szCs w:val="28"/>
              </w:rPr>
              <w:t>岗位条件</w:t>
            </w:r>
          </w:p>
        </w:tc>
      </w:tr>
      <w:tr w:rsidR="008D0DA8" w14:paraId="141CBE81" w14:textId="77777777" w:rsidTr="008D0DA8">
        <w:trPr>
          <w:trHeight w:hRule="exact" w:val="2072"/>
        </w:trPr>
        <w:tc>
          <w:tcPr>
            <w:tcW w:w="854" w:type="dxa"/>
            <w:vAlign w:val="center"/>
          </w:tcPr>
          <w:p w14:paraId="0CC1C5A0" w14:textId="3D1E0FEC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438D" w14:textId="6FCA2830" w:rsidR="008D0DA8" w:rsidRPr="008D0DA8" w:rsidRDefault="008D0DA8" w:rsidP="00A02370">
            <w:pPr>
              <w:spacing w:line="340" w:lineRule="exact"/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健康经济研究</w:t>
            </w:r>
            <w:r w:rsidR="00C0581E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岗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2314" w14:textId="61D60FCA" w:rsidR="008D0DA8" w:rsidRPr="008D0DA8" w:rsidRDefault="008D0DA8" w:rsidP="00E15CE9">
            <w:pPr>
              <w:spacing w:line="3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应用经济学、公共管理、统计学、社会学、</w:t>
            </w:r>
            <w:r w:rsidRPr="008D0DA8">
              <w:rPr>
                <w:rFonts w:ascii="仿宋_GB2312" w:eastAsia="仿宋_GB2312" w:hAnsi="仿宋" w:hint="eastAsia"/>
                <w:sz w:val="24"/>
                <w:szCs w:val="28"/>
              </w:rPr>
              <w:t>公共卫生与预防医学、药学等相关专业</w:t>
            </w:r>
          </w:p>
        </w:tc>
        <w:tc>
          <w:tcPr>
            <w:tcW w:w="1641" w:type="dxa"/>
            <w:vAlign w:val="center"/>
          </w:tcPr>
          <w:p w14:paraId="3089B293" w14:textId="3BB0B872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硕士研究生及以上学历</w:t>
            </w:r>
          </w:p>
        </w:tc>
        <w:tc>
          <w:tcPr>
            <w:tcW w:w="1172" w:type="dxa"/>
            <w:vAlign w:val="center"/>
          </w:tcPr>
          <w:p w14:paraId="2D947D75" w14:textId="4C2D1002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5479" w:type="dxa"/>
            <w:vAlign w:val="center"/>
          </w:tcPr>
          <w:p w14:paraId="349DB2FE" w14:textId="334FEDBC" w:rsidR="008D0DA8" w:rsidRPr="008D0DA8" w:rsidRDefault="008D0DA8" w:rsidP="00E15CE9">
            <w:pPr>
              <w:spacing w:line="3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年龄不超过40周岁</w:t>
            </w:r>
            <w:r w:rsidRPr="008D0DA8">
              <w:rPr>
                <w:rFonts w:ascii="仿宋_GB2312" w:eastAsia="仿宋_GB2312" w:hAnsi="仿宋" w:hint="eastAsia"/>
                <w:sz w:val="24"/>
                <w:szCs w:val="28"/>
              </w:rPr>
              <w:t>（1982年1月1日及以后出生）；具备良好的英文读写能力；具备较强的数据整理和数据分析能力。</w:t>
            </w:r>
          </w:p>
        </w:tc>
      </w:tr>
      <w:tr w:rsidR="008D0DA8" w14:paraId="64EA66E1" w14:textId="77777777" w:rsidTr="008D0DA8">
        <w:trPr>
          <w:trHeight w:hRule="exact" w:val="2234"/>
        </w:trPr>
        <w:tc>
          <w:tcPr>
            <w:tcW w:w="854" w:type="dxa"/>
            <w:vAlign w:val="center"/>
          </w:tcPr>
          <w:p w14:paraId="2D24DDD4" w14:textId="7EC64E9D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DD5D" w14:textId="063BB92D" w:rsidR="008D0DA8" w:rsidRPr="008D0DA8" w:rsidRDefault="008D0DA8" w:rsidP="00322943">
            <w:pPr>
              <w:spacing w:line="340" w:lineRule="exact"/>
              <w:jc w:val="left"/>
              <w:rPr>
                <w:rFonts w:ascii="仿宋_GB2312" w:eastAsia="仿宋_GB2312" w:hAnsi="仿宋"/>
                <w:bCs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卫生政策研究</w:t>
            </w:r>
            <w:r w:rsidR="00C0581E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岗</w:t>
            </w: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2057" w14:textId="1A4CA36B" w:rsidR="008D0DA8" w:rsidRPr="008D0DA8" w:rsidRDefault="008D0DA8" w:rsidP="00873495">
            <w:pPr>
              <w:spacing w:line="34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公共卫生与预防医学、图书情报与档案管理学、</w:t>
            </w:r>
            <w:r w:rsidRPr="00C0581E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公共卫生</w:t>
            </w: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等相关专业</w:t>
            </w:r>
          </w:p>
        </w:tc>
        <w:tc>
          <w:tcPr>
            <w:tcW w:w="1641" w:type="dxa"/>
            <w:vAlign w:val="center"/>
          </w:tcPr>
          <w:p w14:paraId="70685E21" w14:textId="72B824C1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硕士研究生及以上学历</w:t>
            </w:r>
          </w:p>
        </w:tc>
        <w:tc>
          <w:tcPr>
            <w:tcW w:w="1172" w:type="dxa"/>
            <w:vAlign w:val="center"/>
          </w:tcPr>
          <w:p w14:paraId="6EEFFE7D" w14:textId="02BD475D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5479" w:type="dxa"/>
            <w:vAlign w:val="center"/>
          </w:tcPr>
          <w:p w14:paraId="0802EDD6" w14:textId="1F6FCB80" w:rsidR="008D0DA8" w:rsidRPr="008D0DA8" w:rsidRDefault="008D0DA8" w:rsidP="007A4E81">
            <w:pPr>
              <w:spacing w:line="3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年龄不超过40周岁</w:t>
            </w:r>
            <w:r w:rsidRPr="008D0DA8">
              <w:rPr>
                <w:rFonts w:ascii="仿宋_GB2312" w:eastAsia="仿宋_GB2312" w:hAnsi="仿宋" w:hint="eastAsia"/>
                <w:sz w:val="24"/>
                <w:szCs w:val="28"/>
              </w:rPr>
              <w:t>（1982年1月1日及以后出生）；具备良好的英文读写能力；具有标准管理和制定工作经验者</w:t>
            </w: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同等条件下</w:t>
            </w:r>
            <w:r w:rsidRPr="008D0DA8">
              <w:rPr>
                <w:rFonts w:ascii="仿宋_GB2312" w:eastAsia="仿宋_GB2312" w:hAnsi="仿宋" w:hint="eastAsia"/>
                <w:sz w:val="24"/>
                <w:szCs w:val="28"/>
              </w:rPr>
              <w:t>优先。</w:t>
            </w:r>
          </w:p>
        </w:tc>
      </w:tr>
      <w:tr w:rsidR="008D0DA8" w14:paraId="35370A45" w14:textId="77777777" w:rsidTr="008D0DA8">
        <w:trPr>
          <w:trHeight w:hRule="exact" w:val="3821"/>
        </w:trPr>
        <w:tc>
          <w:tcPr>
            <w:tcW w:w="854" w:type="dxa"/>
            <w:vAlign w:val="center"/>
          </w:tcPr>
          <w:p w14:paraId="283E99A4" w14:textId="0975AAF1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lastRenderedPageBreak/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EDF7" w14:textId="05EB6320" w:rsidR="008D0DA8" w:rsidRPr="008D0DA8" w:rsidRDefault="008D0DA8" w:rsidP="00C0581E">
            <w:pPr>
              <w:spacing w:line="340" w:lineRule="exact"/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综合管理研究</w:t>
            </w:r>
            <w:r w:rsidR="00C0581E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岗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D7D8" w14:textId="642E1342" w:rsidR="008D0DA8" w:rsidRPr="008D0DA8" w:rsidRDefault="008D0DA8" w:rsidP="00840225">
            <w:pPr>
              <w:spacing w:line="340" w:lineRule="exact"/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工商管理、公共管理、应用经济学、新闻传播学、信息与通信工程、计算机科学与技术、图书情报与档案管理学等相关专业</w:t>
            </w:r>
          </w:p>
        </w:tc>
        <w:tc>
          <w:tcPr>
            <w:tcW w:w="1641" w:type="dxa"/>
            <w:vAlign w:val="center"/>
          </w:tcPr>
          <w:p w14:paraId="347E85BC" w14:textId="77146C39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硕士研究生及以上学历</w:t>
            </w:r>
          </w:p>
        </w:tc>
        <w:tc>
          <w:tcPr>
            <w:tcW w:w="1172" w:type="dxa"/>
            <w:vAlign w:val="center"/>
          </w:tcPr>
          <w:p w14:paraId="74DD5855" w14:textId="46458345" w:rsidR="008D0DA8" w:rsidRPr="008D0DA8" w:rsidRDefault="008D0DA8" w:rsidP="00A02370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5479" w:type="dxa"/>
            <w:vAlign w:val="center"/>
          </w:tcPr>
          <w:p w14:paraId="6A92A951" w14:textId="50E025AF" w:rsidR="008D0DA8" w:rsidRPr="008D0DA8" w:rsidRDefault="008D0DA8" w:rsidP="00DE3890">
            <w:pPr>
              <w:spacing w:line="3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</w:pPr>
            <w:r w:rsidRPr="008D0DA8"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  <w:t>年龄</w:t>
            </w: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不超过40周岁（1982年1月1日及以后出生）；具备</w:t>
            </w:r>
            <w:r w:rsidR="00DE3890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熟练</w:t>
            </w:r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的英文读写能力；具有</w:t>
            </w:r>
            <w:r w:rsidR="00DE3890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相关研究项目管理经验、</w:t>
            </w:r>
            <w:bookmarkStart w:id="0" w:name="_GoBack"/>
            <w:bookmarkEnd w:id="0"/>
            <w:r w:rsidRPr="008D0DA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国内外主要新闻媒体机构工作经验者同等条件下优先</w:t>
            </w:r>
            <w:r w:rsidR="006B245F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8"/>
              </w:rPr>
              <w:t>。</w:t>
            </w:r>
            <w:r w:rsidRPr="008D0DA8">
              <w:rPr>
                <w:rFonts w:ascii="仿宋_GB2312" w:eastAsia="仿宋_GB2312" w:hAnsi="仿宋"/>
                <w:bCs/>
                <w:color w:val="000000" w:themeColor="text1"/>
                <w:sz w:val="24"/>
                <w:szCs w:val="28"/>
              </w:rPr>
              <w:t xml:space="preserve"> </w:t>
            </w:r>
          </w:p>
        </w:tc>
      </w:tr>
    </w:tbl>
    <w:p w14:paraId="76115847" w14:textId="77777777" w:rsidR="00171CA2" w:rsidRDefault="00171CA2" w:rsidP="000F7C3C">
      <w:pPr>
        <w:pStyle w:val="a4"/>
        <w:widowControl w:val="0"/>
        <w:spacing w:before="0" w:beforeAutospacing="0" w:after="0" w:afterAutospacing="0" w:line="540" w:lineRule="exact"/>
        <w:jc w:val="center"/>
      </w:pPr>
    </w:p>
    <w:sectPr w:rsidR="00171CA2" w:rsidSect="00D776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7005D" w14:textId="77777777" w:rsidR="00FE4EFB" w:rsidRDefault="00FE4EFB" w:rsidP="004903AF">
      <w:r>
        <w:separator/>
      </w:r>
    </w:p>
  </w:endnote>
  <w:endnote w:type="continuationSeparator" w:id="0">
    <w:p w14:paraId="0C9542C7" w14:textId="77777777" w:rsidR="00FE4EFB" w:rsidRDefault="00FE4EFB" w:rsidP="004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017D5" w14:textId="77777777" w:rsidR="00FE4EFB" w:rsidRDefault="00FE4EFB" w:rsidP="004903AF">
      <w:r>
        <w:separator/>
      </w:r>
    </w:p>
  </w:footnote>
  <w:footnote w:type="continuationSeparator" w:id="0">
    <w:p w14:paraId="3D2AA979" w14:textId="77777777" w:rsidR="00FE4EFB" w:rsidRDefault="00FE4EFB" w:rsidP="00490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A2"/>
    <w:rsid w:val="00025F46"/>
    <w:rsid w:val="00032F15"/>
    <w:rsid w:val="000C5B46"/>
    <w:rsid w:val="000E6FD0"/>
    <w:rsid w:val="000F7C3C"/>
    <w:rsid w:val="00171CA2"/>
    <w:rsid w:val="001A4F0F"/>
    <w:rsid w:val="001B116F"/>
    <w:rsid w:val="002111C0"/>
    <w:rsid w:val="002624A1"/>
    <w:rsid w:val="00277658"/>
    <w:rsid w:val="00290180"/>
    <w:rsid w:val="00294466"/>
    <w:rsid w:val="00296E26"/>
    <w:rsid w:val="002B2016"/>
    <w:rsid w:val="002C75E5"/>
    <w:rsid w:val="002E54D7"/>
    <w:rsid w:val="002F10E1"/>
    <w:rsid w:val="00303540"/>
    <w:rsid w:val="00322943"/>
    <w:rsid w:val="003C54B7"/>
    <w:rsid w:val="0045178C"/>
    <w:rsid w:val="00481D0F"/>
    <w:rsid w:val="004903AF"/>
    <w:rsid w:val="004E1766"/>
    <w:rsid w:val="005006FB"/>
    <w:rsid w:val="0056447F"/>
    <w:rsid w:val="0056448D"/>
    <w:rsid w:val="00574B70"/>
    <w:rsid w:val="005A16DF"/>
    <w:rsid w:val="005A6AB1"/>
    <w:rsid w:val="006236AF"/>
    <w:rsid w:val="006303AB"/>
    <w:rsid w:val="006410D6"/>
    <w:rsid w:val="006936B5"/>
    <w:rsid w:val="006956AF"/>
    <w:rsid w:val="006B245F"/>
    <w:rsid w:val="00710AB6"/>
    <w:rsid w:val="00763750"/>
    <w:rsid w:val="00793CB3"/>
    <w:rsid w:val="007A4E81"/>
    <w:rsid w:val="007C3F61"/>
    <w:rsid w:val="0081347D"/>
    <w:rsid w:val="00840225"/>
    <w:rsid w:val="00871265"/>
    <w:rsid w:val="00873495"/>
    <w:rsid w:val="0089199D"/>
    <w:rsid w:val="008A04C7"/>
    <w:rsid w:val="008A51F6"/>
    <w:rsid w:val="008D0DA8"/>
    <w:rsid w:val="008E653D"/>
    <w:rsid w:val="0090406C"/>
    <w:rsid w:val="009846CA"/>
    <w:rsid w:val="0099196E"/>
    <w:rsid w:val="009C7A2C"/>
    <w:rsid w:val="009D776E"/>
    <w:rsid w:val="00A02370"/>
    <w:rsid w:val="00A27462"/>
    <w:rsid w:val="00A51E4C"/>
    <w:rsid w:val="00A74F40"/>
    <w:rsid w:val="00AA5CAF"/>
    <w:rsid w:val="00AB295C"/>
    <w:rsid w:val="00AB2B6F"/>
    <w:rsid w:val="00AE4E53"/>
    <w:rsid w:val="00B47F77"/>
    <w:rsid w:val="00B87FE5"/>
    <w:rsid w:val="00BA1CAD"/>
    <w:rsid w:val="00BB7F02"/>
    <w:rsid w:val="00BD2FE2"/>
    <w:rsid w:val="00BE3F29"/>
    <w:rsid w:val="00C0581E"/>
    <w:rsid w:val="00C42B0A"/>
    <w:rsid w:val="00C67656"/>
    <w:rsid w:val="00C9582E"/>
    <w:rsid w:val="00CA1444"/>
    <w:rsid w:val="00CA2A68"/>
    <w:rsid w:val="00CF622A"/>
    <w:rsid w:val="00D025B0"/>
    <w:rsid w:val="00D569A8"/>
    <w:rsid w:val="00D776FD"/>
    <w:rsid w:val="00D854C7"/>
    <w:rsid w:val="00DB53D1"/>
    <w:rsid w:val="00DC76F2"/>
    <w:rsid w:val="00DE3890"/>
    <w:rsid w:val="00DE4B84"/>
    <w:rsid w:val="00E15CE9"/>
    <w:rsid w:val="00E36A84"/>
    <w:rsid w:val="00E60CF4"/>
    <w:rsid w:val="00E77988"/>
    <w:rsid w:val="00EF1C3E"/>
    <w:rsid w:val="00F040DD"/>
    <w:rsid w:val="00F4141F"/>
    <w:rsid w:val="00F46D81"/>
    <w:rsid w:val="00F50DD1"/>
    <w:rsid w:val="00F5180E"/>
    <w:rsid w:val="00F843A1"/>
    <w:rsid w:val="00FC7AE6"/>
    <w:rsid w:val="00FD6675"/>
    <w:rsid w:val="00FE24E0"/>
    <w:rsid w:val="00FE4EFB"/>
    <w:rsid w:val="00FF28ED"/>
    <w:rsid w:val="34576CE0"/>
    <w:rsid w:val="59C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9B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49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03AF"/>
    <w:rPr>
      <w:kern w:val="2"/>
      <w:sz w:val="18"/>
      <w:szCs w:val="18"/>
    </w:rPr>
  </w:style>
  <w:style w:type="paragraph" w:styleId="a6">
    <w:name w:val="Balloon Text"/>
    <w:basedOn w:val="a"/>
    <w:link w:val="Char0"/>
    <w:rsid w:val="00CA2A68"/>
    <w:rPr>
      <w:sz w:val="18"/>
      <w:szCs w:val="18"/>
    </w:rPr>
  </w:style>
  <w:style w:type="character" w:customStyle="1" w:styleId="Char0">
    <w:name w:val="批注框文本 Char"/>
    <w:basedOn w:val="a0"/>
    <w:link w:val="a6"/>
    <w:rsid w:val="00CA2A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49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03AF"/>
    <w:rPr>
      <w:kern w:val="2"/>
      <w:sz w:val="18"/>
      <w:szCs w:val="18"/>
    </w:rPr>
  </w:style>
  <w:style w:type="paragraph" w:styleId="a6">
    <w:name w:val="Balloon Text"/>
    <w:basedOn w:val="a"/>
    <w:link w:val="Char0"/>
    <w:rsid w:val="00CA2A68"/>
    <w:rPr>
      <w:sz w:val="18"/>
      <w:szCs w:val="18"/>
    </w:rPr>
  </w:style>
  <w:style w:type="character" w:customStyle="1" w:styleId="Char0">
    <w:name w:val="批注框文本 Char"/>
    <w:basedOn w:val="a0"/>
    <w:link w:val="a6"/>
    <w:rsid w:val="00CA2A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45AC7-7E5E-4176-AD0A-D6377C66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18</cp:revision>
  <cp:lastPrinted>2022-10-11T07:53:00Z</cp:lastPrinted>
  <dcterms:created xsi:type="dcterms:W3CDTF">2022-11-01T04:12:00Z</dcterms:created>
  <dcterms:modified xsi:type="dcterms:W3CDTF">2022-11-07T02:19:00Z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CB45A859F8C049A1A081B478F6214D6D</vt:lpwstr>
  </property>
</Properties>
</file>