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18" w:rsidRDefault="00921C18" w:rsidP="001B0105">
      <w:pPr>
        <w:pStyle w:val="a5"/>
        <w:widowControl w:val="0"/>
        <w:spacing w:beforeLines="100" w:beforeAutospacing="0" w:afterLines="100" w:afterAutospacing="0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1A7CB5">
        <w:rPr>
          <w:rFonts w:ascii="黑体" w:eastAsia="黑体" w:hAnsi="黑体" w:cs="Times New Roman" w:hint="eastAsia"/>
          <w:sz w:val="32"/>
          <w:szCs w:val="32"/>
        </w:rPr>
        <w:t>1</w:t>
      </w:r>
    </w:p>
    <w:p w:rsidR="00921C18" w:rsidRDefault="00921C18" w:rsidP="001B0105">
      <w:pPr>
        <w:pStyle w:val="a5"/>
        <w:widowControl w:val="0"/>
        <w:spacing w:beforeLines="100" w:beforeAutospacing="0" w:afterLines="100" w:afterAutospacing="0" w:line="560" w:lineRule="exact"/>
        <w:jc w:val="center"/>
        <w:rPr>
          <w:rFonts w:ascii="方正小标宋_GBK" w:eastAsia="方正小标宋_GBK" w:hAnsi="黑体"/>
          <w:sz w:val="40"/>
          <w:szCs w:val="32"/>
        </w:rPr>
      </w:pPr>
      <w:r>
        <w:rPr>
          <w:rFonts w:ascii="黑体" w:eastAsia="黑体" w:hAnsi="黑体" w:cs="黑体" w:hint="eastAsia"/>
          <w:sz w:val="40"/>
          <w:szCs w:val="32"/>
        </w:rPr>
        <w:t>广西科技大学附属卫生学校公开招聘2023年度非实名编制工作人员岗位信息表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533"/>
        <w:gridCol w:w="915"/>
        <w:gridCol w:w="1210"/>
        <w:gridCol w:w="532"/>
        <w:gridCol w:w="996"/>
        <w:gridCol w:w="1657"/>
        <w:gridCol w:w="675"/>
        <w:gridCol w:w="1172"/>
        <w:gridCol w:w="1603"/>
        <w:gridCol w:w="795"/>
        <w:gridCol w:w="645"/>
        <w:gridCol w:w="1103"/>
        <w:gridCol w:w="1063"/>
        <w:gridCol w:w="723"/>
        <w:gridCol w:w="407"/>
      </w:tblGrid>
      <w:tr w:rsidR="00921C18" w:rsidTr="00AA665D">
        <w:trPr>
          <w:trHeight w:val="1119"/>
          <w:jc w:val="center"/>
        </w:trPr>
        <w:tc>
          <w:tcPr>
            <w:tcW w:w="53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1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10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532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96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657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是否</w:t>
            </w:r>
          </w:p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172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60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79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4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6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考试</w:t>
            </w:r>
          </w:p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方式</w:t>
            </w:r>
          </w:p>
        </w:tc>
        <w:tc>
          <w:tcPr>
            <w:tcW w:w="72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用人 方式</w:t>
            </w:r>
          </w:p>
        </w:tc>
        <w:tc>
          <w:tcPr>
            <w:tcW w:w="407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921C18" w:rsidTr="00AA665D">
        <w:trPr>
          <w:trHeight w:val="1374"/>
          <w:jc w:val="center"/>
        </w:trPr>
        <w:tc>
          <w:tcPr>
            <w:tcW w:w="53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21C18" w:rsidRPr="00101A20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101A20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护理</w:t>
            </w:r>
            <w:r w:rsidR="007F094C" w:rsidRPr="00101A20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实验员</w:t>
            </w:r>
          </w:p>
        </w:tc>
        <w:tc>
          <w:tcPr>
            <w:tcW w:w="532" w:type="dxa"/>
            <w:vAlign w:val="center"/>
          </w:tcPr>
          <w:p w:rsidR="00921C18" w:rsidRPr="00101A20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101A20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96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专业技术十三级</w:t>
            </w:r>
          </w:p>
        </w:tc>
        <w:tc>
          <w:tcPr>
            <w:tcW w:w="1657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护理专业</w:t>
            </w:r>
          </w:p>
        </w:tc>
        <w:tc>
          <w:tcPr>
            <w:tcW w:w="67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否</w:t>
            </w:r>
          </w:p>
        </w:tc>
        <w:tc>
          <w:tcPr>
            <w:tcW w:w="1172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本科及以上学历</w:t>
            </w:r>
          </w:p>
        </w:tc>
        <w:tc>
          <w:tcPr>
            <w:tcW w:w="160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96244">
              <w:rPr>
                <w:rFonts w:ascii="仿宋" w:eastAsia="仿宋" w:hAnsi="仿宋" w:hint="eastAsia"/>
                <w:color w:val="000000" w:themeColor="text1"/>
                <w:szCs w:val="21"/>
              </w:rPr>
              <w:t>年龄</w:t>
            </w:r>
            <w:r w:rsidRPr="00096244">
              <w:rPr>
                <w:rFonts w:ascii="仿宋" w:eastAsia="仿宋" w:hAnsi="仿宋"/>
                <w:color w:val="000000" w:themeColor="text1"/>
                <w:szCs w:val="21"/>
              </w:rPr>
              <w:t>35岁及以下（1987年1月1日以后出生）</w:t>
            </w:r>
          </w:p>
        </w:tc>
        <w:tc>
          <w:tcPr>
            <w:tcW w:w="79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106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笔试+面试</w:t>
            </w:r>
          </w:p>
        </w:tc>
        <w:tc>
          <w:tcPr>
            <w:tcW w:w="723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21C18" w:rsidRDefault="00921C18" w:rsidP="00AA665D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A12BCC" w:rsidRPr="00921C18" w:rsidRDefault="00A12BCC"/>
    <w:sectPr w:rsidR="00A12BCC" w:rsidRPr="00921C18" w:rsidSect="00921C1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36" w:rsidRDefault="003A5F36" w:rsidP="00921C18">
      <w:r>
        <w:separator/>
      </w:r>
    </w:p>
  </w:endnote>
  <w:endnote w:type="continuationSeparator" w:id="1">
    <w:p w:rsidR="003A5F36" w:rsidRDefault="003A5F36" w:rsidP="0092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36" w:rsidRDefault="003A5F36" w:rsidP="00921C18">
      <w:r>
        <w:separator/>
      </w:r>
    </w:p>
  </w:footnote>
  <w:footnote w:type="continuationSeparator" w:id="1">
    <w:p w:rsidR="003A5F36" w:rsidRDefault="003A5F36" w:rsidP="00921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C18"/>
    <w:rsid w:val="000A29F7"/>
    <w:rsid w:val="00101A20"/>
    <w:rsid w:val="00175906"/>
    <w:rsid w:val="001A7CB5"/>
    <w:rsid w:val="001B0105"/>
    <w:rsid w:val="003A5F36"/>
    <w:rsid w:val="003E7EB8"/>
    <w:rsid w:val="00585A46"/>
    <w:rsid w:val="00632185"/>
    <w:rsid w:val="006C5A15"/>
    <w:rsid w:val="006C6898"/>
    <w:rsid w:val="007B7697"/>
    <w:rsid w:val="007F094C"/>
    <w:rsid w:val="00921C18"/>
    <w:rsid w:val="00A12BCC"/>
    <w:rsid w:val="00B6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C18"/>
    <w:rPr>
      <w:sz w:val="18"/>
      <w:szCs w:val="18"/>
    </w:rPr>
  </w:style>
  <w:style w:type="paragraph" w:styleId="a5">
    <w:name w:val="Normal (Web)"/>
    <w:basedOn w:val="a"/>
    <w:qFormat/>
    <w:rsid w:val="00921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2022-11-11T09:49:00Z</cp:lastPrinted>
  <dcterms:created xsi:type="dcterms:W3CDTF">2022-10-21T06:37:00Z</dcterms:created>
  <dcterms:modified xsi:type="dcterms:W3CDTF">2022-11-14T01:17:00Z</dcterms:modified>
</cp:coreProperties>
</file>