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500" w:lineRule="exact"/>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 xml:space="preserve">附件1 </w:t>
      </w:r>
      <w:r>
        <w:rPr>
          <w:rFonts w:hint="eastAsia" w:ascii="方正小标宋简体" w:hAnsi="方正小标宋简体" w:eastAsia="方正小标宋简体" w:cs="方正小标宋简体"/>
          <w:sz w:val="44"/>
          <w:szCs w:val="44"/>
        </w:rPr>
        <w:t xml:space="preserve">  </w:t>
      </w:r>
    </w:p>
    <w:p>
      <w:pPr>
        <w:spacing w:afterLines="100" w:line="50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2022年浙江省龙港市高层次政务人才招</w:t>
      </w:r>
      <w:r>
        <w:rPr>
          <w:rFonts w:hint="eastAsia" w:ascii="方正小标宋简体" w:hAnsi="方正小标宋简体" w:eastAsia="方正小标宋简体" w:cs="方正小标宋简体"/>
          <w:sz w:val="44"/>
          <w:szCs w:val="44"/>
          <w:lang w:val="en-US" w:eastAsia="zh-CN"/>
        </w:rPr>
        <w:t>引</w:t>
      </w:r>
      <w:r>
        <w:rPr>
          <w:rFonts w:hint="eastAsia" w:ascii="方正小标宋简体" w:hAnsi="方正小标宋简体" w:eastAsia="方正小标宋简体" w:cs="方正小标宋简体"/>
          <w:sz w:val="44"/>
          <w:szCs w:val="44"/>
        </w:rPr>
        <w:t>职位表</w:t>
      </w:r>
    </w:p>
    <w:bookmarkEnd w:id="0"/>
    <w:tbl>
      <w:tblPr>
        <w:tblStyle w:val="9"/>
        <w:tblW w:w="150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485"/>
        <w:gridCol w:w="708"/>
        <w:gridCol w:w="1117"/>
        <w:gridCol w:w="711"/>
        <w:gridCol w:w="3205"/>
        <w:gridCol w:w="1733"/>
        <w:gridCol w:w="4133"/>
        <w:gridCol w:w="740"/>
        <w:gridCol w:w="1019"/>
        <w:gridCol w:w="12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sz w:val="21"/>
                <w:szCs w:val="21"/>
              </w:rPr>
            </w:pPr>
            <w:r>
              <w:rPr>
                <w:rStyle w:val="13"/>
                <w:rFonts w:hint="eastAsia" w:hAnsi="黑体"/>
                <w:color w:val="auto"/>
                <w:sz w:val="21"/>
                <w:szCs w:val="21"/>
              </w:rPr>
              <w:t>序号</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sz w:val="21"/>
                <w:szCs w:val="21"/>
              </w:rPr>
            </w:pPr>
            <w:r>
              <w:rPr>
                <w:rStyle w:val="13"/>
                <w:rFonts w:hint="eastAsia" w:hAnsi="黑体"/>
                <w:color w:val="auto"/>
                <w:sz w:val="21"/>
                <w:szCs w:val="21"/>
              </w:rPr>
              <w:t>招聘单位</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sz w:val="21"/>
                <w:szCs w:val="21"/>
              </w:rPr>
            </w:pPr>
            <w:r>
              <w:rPr>
                <w:rFonts w:hint="eastAsia" w:ascii="黑体" w:hAnsi="黑体" w:eastAsia="黑体" w:cs="黑体"/>
                <w:kern w:val="0"/>
                <w:sz w:val="21"/>
                <w:szCs w:val="21"/>
              </w:rPr>
              <w:t>职位名称</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sz w:val="21"/>
                <w:szCs w:val="21"/>
              </w:rPr>
            </w:pPr>
            <w:r>
              <w:rPr>
                <w:rStyle w:val="13"/>
                <w:rFonts w:hint="eastAsia" w:hAnsi="黑体"/>
                <w:color w:val="auto"/>
                <w:sz w:val="21"/>
                <w:szCs w:val="21"/>
              </w:rPr>
              <w:t>招聘人数</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sz w:val="21"/>
                <w:szCs w:val="21"/>
              </w:rPr>
            </w:pPr>
            <w:r>
              <w:rPr>
                <w:rFonts w:hint="eastAsia" w:ascii="黑体" w:hAnsi="黑体" w:eastAsia="黑体" w:cs="黑体"/>
                <w:kern w:val="0"/>
                <w:sz w:val="21"/>
                <w:szCs w:val="21"/>
              </w:rPr>
              <w:t>职位职责</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sz w:val="21"/>
                <w:szCs w:val="21"/>
              </w:rPr>
            </w:pPr>
            <w:r>
              <w:rPr>
                <w:rFonts w:hint="eastAsia" w:ascii="黑体" w:hAnsi="黑体" w:eastAsia="黑体" w:cs="黑体"/>
                <w:kern w:val="0"/>
                <w:sz w:val="21"/>
                <w:szCs w:val="21"/>
              </w:rPr>
              <w:t>学位及专业要求</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sz w:val="21"/>
                <w:szCs w:val="21"/>
              </w:rPr>
            </w:pPr>
            <w:r>
              <w:rPr>
                <w:rFonts w:hint="eastAsia" w:ascii="黑体" w:hAnsi="黑体" w:eastAsia="黑体" w:cs="黑体"/>
                <w:kern w:val="0"/>
                <w:sz w:val="21"/>
                <w:szCs w:val="21"/>
              </w:rPr>
              <w:t>专业背景与从业经历要求</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kern w:val="0"/>
                <w:sz w:val="21"/>
                <w:szCs w:val="21"/>
              </w:rPr>
            </w:pPr>
            <w:r>
              <w:rPr>
                <w:rFonts w:hint="eastAsia" w:ascii="黑体" w:hAnsi="黑体" w:eastAsia="黑体" w:cs="黑体"/>
                <w:kern w:val="0"/>
                <w:sz w:val="21"/>
                <w:szCs w:val="21"/>
              </w:rPr>
              <w:t>年薪</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sz w:val="21"/>
                <w:szCs w:val="21"/>
              </w:rPr>
            </w:pPr>
            <w:r>
              <w:rPr>
                <w:rFonts w:hint="eastAsia" w:ascii="黑体" w:hAnsi="黑体" w:eastAsia="黑体" w:cs="黑体"/>
                <w:kern w:val="0"/>
                <w:sz w:val="21"/>
                <w:szCs w:val="21"/>
              </w:rPr>
              <w:t>（万元）</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sz w:val="21"/>
                <w:szCs w:val="21"/>
              </w:rPr>
            </w:pPr>
            <w:r>
              <w:rPr>
                <w:rStyle w:val="13"/>
                <w:rFonts w:hint="eastAsia" w:hAnsi="黑体"/>
                <w:color w:val="auto"/>
                <w:sz w:val="21"/>
                <w:szCs w:val="21"/>
              </w:rPr>
              <w:t>年龄</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sz w:val="21"/>
                <w:szCs w:val="21"/>
              </w:rPr>
            </w:pPr>
            <w:r>
              <w:rPr>
                <w:rStyle w:val="13"/>
                <w:rFonts w:hint="eastAsia" w:hAnsi="黑体"/>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tblHeader/>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rPr>
              <w:t>龙港市经济发展局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制造业高质量发展</w:t>
            </w:r>
            <w:r>
              <w:rPr>
                <w:rFonts w:hint="eastAsia" w:ascii="仿宋_GB2312" w:hAnsi="仿宋_GB2312" w:eastAsia="仿宋_GB2312" w:cs="仿宋_GB2312"/>
                <w:spacing w:val="-6"/>
                <w:kern w:val="0"/>
                <w:sz w:val="21"/>
                <w:szCs w:val="21"/>
              </w:rPr>
              <w:t>首席指导师</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牵头开展经信领域（含数字经济领域）产业政策、规划等研究工作。负责新能源产业、头部企业、龙头企业等培育工作，研究制定企业梯队培育政策。</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全日制博士研究生。应用经济学、企业管理、创新管理、软件工程类、信息与通信工程类等相关专业。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1.具有3年及以上产业发展研究与服务相关工作经历；2.具备一定的研究分析、课题调研、工作报告等相关综合文字材料起草经验；3.在县级以上产业综合分析、规划方面主笔发表过文章。</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rPr>
              <w:t>197</w:t>
            </w:r>
            <w:r>
              <w:rPr>
                <w:rStyle w:val="13"/>
                <w:rFonts w:hint="eastAsia" w:ascii="仿宋_GB2312" w:hAnsi="仿宋_GB2312" w:eastAsia="仿宋_GB2312" w:cs="仿宋_GB2312"/>
                <w:color w:val="auto"/>
                <w:sz w:val="21"/>
                <w:szCs w:val="21"/>
                <w:lang w:val="en-US" w:eastAsia="zh-CN"/>
              </w:rPr>
              <w:t>6</w:t>
            </w:r>
            <w:r>
              <w:rPr>
                <w:rStyle w:val="13"/>
                <w:rFonts w:hint="eastAsia" w:ascii="仿宋_GB2312" w:hAnsi="仿宋_GB2312" w:eastAsia="仿宋_GB2312" w:cs="仿宋_GB2312"/>
                <w:color w:val="auto"/>
                <w:sz w:val="21"/>
                <w:szCs w:val="21"/>
              </w:rPr>
              <w:t>年</w:t>
            </w:r>
            <w:r>
              <w:rPr>
                <w:rStyle w:val="13"/>
                <w:rFonts w:hint="eastAsia" w:ascii="仿宋_GB2312" w:hAnsi="仿宋_GB2312" w:eastAsia="仿宋_GB2312" w:cs="仿宋_GB2312"/>
                <w:color w:val="auto"/>
                <w:sz w:val="21"/>
                <w:szCs w:val="21"/>
                <w:lang w:val="en-US" w:eastAsia="zh-CN"/>
              </w:rPr>
              <w:t>11</w:t>
            </w:r>
            <w:r>
              <w:rPr>
                <w:rStyle w:val="13"/>
                <w:rFonts w:hint="eastAsia" w:ascii="仿宋_GB2312" w:hAnsi="仿宋_GB2312" w:eastAsia="仿宋_GB2312" w:cs="仿宋_GB2312"/>
                <w:color w:val="auto"/>
                <w:sz w:val="21"/>
                <w:szCs w:val="21"/>
              </w:rPr>
              <w:t>月</w:t>
            </w:r>
            <w:r>
              <w:rPr>
                <w:rStyle w:val="13"/>
                <w:rFonts w:hint="eastAsia" w:ascii="仿宋_GB2312" w:hAnsi="仿宋_GB2312" w:eastAsia="仿宋_GB2312" w:cs="仿宋_GB2312"/>
                <w:color w:val="auto"/>
                <w:sz w:val="21"/>
                <w:szCs w:val="21"/>
                <w:lang w:val="en-US" w:eastAsia="zh-CN"/>
              </w:rPr>
              <w:t>15</w:t>
            </w:r>
            <w:r>
              <w:rPr>
                <w:rStyle w:val="13"/>
                <w:rFonts w:hint="eastAsia" w:ascii="仿宋_GB2312" w:hAnsi="仿宋_GB2312" w:eastAsia="仿宋_GB2312" w:cs="仿宋_GB2312"/>
                <w:color w:val="auto"/>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rPr>
              <w:t>龙港市经济发展局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城市发展规划专家</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spacing w:val="-10"/>
                <w:kern w:val="0"/>
                <w:sz w:val="21"/>
                <w:szCs w:val="21"/>
              </w:rPr>
              <w:t>组织龙港市发展规划的编制，统筹协调总体规划、区域规划和各专项规划。</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sz w:val="21"/>
                <w:szCs w:val="21"/>
              </w:rPr>
              <w:t>全日制硕士研究生。城市规划与管理、城乡发展与规划等相关专业。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pacing w:val="-4"/>
                <w:kern w:val="0"/>
                <w:sz w:val="21"/>
                <w:szCs w:val="21"/>
              </w:rPr>
            </w:pPr>
            <w:r>
              <w:rPr>
                <w:rFonts w:hint="eastAsia" w:ascii="仿宋_GB2312" w:hAnsi="仿宋_GB2312" w:eastAsia="仿宋_GB2312" w:cs="仿宋_GB2312"/>
                <w:spacing w:val="-4"/>
                <w:kern w:val="0"/>
                <w:sz w:val="21"/>
                <w:szCs w:val="21"/>
              </w:rPr>
              <w:t>1.具有较强的综合文字能力和科研能力，近3年内在公开刊物上发表过相关研究论文；</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spacing w:val="-4"/>
                <w:kern w:val="0"/>
                <w:sz w:val="21"/>
                <w:szCs w:val="21"/>
              </w:rPr>
              <w:t>2.具有2年及以上为政府行政行为提供政策研究、政策咨询等保障服务从业经历。</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198</w:t>
            </w: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lang w:val="en-US" w:eastAsia="zh-CN"/>
              </w:rPr>
              <w:t>11</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lang w:val="en-US" w:eastAsia="zh-CN"/>
              </w:rPr>
              <w:t>15</w:t>
            </w:r>
            <w:r>
              <w:rPr>
                <w:rFonts w:hint="eastAsia" w:ascii="仿宋_GB2312" w:hAnsi="仿宋_GB2312" w:eastAsia="仿宋_GB2312" w:cs="仿宋_GB2312"/>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Style w:val="13"/>
                <w:rFonts w:ascii="仿宋_GB2312" w:hAnsi="仿宋_GB2312" w:eastAsia="仿宋_GB2312" w:cs="仿宋_GB2312"/>
                <w:color w:val="auto"/>
                <w:sz w:val="21"/>
                <w:szCs w:val="21"/>
              </w:rPr>
            </w:pPr>
            <w:r>
              <w:rPr>
                <w:rStyle w:val="13"/>
                <w:rFonts w:hint="eastAsia" w:ascii="仿宋_GB2312" w:hAnsi="仿宋_GB2312" w:eastAsia="仿宋_GB2312" w:cs="仿宋_GB2312"/>
                <w:color w:val="auto"/>
                <w:sz w:val="21"/>
                <w:szCs w:val="21"/>
              </w:rPr>
              <w:t>3</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rPr>
              <w:t>龙港市经济发展局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科技创新发展规划高级主管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牵头编制县域科技创新中长期规划，指导科创平台和科创园区等创新平台运营。负责对</w:t>
            </w:r>
            <w:r>
              <w:rPr>
                <w:rFonts w:hint="eastAsia" w:ascii="仿宋_GB2312" w:hAnsi="仿宋_GB2312" w:eastAsia="仿宋_GB2312" w:cs="仿宋_GB2312"/>
                <w:spacing w:val="-6"/>
                <w:kern w:val="0"/>
                <w:sz w:val="21"/>
                <w:szCs w:val="21"/>
              </w:rPr>
              <w:t>接青龙湖科技城发展规划编制。</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全日制博士研究生。应用经济学、创新管理等相关专业。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具有参与县域科技创新中长期规划工作经历。</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lang w:eastAsia="zh-CN"/>
              </w:rPr>
              <w:t>1976</w:t>
            </w:r>
            <w:r>
              <w:rPr>
                <w:rStyle w:val="13"/>
                <w:rFonts w:hint="eastAsia" w:ascii="仿宋_GB2312" w:hAnsi="仿宋_GB2312" w:eastAsia="仿宋_GB2312" w:cs="仿宋_GB2312"/>
                <w:color w:val="auto"/>
                <w:sz w:val="21"/>
                <w:szCs w:val="21"/>
              </w:rPr>
              <w:t>年</w:t>
            </w:r>
            <w:r>
              <w:rPr>
                <w:rStyle w:val="13"/>
                <w:rFonts w:hint="eastAsia" w:ascii="仿宋_GB2312" w:hAnsi="仿宋_GB2312" w:eastAsia="仿宋_GB2312" w:cs="仿宋_GB2312"/>
                <w:color w:val="auto"/>
                <w:sz w:val="21"/>
                <w:szCs w:val="21"/>
                <w:lang w:val="en-US" w:eastAsia="zh-CN"/>
              </w:rPr>
              <w:t>11</w:t>
            </w:r>
            <w:r>
              <w:rPr>
                <w:rStyle w:val="13"/>
                <w:rFonts w:hint="eastAsia" w:ascii="仿宋_GB2312" w:hAnsi="仿宋_GB2312" w:eastAsia="仿宋_GB2312" w:cs="仿宋_GB2312"/>
                <w:color w:val="auto"/>
                <w:sz w:val="21"/>
                <w:szCs w:val="21"/>
              </w:rPr>
              <w:t>月</w:t>
            </w:r>
            <w:r>
              <w:rPr>
                <w:rStyle w:val="13"/>
                <w:rFonts w:hint="eastAsia" w:ascii="仿宋_GB2312" w:hAnsi="仿宋_GB2312" w:eastAsia="仿宋_GB2312" w:cs="仿宋_GB2312"/>
                <w:color w:val="auto"/>
                <w:sz w:val="21"/>
                <w:szCs w:val="21"/>
                <w:lang w:val="en-US" w:eastAsia="zh-CN"/>
              </w:rPr>
              <w:t>15</w:t>
            </w:r>
            <w:r>
              <w:rPr>
                <w:rStyle w:val="13"/>
                <w:rFonts w:hint="eastAsia" w:ascii="仿宋_GB2312" w:hAnsi="仿宋_GB2312" w:eastAsia="仿宋_GB2312" w:cs="仿宋_GB2312"/>
                <w:color w:val="auto"/>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79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Style w:val="13"/>
                <w:rFonts w:ascii="仿宋_GB2312" w:hAnsi="仿宋_GB2312" w:eastAsia="仿宋_GB2312" w:cs="仿宋_GB2312"/>
                <w:color w:val="auto"/>
                <w:sz w:val="21"/>
                <w:szCs w:val="21"/>
              </w:rPr>
            </w:pPr>
            <w:r>
              <w:rPr>
                <w:rStyle w:val="13"/>
                <w:rFonts w:hint="eastAsia" w:ascii="仿宋_GB2312" w:hAnsi="仿宋_GB2312" w:eastAsia="仿宋_GB2312" w:cs="仿宋_GB2312"/>
                <w:color w:val="auto"/>
                <w:sz w:val="21"/>
                <w:szCs w:val="21"/>
              </w:rPr>
              <w:t>4</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rPr>
              <w:t>龙港市经济发展局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科创平台运营主管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具体负责科创平台和科创园区等创新平台专业运营机构招引、考核指标设置以及运营日常监督和年度考核管理。负责高新技术产业园区创建。</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全日制硕士研究</w:t>
            </w:r>
            <w:r>
              <w:rPr>
                <w:rFonts w:hint="eastAsia" w:ascii="仿宋_GB2312" w:hAnsi="仿宋_GB2312" w:eastAsia="仿宋_GB2312" w:cs="仿宋_GB2312"/>
                <w:kern w:val="0"/>
                <w:sz w:val="21"/>
                <w:szCs w:val="21"/>
                <w:lang w:val="en-US" w:eastAsia="zh-CN"/>
              </w:rPr>
              <w:t>生</w:t>
            </w:r>
            <w:r>
              <w:rPr>
                <w:rFonts w:hint="eastAsia" w:ascii="仿宋_GB2312" w:hAnsi="仿宋_GB2312" w:eastAsia="仿宋_GB2312" w:cs="仿宋_GB2312"/>
                <w:kern w:val="0"/>
                <w:sz w:val="21"/>
                <w:szCs w:val="21"/>
              </w:rPr>
              <w:t>。应用经济学、创新管理等相关专业。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1.具有3年及以上科研机构或创新载体管理相关工作经历；2.具备制造业项目招引和产业基金投资经验。</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lang w:eastAsia="zh-CN"/>
              </w:rPr>
              <w:t>1981</w:t>
            </w:r>
            <w:r>
              <w:rPr>
                <w:rStyle w:val="13"/>
                <w:rFonts w:hint="eastAsia" w:ascii="仿宋_GB2312" w:hAnsi="仿宋_GB2312" w:eastAsia="仿宋_GB2312" w:cs="仿宋_GB2312"/>
                <w:color w:val="auto"/>
                <w:sz w:val="21"/>
                <w:szCs w:val="21"/>
              </w:rPr>
              <w:t>年</w:t>
            </w:r>
            <w:r>
              <w:rPr>
                <w:rStyle w:val="13"/>
                <w:rFonts w:hint="eastAsia" w:ascii="仿宋_GB2312" w:hAnsi="仿宋_GB2312" w:eastAsia="仿宋_GB2312" w:cs="仿宋_GB2312"/>
                <w:color w:val="auto"/>
                <w:sz w:val="21"/>
                <w:szCs w:val="21"/>
                <w:lang w:val="en-US" w:eastAsia="zh-CN"/>
              </w:rPr>
              <w:t>11</w:t>
            </w:r>
            <w:r>
              <w:rPr>
                <w:rStyle w:val="13"/>
                <w:rFonts w:hint="eastAsia" w:ascii="仿宋_GB2312" w:hAnsi="仿宋_GB2312" w:eastAsia="仿宋_GB2312" w:cs="仿宋_GB2312"/>
                <w:color w:val="auto"/>
                <w:sz w:val="21"/>
                <w:szCs w:val="21"/>
              </w:rPr>
              <w:t>月</w:t>
            </w:r>
            <w:r>
              <w:rPr>
                <w:rStyle w:val="13"/>
                <w:rFonts w:hint="eastAsia" w:ascii="仿宋_GB2312" w:hAnsi="仿宋_GB2312" w:eastAsia="仿宋_GB2312" w:cs="仿宋_GB2312"/>
                <w:color w:val="auto"/>
                <w:sz w:val="21"/>
                <w:szCs w:val="21"/>
                <w:lang w:val="en-US" w:eastAsia="zh-CN"/>
              </w:rPr>
              <w:t>15</w:t>
            </w:r>
            <w:r>
              <w:rPr>
                <w:rStyle w:val="13"/>
                <w:rFonts w:hint="eastAsia" w:ascii="仿宋_GB2312" w:hAnsi="仿宋_GB2312" w:eastAsia="仿宋_GB2312" w:cs="仿宋_GB2312"/>
                <w:color w:val="auto"/>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序号</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招聘单位</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职位名称</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招聘人数</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职位职责</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学位及专业要求</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专业背景与从业经历要求</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kern w:val="0"/>
                <w:sz w:val="21"/>
                <w:szCs w:val="21"/>
              </w:rPr>
            </w:pPr>
            <w:r>
              <w:rPr>
                <w:rFonts w:hint="eastAsia" w:ascii="黑体" w:hAnsi="黑体" w:eastAsia="黑体" w:cs="黑体"/>
                <w:kern w:val="0"/>
                <w:sz w:val="21"/>
                <w:szCs w:val="21"/>
              </w:rPr>
              <w:t>年薪</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（万元）</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年龄</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kern w:val="2"/>
                <w:sz w:val="21"/>
                <w:szCs w:val="21"/>
                <w:lang w:val="en-US" w:eastAsia="zh-CN" w:bidi="ar-SA"/>
              </w:rPr>
            </w:pPr>
            <w:r>
              <w:rPr>
                <w:rStyle w:val="13"/>
                <w:rFonts w:hint="eastAsia" w:hAnsi="黑体"/>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龙港市财政局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财政改革</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首席专家</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负责拟订中长期财政规划，参与制定宏观经济政策，研究提出龙港市财政政策、财政体制、预算管理制度方案。拟订预算收支政策、预算管理制度。</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全日制博士研究生。财政学等相关专业。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1.熟悉财政运行体制和前沿预算管理理念；2.具有财政相关领域3年以上工作经历。</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lang w:eastAsia="zh-CN"/>
              </w:rPr>
              <w:t>1976</w:t>
            </w:r>
            <w:r>
              <w:rPr>
                <w:rFonts w:hint="eastAsia" w:ascii="仿宋_GB2312" w:hAnsi="仿宋_GB2312" w:eastAsia="仿宋_GB2312" w:cs="仿宋_GB2312"/>
                <w:sz w:val="21"/>
                <w:szCs w:val="21"/>
              </w:rPr>
              <w:t>年</w:t>
            </w:r>
            <w:r>
              <w:rPr>
                <w:rFonts w:hint="eastAsia" w:ascii="仿宋_GB2312" w:hAnsi="仿宋_GB2312" w:eastAsia="仿宋_GB2312" w:cs="仿宋_GB2312"/>
                <w:sz w:val="21"/>
                <w:szCs w:val="21"/>
                <w:lang w:val="en-US" w:eastAsia="zh-CN"/>
              </w:rPr>
              <w:t>11</w:t>
            </w:r>
            <w:r>
              <w:rPr>
                <w:rFonts w:hint="eastAsia" w:ascii="仿宋_GB2312" w:hAnsi="仿宋_GB2312" w:eastAsia="仿宋_GB2312" w:cs="仿宋_GB2312"/>
                <w:sz w:val="21"/>
                <w:szCs w:val="21"/>
              </w:rPr>
              <w:t>月</w:t>
            </w:r>
            <w:r>
              <w:rPr>
                <w:rFonts w:hint="eastAsia" w:ascii="仿宋_GB2312" w:hAnsi="仿宋_GB2312" w:eastAsia="仿宋_GB2312" w:cs="仿宋_GB2312"/>
                <w:sz w:val="21"/>
                <w:szCs w:val="21"/>
                <w:lang w:val="en-US" w:eastAsia="zh-CN"/>
              </w:rPr>
              <w:t>15</w:t>
            </w:r>
            <w:r>
              <w:rPr>
                <w:rFonts w:hint="eastAsia" w:ascii="仿宋_GB2312" w:hAnsi="仿宋_GB2312" w:eastAsia="仿宋_GB2312" w:cs="仿宋_GB2312"/>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龙港市财政局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绩效评价</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专家</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负责组织实施预算绩效管理工作，拟订预算绩效管理系列指标和标准体系；组织开展龙港市重大政策项目事前绩效评估和事后绩效评价；组织龙港各部门预算绩效目标编审和绩效评价；建立绩效结果应用机制。</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全日制硕士研究生。财政学等相关专业。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1.熟悉掌握财政预算绩效评价相关内容；2.具有县市区级别预算绩效评价经验；3.具备注册会计师资格者优先。</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eastAsia="zh-CN"/>
              </w:rPr>
              <w:t>1981</w:t>
            </w:r>
            <w:r>
              <w:rPr>
                <w:rFonts w:hint="eastAsia" w:ascii="仿宋_GB2312" w:hAnsi="仿宋_GB2312" w:eastAsia="仿宋_GB2312" w:cs="仿宋_GB2312"/>
                <w:sz w:val="21"/>
                <w:szCs w:val="21"/>
              </w:rPr>
              <w:t>年</w:t>
            </w:r>
            <w:r>
              <w:rPr>
                <w:rFonts w:hint="eastAsia" w:ascii="仿宋_GB2312" w:hAnsi="仿宋_GB2312" w:eastAsia="仿宋_GB2312" w:cs="仿宋_GB2312"/>
                <w:sz w:val="21"/>
                <w:szCs w:val="21"/>
                <w:lang w:val="en-US" w:eastAsia="zh-CN"/>
              </w:rPr>
              <w:t>11</w:t>
            </w:r>
            <w:r>
              <w:rPr>
                <w:rFonts w:hint="eastAsia" w:ascii="仿宋_GB2312" w:hAnsi="仿宋_GB2312" w:eastAsia="仿宋_GB2312" w:cs="仿宋_GB2312"/>
                <w:sz w:val="21"/>
                <w:szCs w:val="21"/>
              </w:rPr>
              <w:t>月</w:t>
            </w:r>
            <w:r>
              <w:rPr>
                <w:rFonts w:hint="eastAsia" w:ascii="仿宋_GB2312" w:hAnsi="仿宋_GB2312" w:eastAsia="仿宋_GB2312" w:cs="仿宋_GB2312"/>
                <w:sz w:val="21"/>
                <w:szCs w:val="21"/>
                <w:lang w:val="en-US" w:eastAsia="zh-CN"/>
              </w:rPr>
              <w:t>15</w:t>
            </w:r>
            <w:r>
              <w:rPr>
                <w:rFonts w:hint="eastAsia" w:ascii="仿宋_GB2312" w:hAnsi="仿宋_GB2312" w:eastAsia="仿宋_GB2312" w:cs="仿宋_GB2312"/>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51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rPr>
              <w:t>龙港市财政局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投融资专家</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研究投融资战略布局和制定规划，提出投融资改革发展方向和目标；制定并实施投融资改革方案；研究制定投融资领域相关配套政策，做好政策落地的分析评估。</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全日制博士研究生。</w:t>
            </w:r>
            <w:r>
              <w:rPr>
                <w:rFonts w:hint="eastAsia" w:ascii="仿宋_GB2312" w:hAnsi="仿宋_GB2312" w:eastAsia="仿宋_GB2312" w:cs="仿宋_GB2312"/>
                <w:kern w:val="0"/>
                <w:sz w:val="21"/>
                <w:szCs w:val="21"/>
              </w:rPr>
              <w:t>财政学、金融学等相关专业。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掌握宏观经济形势，熟悉和了解财政政策、货币政策、法律法规。2.具有5年以上政府经济管理部门、政府投融资平台公司或金融行业管理经历，至少有1个主持出台县级以上投融资领域政策的成功范例。3.在省级以上刊物发表2篇以上政府投融资领域相关论文。</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lang w:eastAsia="zh-CN"/>
              </w:rPr>
              <w:t>1976</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lang w:val="en-US" w:eastAsia="zh-CN"/>
              </w:rPr>
              <w:t>11</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lang w:val="en-US" w:eastAsia="zh-CN"/>
              </w:rPr>
              <w:t>10</w:t>
            </w:r>
            <w:r>
              <w:rPr>
                <w:rFonts w:hint="eastAsia" w:ascii="仿宋_GB2312" w:hAnsi="仿宋_GB2312" w:eastAsia="仿宋_GB2312" w:cs="仿宋_GB2312"/>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rPr>
              <w:t>龙港市财政局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投融资高级主管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协助研究投融资战略布局和规划；协助制定投融资改革方案和目标，并具体组织实施；协助制定投融资领域相关配套政策，做好政策落地的分析评估。</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全日制硕士研究生</w:t>
            </w:r>
            <w:r>
              <w:rPr>
                <w:rFonts w:hint="eastAsia" w:ascii="仿宋_GB2312" w:hAnsi="仿宋_GB2312" w:eastAsia="仿宋_GB2312" w:cs="仿宋_GB2312"/>
                <w:kern w:val="0"/>
                <w:sz w:val="21"/>
                <w:szCs w:val="21"/>
              </w:rPr>
              <w:t>。财政学、金融学等相关专业。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1.掌握宏观经济形势，熟悉和了解财政政策、货币政策、法律法规；2.具有5年以上政府经济管理部门、政府投融资平台公司或金融行业管理经历；3.至少有1个主持出台县级以上投融资领域政策的成功范例。</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lang w:eastAsia="zh-CN"/>
              </w:rPr>
              <w:t>1981</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lang w:val="en-US" w:eastAsia="zh-CN"/>
              </w:rPr>
              <w:t>11</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lang w:val="en-US" w:eastAsia="zh-CN"/>
              </w:rPr>
              <w:t>15</w:t>
            </w:r>
            <w:r>
              <w:rPr>
                <w:rFonts w:hint="eastAsia" w:ascii="仿宋_GB2312" w:hAnsi="仿宋_GB2312" w:eastAsia="仿宋_GB2312" w:cs="仿宋_GB2312"/>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序号</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招聘单位</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职位名称</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招聘人数</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职位职责</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学位及专业要求</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专业背景与从业经历要求</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kern w:val="0"/>
                <w:sz w:val="21"/>
                <w:szCs w:val="21"/>
              </w:rPr>
            </w:pPr>
            <w:r>
              <w:rPr>
                <w:rFonts w:hint="eastAsia" w:ascii="黑体" w:hAnsi="黑体" w:eastAsia="黑体" w:cs="黑体"/>
                <w:kern w:val="0"/>
                <w:sz w:val="21"/>
                <w:szCs w:val="21"/>
              </w:rPr>
              <w:t>年薪</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（万元）</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年龄</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9</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龙港市社会事业局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人力资源项目总监（OD岗）</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负责编制龙港市人力资源发展规划；谋划人才招引、技能培育、就业创业等重点工作；负责制定人才相关数字化改革方面的业务培训计划；负责制定大社会人力（人才）资源保障体系顶层设计。</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全日制博士研究生。人力资源管理等相关专业；具有副高及以上职称。</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1.具备5年以上人力资源发展规划等相关工作经历；2.具有至少一篇以上人力资源和人才招引方面相关专业研究成果。</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eastAsia="zh-CN"/>
              </w:rPr>
              <w:t>1976</w:t>
            </w:r>
            <w:r>
              <w:rPr>
                <w:rFonts w:hint="eastAsia" w:ascii="仿宋_GB2312" w:hAnsi="仿宋_GB2312" w:eastAsia="仿宋_GB2312" w:cs="仿宋_GB2312"/>
                <w:color w:val="000000"/>
                <w:kern w:val="0"/>
                <w:sz w:val="21"/>
                <w:szCs w:val="21"/>
              </w:rPr>
              <w:t>年</w:t>
            </w:r>
            <w:r>
              <w:rPr>
                <w:rFonts w:hint="eastAsia" w:ascii="仿宋_GB2312" w:hAnsi="仿宋_GB2312" w:eastAsia="仿宋_GB2312" w:cs="仿宋_GB2312"/>
                <w:color w:val="000000"/>
                <w:kern w:val="0"/>
                <w:sz w:val="21"/>
                <w:szCs w:val="21"/>
                <w:lang w:val="en-US" w:eastAsia="zh-CN"/>
              </w:rPr>
              <w:t>11</w:t>
            </w:r>
            <w:r>
              <w:rPr>
                <w:rFonts w:hint="eastAsia" w:ascii="仿宋_GB2312" w:hAnsi="仿宋_GB2312" w:eastAsia="仿宋_GB2312" w:cs="仿宋_GB2312"/>
                <w:color w:val="000000"/>
                <w:kern w:val="0"/>
                <w:sz w:val="21"/>
                <w:szCs w:val="21"/>
              </w:rPr>
              <w:t>月</w:t>
            </w:r>
            <w:r>
              <w:rPr>
                <w:rFonts w:hint="eastAsia" w:ascii="仿宋_GB2312" w:hAnsi="仿宋_GB2312" w:eastAsia="仿宋_GB2312" w:cs="仿宋_GB2312"/>
                <w:color w:val="000000"/>
                <w:kern w:val="0"/>
                <w:sz w:val="21"/>
                <w:szCs w:val="21"/>
                <w:lang w:val="en-US" w:eastAsia="zh-CN"/>
              </w:rPr>
              <w:t>15</w:t>
            </w:r>
            <w:r>
              <w:rPr>
                <w:rFonts w:hint="eastAsia" w:ascii="仿宋_GB2312" w:hAnsi="仿宋_GB2312" w:eastAsia="仿宋_GB2312" w:cs="仿宋_GB2312"/>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有人力资源等相关专业正高级职称、实际工作经验的，专业可放宽。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25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10</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龙港市社会事业局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人力资源项目主管（TD岗）</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研究制定我市人力资源发展规划；负责人才招引、技能培育、就业创业、劳动关系、数字化改革等方面工作。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全日制硕士研究生。人力资源管理等相关专业。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1.具备3年以上人力资源发展规划等相关工作经历；2.具有至少一篇以上人力资源和人才招引方面相关专业研究成果。</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eastAsia="zh-CN"/>
              </w:rPr>
              <w:t>1981</w:t>
            </w:r>
            <w:r>
              <w:rPr>
                <w:rFonts w:hint="eastAsia" w:ascii="仿宋_GB2312" w:hAnsi="仿宋_GB2312" w:eastAsia="仿宋_GB2312" w:cs="仿宋_GB2312"/>
                <w:color w:val="000000"/>
                <w:kern w:val="0"/>
                <w:sz w:val="21"/>
                <w:szCs w:val="21"/>
              </w:rPr>
              <w:t>年</w:t>
            </w:r>
            <w:r>
              <w:rPr>
                <w:rFonts w:hint="eastAsia" w:ascii="仿宋_GB2312" w:hAnsi="仿宋_GB2312" w:eastAsia="仿宋_GB2312" w:cs="仿宋_GB2312"/>
                <w:color w:val="000000"/>
                <w:kern w:val="0"/>
                <w:sz w:val="21"/>
                <w:szCs w:val="21"/>
                <w:lang w:val="en-US" w:eastAsia="zh-CN"/>
              </w:rPr>
              <w:t>11</w:t>
            </w:r>
            <w:r>
              <w:rPr>
                <w:rFonts w:hint="eastAsia" w:ascii="仿宋_GB2312" w:hAnsi="仿宋_GB2312" w:eastAsia="仿宋_GB2312" w:cs="仿宋_GB2312"/>
                <w:color w:val="000000"/>
                <w:kern w:val="0"/>
                <w:sz w:val="21"/>
                <w:szCs w:val="21"/>
              </w:rPr>
              <w:t>月</w:t>
            </w:r>
            <w:r>
              <w:rPr>
                <w:rFonts w:hint="eastAsia" w:ascii="仿宋_GB2312" w:hAnsi="仿宋_GB2312" w:eastAsia="仿宋_GB2312" w:cs="仿宋_GB2312"/>
                <w:color w:val="000000"/>
                <w:kern w:val="0"/>
                <w:sz w:val="21"/>
                <w:szCs w:val="21"/>
                <w:lang w:val="en-US" w:eastAsia="zh-CN"/>
              </w:rPr>
              <w:t>15</w:t>
            </w:r>
            <w:r>
              <w:rPr>
                <w:rFonts w:hint="eastAsia" w:ascii="仿宋_GB2312" w:hAnsi="仿宋_GB2312" w:eastAsia="仿宋_GB2312" w:cs="仿宋_GB2312"/>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有人力资源等相关专业副高级职称、实际工作经验的，专业可放宽。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11</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Style w:val="13"/>
                <w:rFonts w:hint="eastAsia" w:ascii="仿宋_GB2312" w:hAnsi="仿宋_GB2312" w:eastAsia="仿宋_GB2312" w:cs="仿宋_GB2312"/>
                <w:color w:val="auto"/>
                <w:sz w:val="21"/>
                <w:szCs w:val="21"/>
              </w:rPr>
              <w:t>龙港市社会事业局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教育教学评价员</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负责教育评价项目的组织实施并分析数据归因，研究教育改进策略；策划组织实施调研评估、评审、听证、培训、论坛等教育类活动</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全日制硕士研究生。教育统计、测量与评价相关专业。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具备2年及以上教育评价评估或教育管理经验。</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eastAsia="zh-CN"/>
              </w:rPr>
              <w:t>1981</w:t>
            </w:r>
            <w:r>
              <w:rPr>
                <w:rFonts w:hint="eastAsia" w:ascii="仿宋_GB2312" w:hAnsi="仿宋_GB2312" w:eastAsia="仿宋_GB2312" w:cs="仿宋_GB2312"/>
                <w:sz w:val="21"/>
                <w:szCs w:val="21"/>
              </w:rPr>
              <w:t>年</w:t>
            </w:r>
            <w:r>
              <w:rPr>
                <w:rFonts w:hint="eastAsia" w:ascii="仿宋_GB2312" w:hAnsi="仿宋_GB2312" w:eastAsia="仿宋_GB2312" w:cs="仿宋_GB2312"/>
                <w:sz w:val="21"/>
                <w:szCs w:val="21"/>
                <w:lang w:val="en-US" w:eastAsia="zh-CN"/>
              </w:rPr>
              <w:t>11</w:t>
            </w:r>
            <w:r>
              <w:rPr>
                <w:rFonts w:hint="eastAsia" w:ascii="仿宋_GB2312" w:hAnsi="仿宋_GB2312" w:eastAsia="仿宋_GB2312" w:cs="仿宋_GB2312"/>
                <w:sz w:val="21"/>
                <w:szCs w:val="21"/>
              </w:rPr>
              <w:t>月</w:t>
            </w:r>
            <w:r>
              <w:rPr>
                <w:rFonts w:hint="eastAsia" w:ascii="仿宋_GB2312" w:hAnsi="仿宋_GB2312" w:eastAsia="仿宋_GB2312" w:cs="仿宋_GB2312"/>
                <w:sz w:val="21"/>
                <w:szCs w:val="21"/>
                <w:lang w:val="en-US" w:eastAsia="zh-CN"/>
              </w:rPr>
              <w:t>15</w:t>
            </w:r>
            <w:r>
              <w:rPr>
                <w:rFonts w:hint="eastAsia" w:ascii="仿宋_GB2312" w:hAnsi="仿宋_GB2312" w:eastAsia="仿宋_GB2312" w:cs="仿宋_GB2312"/>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76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12</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Style w:val="13"/>
                <w:rFonts w:hint="eastAsia" w:ascii="仿宋_GB2312" w:hAnsi="仿宋_GB2312" w:eastAsia="仿宋_GB2312" w:cs="仿宋_GB2312"/>
                <w:color w:val="auto"/>
                <w:sz w:val="21"/>
                <w:szCs w:val="21"/>
              </w:rPr>
              <w:t>龙港市社会事业局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中小学心理健康研究员</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开展区域和学校心理健康工作现状调研，形成区域心理健康教育年度报告；开展区域教育工作者、家长及学生等专业能力提升及心理赋能等培训活动。</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全日制硕士研究生。</w:t>
            </w:r>
            <w:r>
              <w:rPr>
                <w:rFonts w:hint="eastAsia" w:ascii="仿宋_GB2312" w:hAnsi="仿宋_GB2312" w:eastAsia="仿宋_GB2312" w:cs="仿宋_GB2312"/>
                <w:kern w:val="0"/>
                <w:sz w:val="21"/>
                <w:szCs w:val="21"/>
                <w:lang w:val="en-US" w:eastAsia="zh-CN"/>
              </w:rPr>
              <w:t>心理健康教育</w:t>
            </w:r>
            <w:r>
              <w:rPr>
                <w:rFonts w:hint="eastAsia" w:ascii="仿宋_GB2312" w:hAnsi="仿宋_GB2312" w:eastAsia="仿宋_GB2312" w:cs="仿宋_GB2312"/>
                <w:kern w:val="0"/>
                <w:sz w:val="21"/>
                <w:szCs w:val="21"/>
              </w:rPr>
              <w:t>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1.具有3年及以上心理健康教育工作经历；2.在国家级核心期刊发表2篇及以上相关论文；3.具有丰富的实践经验（包括心理健康教育、心理危机预防、预警、干预等）。</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eastAsia="zh-CN"/>
              </w:rPr>
              <w:t>1981</w:t>
            </w:r>
            <w:r>
              <w:rPr>
                <w:rFonts w:hint="eastAsia" w:ascii="仿宋_GB2312" w:hAnsi="仿宋_GB2312" w:eastAsia="仿宋_GB2312" w:cs="仿宋_GB2312"/>
                <w:sz w:val="21"/>
                <w:szCs w:val="21"/>
              </w:rPr>
              <w:t>年</w:t>
            </w:r>
            <w:r>
              <w:rPr>
                <w:rFonts w:hint="eastAsia" w:ascii="仿宋_GB2312" w:hAnsi="仿宋_GB2312" w:eastAsia="仿宋_GB2312" w:cs="仿宋_GB2312"/>
                <w:sz w:val="21"/>
                <w:szCs w:val="21"/>
                <w:lang w:val="en-US" w:eastAsia="zh-CN"/>
              </w:rPr>
              <w:t>11</w:t>
            </w:r>
            <w:r>
              <w:rPr>
                <w:rFonts w:hint="eastAsia" w:ascii="仿宋_GB2312" w:hAnsi="仿宋_GB2312" w:eastAsia="仿宋_GB2312" w:cs="仿宋_GB2312"/>
                <w:sz w:val="21"/>
                <w:szCs w:val="21"/>
              </w:rPr>
              <w:t>月</w:t>
            </w:r>
            <w:r>
              <w:rPr>
                <w:rFonts w:hint="eastAsia" w:ascii="仿宋_GB2312" w:hAnsi="仿宋_GB2312" w:eastAsia="仿宋_GB2312" w:cs="仿宋_GB2312"/>
                <w:sz w:val="21"/>
                <w:szCs w:val="21"/>
                <w:lang w:val="en-US" w:eastAsia="zh-CN"/>
              </w:rPr>
              <w:t>15</w:t>
            </w:r>
            <w:r>
              <w:rPr>
                <w:rFonts w:hint="eastAsia" w:ascii="仿宋_GB2312" w:hAnsi="仿宋_GB2312" w:eastAsia="仿宋_GB2312" w:cs="仿宋_GB2312"/>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序号</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招聘单位</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职位名称</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招聘人数</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kern w:val="2"/>
                <w:sz w:val="21"/>
                <w:szCs w:val="21"/>
                <w:lang w:val="en-US" w:eastAsia="zh-CN" w:bidi="ar-SA"/>
              </w:rPr>
            </w:pPr>
            <w:r>
              <w:rPr>
                <w:rFonts w:hint="eastAsia" w:ascii="黑体" w:hAnsi="黑体" w:eastAsia="黑体" w:cs="黑体"/>
                <w:kern w:val="0"/>
                <w:sz w:val="21"/>
                <w:szCs w:val="21"/>
              </w:rPr>
              <w:t>职位职责</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学位及专业要求</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专业背景与从业经历要求</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kern w:val="0"/>
                <w:sz w:val="21"/>
                <w:szCs w:val="21"/>
              </w:rPr>
            </w:pPr>
            <w:r>
              <w:rPr>
                <w:rFonts w:hint="eastAsia" w:ascii="黑体" w:hAnsi="黑体" w:eastAsia="黑体" w:cs="黑体"/>
                <w:kern w:val="0"/>
                <w:sz w:val="21"/>
                <w:szCs w:val="21"/>
              </w:rPr>
              <w:t>年薪</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（万元）</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年龄</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kern w:val="2"/>
                <w:sz w:val="21"/>
                <w:szCs w:val="21"/>
                <w:lang w:val="en-US" w:eastAsia="zh-CN" w:bidi="ar-SA"/>
              </w:rPr>
            </w:pPr>
            <w:r>
              <w:rPr>
                <w:rStyle w:val="13"/>
                <w:rFonts w:hint="eastAsia" w:hAnsi="黑体"/>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13</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龙港市社会事业局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医政管理专家</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负责全市医疗机构、医疗服务行业管理，建立医疗服务评价和监督管理体系。</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全日制</w:t>
            </w:r>
            <w:r>
              <w:rPr>
                <w:rFonts w:hint="eastAsia" w:ascii="仿宋_GB2312" w:hAnsi="仿宋_GB2312" w:eastAsia="仿宋_GB2312" w:cs="仿宋_GB2312"/>
                <w:kern w:val="0"/>
                <w:sz w:val="21"/>
                <w:szCs w:val="21"/>
              </w:rPr>
              <w:t>博士研究生。骨科学或妇产科学专业。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1.熟悉国家医药卫生体制改革，具有较强的医政管理水平；</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2.具备3年以上三乙及以上医院工作经历。</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1976</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lang w:val="en-US" w:eastAsia="zh-CN"/>
              </w:rPr>
              <w:t>11</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lang w:val="en-US" w:eastAsia="zh-CN"/>
              </w:rPr>
              <w:t>15</w:t>
            </w:r>
            <w:r>
              <w:rPr>
                <w:rFonts w:hint="eastAsia" w:ascii="仿宋_GB2312" w:hAnsi="仿宋_GB2312" w:eastAsia="仿宋_GB2312" w:cs="仿宋_GB2312"/>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595" w:hRule="atLeast"/>
          <w:jc w:val="center"/>
        </w:trPr>
        <w:tc>
          <w:tcPr>
            <w:tcW w:w="48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14</w:t>
            </w:r>
          </w:p>
        </w:tc>
        <w:tc>
          <w:tcPr>
            <w:tcW w:w="70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Style w:val="13"/>
                <w:rFonts w:hint="eastAsia" w:ascii="仿宋_GB2312" w:hAnsi="仿宋_GB2312" w:eastAsia="仿宋_GB2312" w:cs="仿宋_GB2312"/>
                <w:color w:val="auto"/>
                <w:sz w:val="21"/>
                <w:szCs w:val="21"/>
              </w:rPr>
              <w:t>龙港市社会事业局</w:t>
            </w:r>
          </w:p>
        </w:tc>
        <w:tc>
          <w:tcPr>
            <w:tcW w:w="11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公共卫生专家</w:t>
            </w:r>
          </w:p>
        </w:tc>
        <w:tc>
          <w:tcPr>
            <w:tcW w:w="7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开展疾病监测与预防控制，负责疾病分析及预测预报等相关工作；负责疾病疫情紧急处置，疫情管理等指导工作；负责健康促进、卫生健康现状分析研究。</w:t>
            </w:r>
          </w:p>
        </w:tc>
        <w:tc>
          <w:tcPr>
            <w:tcW w:w="173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全日制硕士研究生。公共卫生与预防医学专业。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1.具备整理，挖掘，分析教科研数据经验并掌握一定统计学专业</w:t>
            </w:r>
            <w:r>
              <w:rPr>
                <w:rFonts w:hint="eastAsia" w:ascii="仿宋_GB2312" w:hAnsi="仿宋_GB2312" w:eastAsia="仿宋_GB2312" w:cs="仿宋_GB2312"/>
                <w:kern w:val="0"/>
                <w:sz w:val="21"/>
                <w:szCs w:val="21"/>
                <w:lang w:eastAsia="zh-CN"/>
              </w:rPr>
              <w:t>知识</w:t>
            </w:r>
            <w:r>
              <w:rPr>
                <w:rFonts w:hint="eastAsia" w:ascii="仿宋_GB2312" w:hAnsi="仿宋_GB2312" w:eastAsia="仿宋_GB2312" w:cs="仿宋_GB2312"/>
                <w:kern w:val="0"/>
                <w:sz w:val="21"/>
                <w:szCs w:val="21"/>
              </w:rPr>
              <w:t>人员；</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2. 具备3年以上疾病控制相关行业从业</w:t>
            </w:r>
            <w:r>
              <w:rPr>
                <w:rFonts w:hint="eastAsia" w:ascii="仿宋_GB2312" w:hAnsi="仿宋_GB2312" w:eastAsia="仿宋_GB2312" w:cs="仿宋_GB2312"/>
                <w:kern w:val="0"/>
                <w:sz w:val="21"/>
                <w:szCs w:val="21"/>
                <w:lang w:val="en-US" w:eastAsia="zh-CN"/>
              </w:rPr>
              <w:t>经历</w:t>
            </w:r>
            <w:r>
              <w:rPr>
                <w:rFonts w:hint="eastAsia" w:ascii="仿宋_GB2312" w:hAnsi="仿宋_GB2312" w:eastAsia="仿宋_GB2312" w:cs="仿宋_GB2312"/>
                <w:kern w:val="0"/>
                <w:sz w:val="21"/>
                <w:szCs w:val="21"/>
              </w:rPr>
              <w:t>者优先；3.具备统计、核心期刊发表经验者优先；具有公共卫生执业医师资格优先。</w:t>
            </w:r>
          </w:p>
        </w:tc>
        <w:tc>
          <w:tcPr>
            <w:tcW w:w="7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20-40</w:t>
            </w:r>
          </w:p>
        </w:tc>
        <w:tc>
          <w:tcPr>
            <w:tcW w:w="10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eastAsia="zh-CN"/>
              </w:rPr>
              <w:t>1981</w:t>
            </w:r>
            <w:r>
              <w:rPr>
                <w:rFonts w:hint="eastAsia" w:ascii="仿宋_GB2312" w:hAnsi="仿宋_GB2312" w:eastAsia="仿宋_GB2312" w:cs="仿宋_GB2312"/>
                <w:sz w:val="21"/>
                <w:szCs w:val="21"/>
              </w:rPr>
              <w:t>年</w:t>
            </w:r>
            <w:r>
              <w:rPr>
                <w:rFonts w:hint="eastAsia" w:ascii="仿宋_GB2312" w:hAnsi="仿宋_GB2312" w:eastAsia="仿宋_GB2312" w:cs="仿宋_GB2312"/>
                <w:sz w:val="21"/>
                <w:szCs w:val="21"/>
                <w:lang w:val="en-US" w:eastAsia="zh-CN"/>
              </w:rPr>
              <w:t>11</w:t>
            </w:r>
            <w:r>
              <w:rPr>
                <w:rFonts w:hint="eastAsia" w:ascii="仿宋_GB2312" w:hAnsi="仿宋_GB2312" w:eastAsia="仿宋_GB2312" w:cs="仿宋_GB2312"/>
                <w:sz w:val="21"/>
                <w:szCs w:val="21"/>
              </w:rPr>
              <w:t>月</w:t>
            </w:r>
            <w:r>
              <w:rPr>
                <w:rFonts w:hint="eastAsia" w:ascii="仿宋_GB2312" w:hAnsi="仿宋_GB2312" w:eastAsia="仿宋_GB2312" w:cs="仿宋_GB2312"/>
                <w:sz w:val="21"/>
                <w:szCs w:val="21"/>
                <w:lang w:val="en-US" w:eastAsia="zh-CN"/>
              </w:rPr>
              <w:t>15</w:t>
            </w:r>
            <w:r>
              <w:rPr>
                <w:rFonts w:hint="eastAsia" w:ascii="仿宋_GB2312" w:hAnsi="仿宋_GB2312" w:eastAsia="仿宋_GB2312" w:cs="仿宋_GB2312"/>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36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15</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龙港市自然资源与规划建设局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城市规划总工程师</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负责规划体系建设及监督实施、城市设计等专项规划编审、报批等工作。负责拟定建设用地的规划条件。</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全日制博士研究生。市政工程、建筑学、城市规划与设计等相关专业。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1.具备注册城市规划师或高级工程师资格；2.有3年以上城市规划相关工作</w:t>
            </w:r>
            <w:r>
              <w:rPr>
                <w:rFonts w:hint="eastAsia" w:ascii="仿宋_GB2312" w:hAnsi="仿宋_GB2312" w:eastAsia="仿宋_GB2312" w:cs="仿宋_GB2312"/>
                <w:color w:val="000000"/>
                <w:kern w:val="0"/>
                <w:sz w:val="21"/>
                <w:szCs w:val="21"/>
                <w:lang w:val="en-US" w:eastAsia="zh-CN"/>
              </w:rPr>
              <w:t>经历</w:t>
            </w:r>
            <w:r>
              <w:rPr>
                <w:rFonts w:hint="eastAsia" w:ascii="仿宋_GB2312" w:hAnsi="仿宋_GB2312" w:eastAsia="仿宋_GB2312" w:cs="仿宋_GB2312"/>
                <w:color w:val="000000"/>
                <w:kern w:val="0"/>
                <w:sz w:val="21"/>
                <w:szCs w:val="21"/>
              </w:rPr>
              <w:t>；3.具备团队带领管理能力，至少有过带领5人以上参与城市规划及管理工作的团队经验。</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1976</w:t>
            </w:r>
            <w:r>
              <w:rPr>
                <w:rFonts w:hint="eastAsia" w:ascii="仿宋_GB2312" w:hAnsi="仿宋_GB2312" w:eastAsia="仿宋_GB2312" w:cs="仿宋_GB2312"/>
                <w:color w:val="000000"/>
                <w:kern w:val="0"/>
                <w:sz w:val="21"/>
                <w:szCs w:val="21"/>
              </w:rPr>
              <w:t>年</w:t>
            </w:r>
            <w:r>
              <w:rPr>
                <w:rFonts w:hint="eastAsia" w:ascii="仿宋_GB2312" w:hAnsi="仿宋_GB2312" w:eastAsia="仿宋_GB2312" w:cs="仿宋_GB2312"/>
                <w:color w:val="000000"/>
                <w:kern w:val="0"/>
                <w:sz w:val="21"/>
                <w:szCs w:val="21"/>
                <w:lang w:val="en-US" w:eastAsia="zh-CN"/>
              </w:rPr>
              <w:t>11</w:t>
            </w:r>
            <w:r>
              <w:rPr>
                <w:rFonts w:hint="eastAsia" w:ascii="仿宋_GB2312" w:hAnsi="仿宋_GB2312" w:eastAsia="仿宋_GB2312" w:cs="仿宋_GB2312"/>
                <w:color w:val="000000"/>
                <w:kern w:val="0"/>
                <w:sz w:val="21"/>
                <w:szCs w:val="21"/>
              </w:rPr>
              <w:t>月</w:t>
            </w:r>
            <w:r>
              <w:rPr>
                <w:rFonts w:hint="eastAsia" w:ascii="仿宋_GB2312" w:hAnsi="仿宋_GB2312" w:eastAsia="仿宋_GB2312" w:cs="仿宋_GB2312"/>
                <w:color w:val="000000"/>
                <w:kern w:val="0"/>
                <w:sz w:val="21"/>
                <w:szCs w:val="21"/>
                <w:lang w:val="en-US" w:eastAsia="zh-CN"/>
              </w:rPr>
              <w:t>15</w:t>
            </w:r>
            <w:r>
              <w:rPr>
                <w:rFonts w:hint="eastAsia" w:ascii="仿宋_GB2312" w:hAnsi="仿宋_GB2312" w:eastAsia="仿宋_GB2312" w:cs="仿宋_GB2312"/>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28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16</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龙港市自然资源与规划建设局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城市规划工程师</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协助完成规划体系建设及监督实施、城市设计等专项规划编审、报批等工作；协助拟定建设用地的规划条件。</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全日制硕士研究生。市政工程、建筑学、城市规划与设计等相关专业。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1.具备工程师及以上资格；2.有3年以上</w:t>
            </w:r>
            <w:r>
              <w:rPr>
                <w:rFonts w:hint="eastAsia" w:ascii="仿宋_GB2312" w:hAnsi="仿宋_GB2312" w:eastAsia="仿宋_GB2312" w:cs="仿宋_GB2312"/>
                <w:color w:val="000000"/>
                <w:kern w:val="0"/>
                <w:sz w:val="21"/>
                <w:szCs w:val="21"/>
                <w:lang w:val="en-US" w:eastAsia="zh-CN"/>
              </w:rPr>
              <w:t>城市规划</w:t>
            </w:r>
            <w:r>
              <w:rPr>
                <w:rFonts w:hint="eastAsia" w:ascii="仿宋_GB2312" w:hAnsi="仿宋_GB2312" w:eastAsia="仿宋_GB2312" w:cs="仿宋_GB2312"/>
                <w:color w:val="000000"/>
                <w:kern w:val="0"/>
                <w:sz w:val="21"/>
                <w:szCs w:val="21"/>
              </w:rPr>
              <w:t>相关工作</w:t>
            </w:r>
            <w:r>
              <w:rPr>
                <w:rFonts w:hint="eastAsia" w:ascii="仿宋_GB2312" w:hAnsi="仿宋_GB2312" w:eastAsia="仿宋_GB2312" w:cs="仿宋_GB2312"/>
                <w:color w:val="000000"/>
                <w:kern w:val="0"/>
                <w:sz w:val="21"/>
                <w:szCs w:val="21"/>
                <w:lang w:val="en-US" w:eastAsia="zh-CN"/>
              </w:rPr>
              <w:t>经历。</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1981</w:t>
            </w:r>
            <w:r>
              <w:rPr>
                <w:rFonts w:hint="eastAsia" w:ascii="仿宋_GB2312" w:hAnsi="仿宋_GB2312" w:eastAsia="仿宋_GB2312" w:cs="仿宋_GB2312"/>
                <w:color w:val="000000"/>
                <w:kern w:val="0"/>
                <w:sz w:val="21"/>
                <w:szCs w:val="21"/>
              </w:rPr>
              <w:t>年</w:t>
            </w:r>
            <w:r>
              <w:rPr>
                <w:rFonts w:hint="eastAsia" w:ascii="仿宋_GB2312" w:hAnsi="仿宋_GB2312" w:eastAsia="仿宋_GB2312" w:cs="仿宋_GB2312"/>
                <w:color w:val="000000"/>
                <w:kern w:val="0"/>
                <w:sz w:val="21"/>
                <w:szCs w:val="21"/>
                <w:lang w:val="en-US" w:eastAsia="zh-CN"/>
              </w:rPr>
              <w:t>11</w:t>
            </w:r>
            <w:r>
              <w:rPr>
                <w:rFonts w:hint="eastAsia" w:ascii="仿宋_GB2312" w:hAnsi="仿宋_GB2312" w:eastAsia="仿宋_GB2312" w:cs="仿宋_GB2312"/>
                <w:color w:val="000000"/>
                <w:kern w:val="0"/>
                <w:sz w:val="21"/>
                <w:szCs w:val="21"/>
              </w:rPr>
              <w:t>月</w:t>
            </w:r>
            <w:r>
              <w:rPr>
                <w:rFonts w:hint="eastAsia" w:ascii="仿宋_GB2312" w:hAnsi="仿宋_GB2312" w:eastAsia="仿宋_GB2312" w:cs="仿宋_GB2312"/>
                <w:color w:val="000000"/>
                <w:kern w:val="0"/>
                <w:sz w:val="21"/>
                <w:szCs w:val="21"/>
                <w:lang w:val="en-US" w:eastAsia="zh-CN"/>
              </w:rPr>
              <w:t>15</w:t>
            </w:r>
            <w:r>
              <w:rPr>
                <w:rFonts w:hint="eastAsia" w:ascii="仿宋_GB2312" w:hAnsi="仿宋_GB2312" w:eastAsia="仿宋_GB2312" w:cs="仿宋_GB2312"/>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序号</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招聘单位</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职位名称</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招聘人数</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职位职责</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学位及专业要求</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专业背景与从业经历要求</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kern w:val="0"/>
                <w:sz w:val="21"/>
                <w:szCs w:val="21"/>
              </w:rPr>
            </w:pPr>
            <w:r>
              <w:rPr>
                <w:rFonts w:hint="eastAsia" w:ascii="黑体" w:hAnsi="黑体" w:eastAsia="黑体" w:cs="黑体"/>
                <w:kern w:val="0"/>
                <w:sz w:val="21"/>
                <w:szCs w:val="21"/>
              </w:rPr>
              <w:t>年薪</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（万元）</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年龄</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kern w:val="2"/>
                <w:sz w:val="21"/>
                <w:szCs w:val="21"/>
                <w:lang w:val="en-US" w:eastAsia="zh-CN" w:bidi="ar-SA"/>
              </w:rPr>
            </w:pPr>
            <w:r>
              <w:rPr>
                <w:rStyle w:val="13"/>
                <w:rFonts w:hint="eastAsia" w:hAnsi="黑体"/>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04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17</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pacing w:val="-17"/>
                <w:kern w:val="0"/>
                <w:sz w:val="21"/>
                <w:szCs w:val="21"/>
              </w:rPr>
            </w:pPr>
            <w:r>
              <w:rPr>
                <w:rFonts w:hint="eastAsia" w:ascii="仿宋_GB2312" w:hAnsi="仿宋_GB2312" w:eastAsia="仿宋_GB2312" w:cs="仿宋_GB2312"/>
                <w:color w:val="000000"/>
                <w:spacing w:val="-17"/>
                <w:kern w:val="0"/>
                <w:sz w:val="21"/>
                <w:szCs w:val="21"/>
              </w:rPr>
              <w:t>龙港市自然资源与规划建设局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城市建设管理总工程师</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牵头负责龙港市路网系统布局，牵头编制龙港市综合交通运输系统发展规划、城市交通与道路系统规划等专项规划；负责四好公路建设，完成其他道路、交通领域的工作任务。</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全日制博士研究生。交通工程、道路桥梁工程、公路工程、土木工程等工程建设类等相关专业。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1.具备公路、道路、交通设计规划甲级院相关工作经验；2.具有5以上快速路网与道路规划、交通设计与交通评价、区域交通与城市综合交通规划等相关项目工作经历者优先。</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1976</w:t>
            </w:r>
            <w:r>
              <w:rPr>
                <w:rFonts w:hint="eastAsia" w:ascii="仿宋_GB2312" w:hAnsi="仿宋_GB2312" w:eastAsia="仿宋_GB2312" w:cs="仿宋_GB2312"/>
                <w:color w:val="000000"/>
                <w:kern w:val="0"/>
                <w:sz w:val="21"/>
                <w:szCs w:val="21"/>
              </w:rPr>
              <w:t>年</w:t>
            </w:r>
            <w:r>
              <w:rPr>
                <w:rFonts w:hint="eastAsia" w:ascii="仿宋_GB2312" w:hAnsi="仿宋_GB2312" w:eastAsia="仿宋_GB2312" w:cs="仿宋_GB2312"/>
                <w:color w:val="000000"/>
                <w:kern w:val="0"/>
                <w:sz w:val="21"/>
                <w:szCs w:val="21"/>
                <w:lang w:val="en-US" w:eastAsia="zh-CN"/>
              </w:rPr>
              <w:t>11</w:t>
            </w:r>
            <w:r>
              <w:rPr>
                <w:rFonts w:hint="eastAsia" w:ascii="仿宋_GB2312" w:hAnsi="仿宋_GB2312" w:eastAsia="仿宋_GB2312" w:cs="仿宋_GB2312"/>
                <w:color w:val="000000"/>
                <w:kern w:val="0"/>
                <w:sz w:val="21"/>
                <w:szCs w:val="21"/>
              </w:rPr>
              <w:t>月</w:t>
            </w:r>
            <w:r>
              <w:rPr>
                <w:rFonts w:hint="eastAsia" w:ascii="仿宋_GB2312" w:hAnsi="仿宋_GB2312" w:eastAsia="仿宋_GB2312" w:cs="仿宋_GB2312"/>
                <w:color w:val="000000"/>
                <w:kern w:val="0"/>
                <w:sz w:val="21"/>
                <w:szCs w:val="21"/>
                <w:lang w:val="en-US" w:eastAsia="zh-CN"/>
              </w:rPr>
              <w:t>15</w:t>
            </w:r>
            <w:r>
              <w:rPr>
                <w:rFonts w:hint="eastAsia" w:ascii="仿宋_GB2312" w:hAnsi="仿宋_GB2312" w:eastAsia="仿宋_GB2312" w:cs="仿宋_GB2312"/>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153"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18</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pacing w:val="-17"/>
                <w:kern w:val="0"/>
                <w:sz w:val="21"/>
                <w:szCs w:val="21"/>
              </w:rPr>
            </w:pPr>
            <w:r>
              <w:rPr>
                <w:rFonts w:hint="eastAsia" w:ascii="仿宋_GB2312" w:hAnsi="仿宋_GB2312" w:eastAsia="仿宋_GB2312" w:cs="仿宋_GB2312"/>
                <w:color w:val="000000"/>
                <w:spacing w:val="-17"/>
                <w:kern w:val="0"/>
                <w:sz w:val="21"/>
                <w:szCs w:val="21"/>
              </w:rPr>
              <w:t>龙港市自然资源与规划建设局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城市建设管理工程师</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协助完成龙港市路网系统布局；负责编制龙港市综合交通运输系统发展规划、城市交通与道路系统规划等专项规划；协助完成四好公路建设，以及其他道路、交通领域的工作任务。</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全日制硕士研究生。交通工程、道路桥梁工程、公路工程、土木工程等工程建设类等相关专业。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1.具备工程师及以上资质；2.具有3年以上快速路网与道路规划、交通设计与交通评价、区域交通与城市综合交通规划等相关项目工作经历者优先。</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1981</w:t>
            </w:r>
            <w:r>
              <w:rPr>
                <w:rFonts w:hint="eastAsia" w:ascii="仿宋_GB2312" w:hAnsi="仿宋_GB2312" w:eastAsia="仿宋_GB2312" w:cs="仿宋_GB2312"/>
                <w:color w:val="000000"/>
                <w:kern w:val="0"/>
                <w:sz w:val="21"/>
                <w:szCs w:val="21"/>
              </w:rPr>
              <w:t>年</w:t>
            </w:r>
            <w:r>
              <w:rPr>
                <w:rFonts w:hint="eastAsia" w:ascii="仿宋_GB2312" w:hAnsi="仿宋_GB2312" w:eastAsia="仿宋_GB2312" w:cs="仿宋_GB2312"/>
                <w:color w:val="000000"/>
                <w:kern w:val="0"/>
                <w:sz w:val="21"/>
                <w:szCs w:val="21"/>
                <w:lang w:val="en-US" w:eastAsia="zh-CN"/>
              </w:rPr>
              <w:t>11</w:t>
            </w:r>
            <w:r>
              <w:rPr>
                <w:rFonts w:hint="eastAsia" w:ascii="仿宋_GB2312" w:hAnsi="仿宋_GB2312" w:eastAsia="仿宋_GB2312" w:cs="仿宋_GB2312"/>
                <w:color w:val="000000"/>
                <w:kern w:val="0"/>
                <w:sz w:val="21"/>
                <w:szCs w:val="21"/>
              </w:rPr>
              <w:t>月</w:t>
            </w:r>
            <w:r>
              <w:rPr>
                <w:rFonts w:hint="eastAsia" w:ascii="仿宋_GB2312" w:hAnsi="仿宋_GB2312" w:eastAsia="仿宋_GB2312" w:cs="仿宋_GB2312"/>
                <w:color w:val="000000"/>
                <w:kern w:val="0"/>
                <w:sz w:val="21"/>
                <w:szCs w:val="21"/>
                <w:lang w:val="en-US" w:eastAsia="zh-CN"/>
              </w:rPr>
              <w:t>15</w:t>
            </w:r>
            <w:r>
              <w:rPr>
                <w:rFonts w:hint="eastAsia" w:ascii="仿宋_GB2312" w:hAnsi="仿宋_GB2312" w:eastAsia="仿宋_GB2312" w:cs="仿宋_GB2312"/>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65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pacing w:val="-17"/>
                <w:kern w:val="0"/>
                <w:sz w:val="21"/>
                <w:szCs w:val="21"/>
              </w:rPr>
            </w:pPr>
            <w:r>
              <w:rPr>
                <w:rFonts w:hint="eastAsia" w:ascii="仿宋_GB2312" w:hAnsi="仿宋_GB2312" w:eastAsia="仿宋_GB2312" w:cs="仿宋_GB2312"/>
                <w:color w:val="000000"/>
                <w:spacing w:val="-17"/>
                <w:kern w:val="0"/>
                <w:sz w:val="21"/>
                <w:szCs w:val="21"/>
              </w:rPr>
              <w:t>龙港市自然资源与规划建设局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土地管理高级主管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研究制定龙港市土地管理政策，编制土地要素保障计划、垦造耕地、土地整治等工作方案；指导土地报批业务及网络系统平台应用，负责数字化建设工作。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全日制博士研究生。土地资源管理等相关专业。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1.具备土地管理及相关专业高级职称；2.有3年以上相关工作经历；3.具有耕地保护和土地利用业务；4.精通土地报批业务及相关数字化应用。</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1976</w:t>
            </w:r>
            <w:r>
              <w:rPr>
                <w:rFonts w:hint="eastAsia" w:ascii="仿宋_GB2312" w:hAnsi="仿宋_GB2312" w:eastAsia="仿宋_GB2312" w:cs="仿宋_GB2312"/>
                <w:color w:val="000000"/>
                <w:kern w:val="0"/>
                <w:sz w:val="21"/>
                <w:szCs w:val="21"/>
              </w:rPr>
              <w:t>年</w:t>
            </w:r>
            <w:r>
              <w:rPr>
                <w:rFonts w:hint="eastAsia" w:ascii="仿宋_GB2312" w:hAnsi="仿宋_GB2312" w:eastAsia="仿宋_GB2312" w:cs="仿宋_GB2312"/>
                <w:color w:val="000000"/>
                <w:kern w:val="0"/>
                <w:sz w:val="21"/>
                <w:szCs w:val="21"/>
                <w:lang w:val="en-US" w:eastAsia="zh-CN"/>
              </w:rPr>
              <w:t>11</w:t>
            </w:r>
            <w:r>
              <w:rPr>
                <w:rFonts w:hint="eastAsia" w:ascii="仿宋_GB2312" w:hAnsi="仿宋_GB2312" w:eastAsia="仿宋_GB2312" w:cs="仿宋_GB2312"/>
                <w:color w:val="000000"/>
                <w:kern w:val="0"/>
                <w:sz w:val="21"/>
                <w:szCs w:val="21"/>
              </w:rPr>
              <w:t>月</w:t>
            </w:r>
            <w:r>
              <w:rPr>
                <w:rFonts w:hint="eastAsia" w:ascii="仿宋_GB2312" w:hAnsi="仿宋_GB2312" w:eastAsia="仿宋_GB2312" w:cs="仿宋_GB2312"/>
                <w:color w:val="000000"/>
                <w:kern w:val="0"/>
                <w:sz w:val="21"/>
                <w:szCs w:val="21"/>
                <w:lang w:val="en-US" w:eastAsia="zh-CN"/>
              </w:rPr>
              <w:t>15</w:t>
            </w:r>
            <w:r>
              <w:rPr>
                <w:rFonts w:hint="eastAsia" w:ascii="仿宋_GB2312" w:hAnsi="仿宋_GB2312" w:eastAsia="仿宋_GB2312" w:cs="仿宋_GB2312"/>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59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pacing w:val="-17"/>
                <w:kern w:val="0"/>
                <w:sz w:val="21"/>
                <w:szCs w:val="21"/>
              </w:rPr>
            </w:pPr>
            <w:r>
              <w:rPr>
                <w:rFonts w:hint="eastAsia" w:ascii="仿宋_GB2312" w:hAnsi="仿宋_GB2312" w:eastAsia="仿宋_GB2312" w:cs="仿宋_GB2312"/>
                <w:color w:val="000000"/>
                <w:spacing w:val="-17"/>
                <w:kern w:val="0"/>
                <w:sz w:val="21"/>
                <w:szCs w:val="21"/>
              </w:rPr>
              <w:t>龙港市自然资源与规划建设局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土地管理主管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协助研究制定龙港市土地管理政策，编制土地要素保障计划、垦造耕地、土地整治等工作方案。协助指导土地报批业务及网络系统平台应用，负责数字化建设工作。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全日制硕士研究生。土地资源管理等相关专业。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1.具备土地管理及相关专业中级以上职称；2.有3年以上相关工作经历；3.具有耕地保护和土地利用实操经验；4.精通土地报批业务及相关数字化应用。</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1981</w:t>
            </w:r>
            <w:r>
              <w:rPr>
                <w:rFonts w:hint="eastAsia" w:ascii="仿宋_GB2312" w:hAnsi="仿宋_GB2312" w:eastAsia="仿宋_GB2312" w:cs="仿宋_GB2312"/>
                <w:color w:val="000000"/>
                <w:kern w:val="0"/>
                <w:sz w:val="21"/>
                <w:szCs w:val="21"/>
              </w:rPr>
              <w:t>年</w:t>
            </w:r>
            <w:r>
              <w:rPr>
                <w:rFonts w:hint="eastAsia" w:ascii="仿宋_GB2312" w:hAnsi="仿宋_GB2312" w:eastAsia="仿宋_GB2312" w:cs="仿宋_GB2312"/>
                <w:color w:val="000000"/>
                <w:kern w:val="0"/>
                <w:sz w:val="21"/>
                <w:szCs w:val="21"/>
                <w:lang w:val="en-US" w:eastAsia="zh-CN"/>
              </w:rPr>
              <w:t>11</w:t>
            </w:r>
            <w:r>
              <w:rPr>
                <w:rFonts w:hint="eastAsia" w:ascii="仿宋_GB2312" w:hAnsi="仿宋_GB2312" w:eastAsia="仿宋_GB2312" w:cs="仿宋_GB2312"/>
                <w:color w:val="000000"/>
                <w:kern w:val="0"/>
                <w:sz w:val="21"/>
                <w:szCs w:val="21"/>
              </w:rPr>
              <w:t>月</w:t>
            </w:r>
            <w:r>
              <w:rPr>
                <w:rFonts w:hint="eastAsia" w:ascii="仿宋_GB2312" w:hAnsi="仿宋_GB2312" w:eastAsia="仿宋_GB2312" w:cs="仿宋_GB2312"/>
                <w:color w:val="000000"/>
                <w:kern w:val="0"/>
                <w:sz w:val="21"/>
                <w:szCs w:val="21"/>
                <w:lang w:val="en-US" w:eastAsia="zh-CN"/>
              </w:rPr>
              <w:t>15</w:t>
            </w:r>
            <w:r>
              <w:rPr>
                <w:rFonts w:hint="eastAsia" w:ascii="仿宋_GB2312" w:hAnsi="仿宋_GB2312" w:eastAsia="仿宋_GB2312" w:cs="仿宋_GB2312"/>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81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序号</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招聘单位</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职位名称</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招聘人数</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职位职责</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学位及专业要求</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专业背景与从业经历要求</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kern w:val="0"/>
                <w:sz w:val="21"/>
                <w:szCs w:val="21"/>
              </w:rPr>
            </w:pPr>
            <w:r>
              <w:rPr>
                <w:rFonts w:hint="eastAsia" w:ascii="黑体" w:hAnsi="黑体" w:eastAsia="黑体" w:cs="黑体"/>
                <w:kern w:val="0"/>
                <w:sz w:val="21"/>
                <w:szCs w:val="21"/>
              </w:rPr>
              <w:t>年薪</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（万元）</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年龄</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kern w:val="2"/>
                <w:sz w:val="21"/>
                <w:szCs w:val="21"/>
                <w:lang w:val="en-US" w:eastAsia="zh-CN" w:bidi="ar-SA"/>
              </w:rPr>
            </w:pPr>
            <w:r>
              <w:rPr>
                <w:rStyle w:val="13"/>
                <w:rFonts w:hint="eastAsia" w:hAnsi="黑体"/>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132"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21</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龙港市农业农村局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农业产业</w:t>
            </w:r>
            <w:r>
              <w:rPr>
                <w:rFonts w:hint="eastAsia" w:ascii="仿宋_GB2312" w:hAnsi="仿宋_GB2312" w:eastAsia="仿宋_GB2312" w:cs="仿宋_GB2312"/>
                <w:spacing w:val="-6"/>
                <w:kern w:val="0"/>
                <w:sz w:val="21"/>
                <w:szCs w:val="21"/>
              </w:rPr>
              <w:t>化高级主管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研究制定龙港市农业产业发展布局和规划，组织开展农业招商引资（智）、休闲农业、预制菜产业、现代农业园区、科技园区、农业全产业链产业联盟、农业“双强”、农播农创发展等创建。</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全日制博士研究生。农业、农业推广、农业科技组织与服务、农业工程与信息技术、农业管理等相关专业。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1.具有农业行业教授级高级职称；2.具备5年以上在农业科研院校或农业行业有与农业产业相关工作经历；3.具有农业产业项目独立申报、立项、建设和管理业务的经验。</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1976</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lang w:val="en-US" w:eastAsia="zh-CN"/>
              </w:rPr>
              <w:t>11</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lang w:val="en-US" w:eastAsia="zh-CN"/>
              </w:rPr>
              <w:t>15</w:t>
            </w:r>
            <w:r>
              <w:rPr>
                <w:rFonts w:hint="eastAsia" w:ascii="仿宋_GB2312" w:hAnsi="仿宋_GB2312" w:eastAsia="仿宋_GB2312" w:cs="仿宋_GB2312"/>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22</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龙港市农业农村局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农业技术主管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负责全市粮油、蔬菜生产技术指导，组织田间作物病虫害预警监测，制定并出台全年度病虫害情报，开展测土配方施用，落实“肥</w:t>
            </w:r>
            <w:r>
              <w:rPr>
                <w:rFonts w:hint="eastAsia" w:ascii="仿宋_GB2312" w:hAnsi="仿宋_GB2312" w:eastAsia="仿宋_GB2312" w:cs="仿宋_GB2312"/>
                <w:spacing w:val="-17"/>
                <w:kern w:val="0"/>
                <w:sz w:val="21"/>
                <w:szCs w:val="21"/>
              </w:rPr>
              <w:t>药两制”改革和安全用药用肥工作。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全日制硕士研究生。作物学类、农业资源与环境类、植物保护类等相关专业。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1.具有农业专业技术教授级高级职称；2.具有5年以上在农业科研院校或农业技术相关岗位工作经历。</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1981</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lang w:val="en-US" w:eastAsia="zh-CN"/>
              </w:rPr>
              <w:t>11</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lang w:val="en-US" w:eastAsia="zh-CN"/>
              </w:rPr>
              <w:t>15</w:t>
            </w:r>
            <w:r>
              <w:rPr>
                <w:rFonts w:hint="eastAsia" w:ascii="仿宋_GB2312" w:hAnsi="仿宋_GB2312" w:eastAsia="仿宋_GB2312" w:cs="仿宋_GB2312"/>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23</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Style w:val="13"/>
                <w:rFonts w:hint="eastAsia" w:ascii="仿宋_GB2312" w:hAnsi="仿宋_GB2312" w:eastAsia="仿宋_GB2312" w:cs="仿宋_GB2312"/>
                <w:color w:val="auto"/>
                <w:sz w:val="21"/>
                <w:szCs w:val="21"/>
              </w:rPr>
              <w:t>龙港市农业农村局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水利规划</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指导水利综合治理规划、海塘安澜建设规划、龙港水利高质量发展规划、城市防洪排涝规划等。</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全日制博士研究生。水利规划领域相关专业。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spacing w:val="-4"/>
                <w:kern w:val="0"/>
                <w:sz w:val="21"/>
                <w:szCs w:val="21"/>
              </w:rPr>
              <w:t>1.有主持编制县级以上水利发展规划或担任市级以上水利发展规划编制班子核心成员的经历；2.在省级以上刊物发表2篇以上水利相关研究论文。</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1976</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lang w:val="en-US" w:eastAsia="zh-CN"/>
              </w:rPr>
              <w:t>11</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lang w:val="en-US" w:eastAsia="zh-CN"/>
              </w:rPr>
              <w:t>15</w:t>
            </w:r>
            <w:r>
              <w:rPr>
                <w:rFonts w:hint="eastAsia" w:ascii="仿宋_GB2312" w:hAnsi="仿宋_GB2312" w:eastAsia="仿宋_GB2312" w:cs="仿宋_GB2312"/>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24</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Style w:val="13"/>
                <w:rFonts w:hint="eastAsia" w:ascii="仿宋_GB2312" w:hAnsi="仿宋_GB2312" w:eastAsia="仿宋_GB2312" w:cs="仿宋_GB2312"/>
                <w:color w:val="auto"/>
                <w:sz w:val="21"/>
                <w:szCs w:val="21"/>
              </w:rPr>
              <w:t>龙港市农业农村局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水利管理</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指导城市防洪排涝及水利工程防汛防台运行管理调度，水利工程建设管理等。</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全日制硕士研究生。水利管理领域相关专业。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spacing w:val="-4"/>
                <w:kern w:val="0"/>
                <w:sz w:val="21"/>
                <w:szCs w:val="21"/>
              </w:rPr>
              <w:t>1.具有水利规划、设计、管理等基本经验；2.在省级以上刊物发表2篇以上水利相关研究论文。</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1981</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lang w:val="en-US" w:eastAsia="zh-CN"/>
              </w:rPr>
              <w:t>11</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lang w:val="en-US" w:eastAsia="zh-CN"/>
              </w:rPr>
              <w:t>15</w:t>
            </w:r>
            <w:r>
              <w:rPr>
                <w:rFonts w:hint="eastAsia" w:ascii="仿宋_GB2312" w:hAnsi="仿宋_GB2312" w:eastAsia="仿宋_GB2312" w:cs="仿宋_GB2312"/>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46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25</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Style w:val="13"/>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kern w:val="0"/>
                <w:sz w:val="21"/>
                <w:szCs w:val="21"/>
              </w:rPr>
              <w:t>龙港市应急管理局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kern w:val="0"/>
                <w:sz w:val="21"/>
                <w:szCs w:val="21"/>
              </w:rPr>
              <w:t>化学工程高级主管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Style w:val="13"/>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kern w:val="0"/>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kern w:val="0"/>
                <w:sz w:val="21"/>
                <w:szCs w:val="21"/>
              </w:rPr>
              <w:t>牵头开展应急管理危化相关工作建设及化工安全建设研究。协调实施全市应急管理战略规划，组织开展应急管理相关工作。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kern w:val="0"/>
                <w:sz w:val="21"/>
                <w:szCs w:val="21"/>
              </w:rPr>
              <w:t>全日制博士研究生。应用化学、化学工程与工艺、化</w:t>
            </w:r>
            <w:r>
              <w:rPr>
                <w:rFonts w:hint="eastAsia" w:ascii="仿宋_GB2312" w:hAnsi="仿宋_GB2312" w:eastAsia="仿宋_GB2312" w:cs="仿宋_GB2312"/>
                <w:spacing w:val="-11"/>
                <w:kern w:val="0"/>
                <w:sz w:val="21"/>
                <w:szCs w:val="21"/>
              </w:rPr>
              <w:t>工安全等相关专业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themeColor="text1"/>
                <w:spacing w:val="-4"/>
                <w:kern w:val="0"/>
                <w:sz w:val="21"/>
                <w:szCs w:val="21"/>
                <w14:textFill>
                  <w14:solidFill>
                    <w14:schemeClr w14:val="tx1"/>
                  </w14:solidFill>
                </w14:textFill>
              </w:rPr>
            </w:pPr>
            <w:r>
              <w:rPr>
                <w:rFonts w:hint="eastAsia" w:ascii="仿宋_GB2312" w:hAnsi="仿宋_GB2312" w:eastAsia="仿宋_GB2312" w:cs="仿宋_GB2312"/>
                <w:spacing w:val="-4"/>
                <w:sz w:val="21"/>
                <w:szCs w:val="21"/>
              </w:rPr>
              <w:t>1.具有5年及以上化工相关工作经历，作为第一作者或通讯作者被SCI一区收录论文2篇及以上；2.具备团队建设经验及运用化工类知识开展业务管理和应急处置的经验。</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kern w:val="0"/>
                <w:sz w:val="21"/>
                <w:szCs w:val="21"/>
                <w:lang w:eastAsia="zh-CN"/>
              </w:rPr>
              <w:t>1976</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lang w:val="en-US" w:eastAsia="zh-CN"/>
              </w:rPr>
              <w:t>11</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lang w:val="en-US" w:eastAsia="zh-CN"/>
              </w:rPr>
              <w:t>15</w:t>
            </w:r>
            <w:r>
              <w:rPr>
                <w:rFonts w:hint="eastAsia" w:ascii="仿宋_GB2312" w:hAnsi="仿宋_GB2312" w:eastAsia="仿宋_GB2312" w:cs="仿宋_GB2312"/>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序号</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招聘单位</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职位名称</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招聘人数</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职位职责</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学位及专业要求</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专业背景与从业经历要求</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kern w:val="0"/>
                <w:sz w:val="21"/>
                <w:szCs w:val="21"/>
              </w:rPr>
            </w:pPr>
            <w:r>
              <w:rPr>
                <w:rFonts w:hint="eastAsia" w:ascii="黑体" w:hAnsi="黑体" w:eastAsia="黑体" w:cs="黑体"/>
                <w:kern w:val="0"/>
                <w:sz w:val="21"/>
                <w:szCs w:val="21"/>
              </w:rPr>
              <w:t>年薪</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（万元）</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年龄</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kern w:val="2"/>
                <w:sz w:val="21"/>
                <w:szCs w:val="21"/>
                <w:lang w:val="en-US" w:eastAsia="zh-CN" w:bidi="ar-SA"/>
              </w:rPr>
            </w:pPr>
            <w:r>
              <w:rPr>
                <w:rStyle w:val="13"/>
                <w:rFonts w:hint="eastAsia" w:hAnsi="黑体"/>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52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26</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kern w:val="0"/>
                <w:sz w:val="21"/>
                <w:szCs w:val="21"/>
              </w:rPr>
              <w:t>龙港市应急管理局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kern w:val="0"/>
                <w:sz w:val="21"/>
                <w:szCs w:val="21"/>
              </w:rPr>
              <w:t>化学工程主管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kern w:val="0"/>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kern w:val="0"/>
                <w:sz w:val="21"/>
                <w:szCs w:val="21"/>
              </w:rPr>
              <w:t>研究指导危化相关工作开展；负责指导提升一线执法人员应急管理及处置能力，指导一线执法人员做好监察工作。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kern w:val="0"/>
                <w:sz w:val="21"/>
                <w:szCs w:val="21"/>
              </w:rPr>
              <w:t>全日制硕士研究生。应用化学、化学工程与工艺、化</w:t>
            </w:r>
            <w:r>
              <w:rPr>
                <w:rFonts w:hint="eastAsia" w:ascii="仿宋_GB2312" w:hAnsi="仿宋_GB2312" w:eastAsia="仿宋_GB2312" w:cs="仿宋_GB2312"/>
                <w:spacing w:val="-6"/>
                <w:kern w:val="0"/>
                <w:sz w:val="21"/>
                <w:szCs w:val="21"/>
              </w:rPr>
              <w:t>工安全等相关专业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themeColor="text1"/>
                <w:spacing w:val="-4"/>
                <w:kern w:val="0"/>
                <w:sz w:val="21"/>
                <w:szCs w:val="21"/>
                <w14:textFill>
                  <w14:solidFill>
                    <w14:schemeClr w14:val="tx1"/>
                  </w14:solidFill>
                </w14:textFill>
              </w:rPr>
            </w:pPr>
            <w:r>
              <w:rPr>
                <w:rFonts w:hint="eastAsia" w:ascii="仿宋_GB2312" w:hAnsi="仿宋_GB2312" w:eastAsia="仿宋_GB2312" w:cs="仿宋_GB2312"/>
                <w:spacing w:val="-4"/>
                <w:sz w:val="21"/>
                <w:szCs w:val="21"/>
              </w:rPr>
              <w:t>1.具有5年及以上化工相关工作经历；发表过1篇及以上核心期刊；2.具备运用化工类知识开展业务管理和应急处置的经验。</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kern w:val="0"/>
                <w:sz w:val="21"/>
                <w:szCs w:val="21"/>
                <w:lang w:eastAsia="zh-CN"/>
              </w:rPr>
              <w:t>1981</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lang w:val="en-US" w:eastAsia="zh-CN"/>
              </w:rPr>
              <w:t>11</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lang w:val="en-US" w:eastAsia="zh-CN"/>
              </w:rPr>
              <w:t>15</w:t>
            </w:r>
            <w:r>
              <w:rPr>
                <w:rFonts w:hint="eastAsia" w:ascii="仿宋_GB2312" w:hAnsi="仿宋_GB2312" w:eastAsia="仿宋_GB2312" w:cs="仿宋_GB2312"/>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92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27</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龙港市新城开发建设中心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产业招商专家</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牵头组织开展招商引资高端培训，打造招商引资专业团队；组织开展招商项目包装策划，招引项目资金落地；引导开展龙港新城产业（园）地产规划、运营和招商策略、互联网＋招商引资等工作。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全日制博士研究生。经济学、招商管理等相关专业。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pacing w:val="-4"/>
                <w:sz w:val="21"/>
                <w:szCs w:val="21"/>
              </w:rPr>
            </w:pPr>
            <w:r>
              <w:rPr>
                <w:rFonts w:hint="eastAsia" w:ascii="仿宋_GB2312" w:hAnsi="仿宋_GB2312" w:eastAsia="仿宋_GB2312" w:cs="仿宋_GB2312"/>
                <w:kern w:val="0"/>
                <w:sz w:val="21"/>
                <w:szCs w:val="21"/>
              </w:rPr>
              <w:t>1.有3年以上政府或产业园区招商引资经验；2.有牵头包装策划招商项目成果案例；3.有独立或牵头创立的招商策略系统；4.有世界先进园区和国内城市经济考察和交流丰富经验的优先。</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1976</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lang w:val="en-US" w:eastAsia="zh-CN"/>
              </w:rPr>
              <w:t>11</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lang w:val="en-US" w:eastAsia="zh-CN"/>
              </w:rPr>
              <w:t>15</w:t>
            </w:r>
            <w:r>
              <w:rPr>
                <w:rFonts w:hint="eastAsia" w:ascii="仿宋_GB2312" w:hAnsi="仿宋_GB2312" w:eastAsia="仿宋_GB2312" w:cs="仿宋_GB2312"/>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94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28</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龙港市新城开发建设中心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产业招商主管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制定产业招商发展战略，草拟实施路径和操作方案；挖掘招商引资潜在客户信息，牵头开展重大产业项目招商引资工作；对接重点产业招引项目，组织团队开展全生命周期管理。</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全日制硕士研究生。经济学、招商管理等相关专业。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pacing w:val="-4"/>
                <w:sz w:val="21"/>
                <w:szCs w:val="21"/>
              </w:rPr>
            </w:pPr>
            <w:r>
              <w:rPr>
                <w:rFonts w:hint="eastAsia" w:ascii="仿宋_GB2312" w:hAnsi="仿宋_GB2312" w:eastAsia="仿宋_GB2312" w:cs="仿宋_GB2312"/>
                <w:kern w:val="0"/>
                <w:sz w:val="21"/>
                <w:szCs w:val="21"/>
              </w:rPr>
              <w:t>1.有3年以上政府或产业园区招商从业经验，并有牵头策划项目招引的工作实绩；2.具有产业项目资源者优先,特别优秀者条件可适当放宽。</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1981</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lang w:val="en-US" w:eastAsia="zh-CN"/>
              </w:rPr>
              <w:t>11</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lang w:val="en-US" w:eastAsia="zh-CN"/>
              </w:rPr>
              <w:t>15</w:t>
            </w:r>
            <w:r>
              <w:rPr>
                <w:rFonts w:hint="eastAsia" w:ascii="仿宋_GB2312" w:hAnsi="仿宋_GB2312" w:eastAsia="仿宋_GB2312" w:cs="仿宋_GB2312"/>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91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29</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龙港市新城开发建设中心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规划及项目前期审查专家</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Style w:val="13"/>
                <w:rFonts w:hint="eastAsia" w:ascii="仿宋_GB2312" w:hAnsi="仿宋_GB2312" w:eastAsia="仿宋_GB2312" w:cs="仿宋_GB2312"/>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负责龙港新城国土空间规划、详细规划、各类专项规划及城市设计编制、审查工作；负责龙港新城重大项目谋划、选址及可行性论证；组</w:t>
            </w:r>
            <w:r>
              <w:rPr>
                <w:rFonts w:hint="eastAsia" w:ascii="仿宋_GB2312" w:hAnsi="仿宋_GB2312" w:eastAsia="仿宋_GB2312" w:cs="仿宋_GB2312"/>
                <w:spacing w:val="-11"/>
                <w:kern w:val="0"/>
                <w:sz w:val="21"/>
                <w:szCs w:val="21"/>
              </w:rPr>
              <w:t>织各类重大项目方案技术审查工作。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全日制博士研究生。规划建筑领域等相关专业。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pacing w:val="-4"/>
                <w:sz w:val="21"/>
                <w:szCs w:val="21"/>
              </w:rPr>
            </w:pPr>
            <w:r>
              <w:rPr>
                <w:rFonts w:hint="eastAsia" w:ascii="仿宋_GB2312" w:hAnsi="仿宋_GB2312" w:eastAsia="仿宋_GB2312" w:cs="仿宋_GB2312"/>
                <w:kern w:val="0"/>
                <w:sz w:val="21"/>
                <w:szCs w:val="21"/>
              </w:rPr>
              <w:t>1.具备规划建筑正高级职称、一级建筑师或注册城乡规划师等专业技术执业资格；2.有5年以上甲级建筑设计或规划编制等领域的相关工作经历。</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1976</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lang w:val="en-US" w:eastAsia="zh-CN"/>
              </w:rPr>
              <w:t>11</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lang w:val="en-US" w:eastAsia="zh-CN"/>
              </w:rPr>
              <w:t>15</w:t>
            </w:r>
            <w:r>
              <w:rPr>
                <w:rFonts w:hint="eastAsia" w:ascii="仿宋_GB2312" w:hAnsi="仿宋_GB2312" w:eastAsia="仿宋_GB2312" w:cs="仿宋_GB2312"/>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序号</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招聘单位</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职位名称</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招聘人数</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职位职责</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学位及专业要求</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专业背景与从业经历要求</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kern w:val="0"/>
                <w:sz w:val="21"/>
                <w:szCs w:val="21"/>
              </w:rPr>
            </w:pPr>
            <w:r>
              <w:rPr>
                <w:rFonts w:hint="eastAsia" w:ascii="黑体" w:hAnsi="黑体" w:eastAsia="黑体" w:cs="黑体"/>
                <w:kern w:val="0"/>
                <w:sz w:val="21"/>
                <w:szCs w:val="21"/>
              </w:rPr>
              <w:t>年薪</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（万元）</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年龄</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kern w:val="2"/>
                <w:sz w:val="21"/>
                <w:szCs w:val="21"/>
                <w:lang w:val="en-US" w:eastAsia="zh-CN" w:bidi="ar-SA"/>
              </w:rPr>
            </w:pPr>
            <w:r>
              <w:rPr>
                <w:rStyle w:val="13"/>
                <w:rFonts w:hint="eastAsia" w:hAnsi="黑体"/>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31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30</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pacing w:val="-11"/>
                <w:kern w:val="0"/>
                <w:sz w:val="21"/>
                <w:szCs w:val="21"/>
              </w:rPr>
            </w:pPr>
            <w:r>
              <w:rPr>
                <w:rFonts w:hint="eastAsia" w:ascii="仿宋_GB2312" w:hAnsi="仿宋_GB2312" w:eastAsia="仿宋_GB2312" w:cs="仿宋_GB2312"/>
                <w:spacing w:val="-11"/>
                <w:kern w:val="0"/>
                <w:sz w:val="21"/>
                <w:szCs w:val="21"/>
              </w:rPr>
              <w:t>龙港市新城开发建设中心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规划及项目前期审查主管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Style w:val="13"/>
                <w:rFonts w:hint="eastAsia" w:ascii="仿宋_GB2312" w:hAnsi="仿宋_GB2312" w:eastAsia="仿宋_GB2312" w:cs="仿宋_GB2312"/>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负责龙港新城规划设计技术审查；负责新城项目前期谋划、选址、方案审查等工作；协助新城用地（海）报批，土地出让年度计划安排。</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全日制硕士研究生。规划建筑领域等相关专业。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pacing w:val="-4"/>
                <w:sz w:val="21"/>
                <w:szCs w:val="21"/>
              </w:rPr>
            </w:pPr>
            <w:r>
              <w:rPr>
                <w:rFonts w:hint="eastAsia" w:ascii="仿宋_GB2312" w:hAnsi="仿宋_GB2312" w:eastAsia="仿宋_GB2312" w:cs="仿宋_GB2312"/>
                <w:kern w:val="0"/>
                <w:sz w:val="21"/>
                <w:szCs w:val="21"/>
              </w:rPr>
              <w:t>1.具备规划建筑副高级职称、二级建筑师或注册城乡规划师等专业技术执业资格；2.有3年以上甲级建筑设计或规划编制等领域的相关工作经历。</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1981</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lang w:val="en-US" w:eastAsia="zh-CN"/>
              </w:rPr>
              <w:t>11</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lang w:val="en-US" w:eastAsia="zh-CN"/>
              </w:rPr>
              <w:t>15</w:t>
            </w:r>
            <w:r>
              <w:rPr>
                <w:rFonts w:hint="eastAsia" w:ascii="仿宋_GB2312" w:hAnsi="仿宋_GB2312" w:eastAsia="仿宋_GB2312" w:cs="仿宋_GB2312"/>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Style w:val="13"/>
                <w:rFonts w:hint="eastAsia" w:ascii="仿宋_GB2312" w:hAnsi="仿宋_GB2312" w:eastAsia="仿宋_GB2312" w:cs="仿宋_GB2312"/>
                <w:color w:val="auto"/>
                <w:sz w:val="21"/>
                <w:szCs w:val="21"/>
              </w:rPr>
              <w:t>31</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pacing w:val="-11"/>
                <w:kern w:val="0"/>
                <w:sz w:val="21"/>
                <w:szCs w:val="21"/>
              </w:rPr>
            </w:pPr>
            <w:r>
              <w:rPr>
                <w:rStyle w:val="13"/>
                <w:rFonts w:hint="eastAsia" w:ascii="仿宋_GB2312" w:hAnsi="仿宋_GB2312" w:eastAsia="仿宋_GB2312" w:cs="仿宋_GB2312"/>
                <w:color w:val="auto"/>
                <w:spacing w:val="-11"/>
                <w:sz w:val="21"/>
                <w:szCs w:val="21"/>
              </w:rPr>
              <w:t>龙港市融媒体中心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副总编辑</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Style w:val="13"/>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准确把握媒体宣传方向及政策导向，协调推进媒体深度融合发展，争取落实上级改革项目，审核把关新闻稿件、策划大型活动、撰写重大稿件。</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全日制博士研究生。新闻传播学类、汉语言文字学等相关专业。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1.新闻专业副高职称及以上；2.八年以上新闻媒体从业经历；3.五年以上新闻采编管理岗位经验。</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1976</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lang w:val="en-US" w:eastAsia="zh-CN"/>
              </w:rPr>
              <w:t>11</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lang w:val="en-US" w:eastAsia="zh-CN"/>
              </w:rPr>
              <w:t>15</w:t>
            </w:r>
            <w:r>
              <w:rPr>
                <w:rFonts w:hint="eastAsia" w:ascii="仿宋_GB2312" w:hAnsi="仿宋_GB2312" w:eastAsia="仿宋_GB2312" w:cs="仿宋_GB2312"/>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34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Style w:val="13"/>
                <w:rFonts w:hint="eastAsia" w:ascii="仿宋_GB2312" w:hAnsi="仿宋_GB2312" w:eastAsia="仿宋_GB2312" w:cs="仿宋_GB2312"/>
                <w:color w:val="auto"/>
                <w:sz w:val="21"/>
                <w:szCs w:val="21"/>
              </w:rPr>
              <w:t>32</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pacing w:val="-11"/>
                <w:kern w:val="0"/>
                <w:sz w:val="21"/>
                <w:szCs w:val="21"/>
              </w:rPr>
            </w:pPr>
            <w:r>
              <w:rPr>
                <w:rStyle w:val="13"/>
                <w:rFonts w:hint="eastAsia" w:ascii="仿宋_GB2312" w:hAnsi="仿宋_GB2312" w:eastAsia="仿宋_GB2312" w:cs="仿宋_GB2312"/>
                <w:color w:val="auto"/>
                <w:spacing w:val="-11"/>
                <w:sz w:val="21"/>
                <w:szCs w:val="21"/>
              </w:rPr>
              <w:t>龙港市融媒体中心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首席编辑</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Style w:val="13"/>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制定并实施新媒体内容建设方案和发展战略；负责选题策划、稿件审核、活动组织等。</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全日制硕士研究生。新闻传播学类、汉语言文字学等相关专业。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1.新闻专业副高职称及以上；2.五年以上网络媒体从业经历；3.三年以上新闻采编管理岗位经验；4.熟悉新媒体各平台策、采、编、发业务。</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1981</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lang w:val="en-US" w:eastAsia="zh-CN"/>
              </w:rPr>
              <w:t>11</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lang w:val="en-US" w:eastAsia="zh-CN"/>
              </w:rPr>
              <w:t>15</w:t>
            </w:r>
            <w:r>
              <w:rPr>
                <w:rFonts w:hint="eastAsia" w:ascii="仿宋_GB2312" w:hAnsi="仿宋_GB2312" w:eastAsia="仿宋_GB2312" w:cs="仿宋_GB2312"/>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957"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Style w:val="13"/>
                <w:rFonts w:hint="eastAsia" w:ascii="仿宋_GB2312" w:hAnsi="仿宋_GB2312" w:eastAsia="仿宋_GB2312" w:cs="仿宋_GB2312"/>
                <w:color w:val="auto"/>
                <w:sz w:val="21"/>
                <w:szCs w:val="21"/>
              </w:rPr>
              <w:t>33</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pacing w:val="-11"/>
                <w:sz w:val="21"/>
                <w:szCs w:val="21"/>
              </w:rPr>
            </w:pPr>
            <w:r>
              <w:rPr>
                <w:rFonts w:hint="eastAsia" w:ascii="仿宋_GB2312" w:hAnsi="仿宋_GB2312" w:eastAsia="仿宋_GB2312" w:cs="仿宋_GB2312"/>
                <w:color w:val="000000"/>
                <w:spacing w:val="-11"/>
                <w:kern w:val="0"/>
                <w:sz w:val="21"/>
                <w:szCs w:val="21"/>
              </w:rPr>
              <w:t>龙港市投资促进中心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招商引资</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高级顾问</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负责指导龙港招商引资工作，分析研判项目产业；负责重大招引项目接洽、商务谈判，负责投资协议法律政策等相关内容审查；负责开展市场化招商工作；创新招商引资新模式并建立招商机制。</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全日制博士研究生。经济学、经济法学等相关专业。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1.具有省市级产业指导经验；2.具备3年以上从事招商工作经验(从事政府招商工作优先)，并有成功招引重大产业项目落地案例。</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eastAsia="zh-CN"/>
              </w:rPr>
              <w:t>1976</w:t>
            </w:r>
            <w:r>
              <w:rPr>
                <w:rFonts w:hint="eastAsia" w:ascii="仿宋_GB2312" w:hAnsi="仿宋_GB2312" w:eastAsia="仿宋_GB2312" w:cs="仿宋_GB2312"/>
                <w:color w:val="000000"/>
                <w:kern w:val="0"/>
                <w:sz w:val="21"/>
                <w:szCs w:val="21"/>
              </w:rPr>
              <w:t>年</w:t>
            </w:r>
            <w:r>
              <w:rPr>
                <w:rFonts w:hint="eastAsia" w:ascii="仿宋_GB2312" w:hAnsi="仿宋_GB2312" w:eastAsia="仿宋_GB2312" w:cs="仿宋_GB2312"/>
                <w:color w:val="000000"/>
                <w:kern w:val="0"/>
                <w:sz w:val="21"/>
                <w:szCs w:val="21"/>
                <w:lang w:val="en-US" w:eastAsia="zh-CN"/>
              </w:rPr>
              <w:t>11</w:t>
            </w:r>
            <w:r>
              <w:rPr>
                <w:rFonts w:hint="eastAsia" w:ascii="仿宋_GB2312" w:hAnsi="仿宋_GB2312" w:eastAsia="仿宋_GB2312" w:cs="仿宋_GB2312"/>
                <w:color w:val="000000"/>
                <w:kern w:val="0"/>
                <w:sz w:val="21"/>
                <w:szCs w:val="21"/>
              </w:rPr>
              <w:t>月</w:t>
            </w:r>
            <w:r>
              <w:rPr>
                <w:rFonts w:hint="eastAsia" w:ascii="仿宋_GB2312" w:hAnsi="仿宋_GB2312" w:eastAsia="仿宋_GB2312" w:cs="仿宋_GB2312"/>
                <w:color w:val="000000"/>
                <w:kern w:val="0"/>
                <w:sz w:val="21"/>
                <w:szCs w:val="21"/>
                <w:lang w:val="en-US" w:eastAsia="zh-CN"/>
              </w:rPr>
              <w:t>15</w:t>
            </w:r>
            <w:r>
              <w:rPr>
                <w:rFonts w:hint="eastAsia" w:ascii="仿宋_GB2312" w:hAnsi="仿宋_GB2312" w:eastAsia="仿宋_GB2312" w:cs="仿宋_GB2312"/>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34</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pacing w:val="-11"/>
                <w:sz w:val="21"/>
                <w:szCs w:val="21"/>
              </w:rPr>
            </w:pPr>
            <w:r>
              <w:rPr>
                <w:rFonts w:hint="eastAsia" w:ascii="仿宋_GB2312" w:hAnsi="仿宋_GB2312" w:eastAsia="仿宋_GB2312" w:cs="仿宋_GB2312"/>
                <w:color w:val="000000"/>
                <w:spacing w:val="-11"/>
                <w:kern w:val="0"/>
                <w:sz w:val="21"/>
                <w:szCs w:val="21"/>
              </w:rPr>
              <w:t>龙港市投资促进中心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招商专员</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制定招商具体工作规划，组织策划招商活动，负责宣传和招商政策解读。负责招商全流程工作。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全日制硕士研究生。经济学、经济法学等相关专业。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具备产业基金招商经验，具有政府招商工作经验优先。</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eastAsia="zh-CN"/>
              </w:rPr>
              <w:t>1981</w:t>
            </w:r>
            <w:r>
              <w:rPr>
                <w:rFonts w:hint="eastAsia" w:ascii="仿宋_GB2312" w:hAnsi="仿宋_GB2312" w:eastAsia="仿宋_GB2312" w:cs="仿宋_GB2312"/>
                <w:color w:val="000000"/>
                <w:kern w:val="0"/>
                <w:sz w:val="21"/>
                <w:szCs w:val="21"/>
              </w:rPr>
              <w:t>年</w:t>
            </w:r>
            <w:r>
              <w:rPr>
                <w:rFonts w:hint="eastAsia" w:ascii="仿宋_GB2312" w:hAnsi="仿宋_GB2312" w:eastAsia="仿宋_GB2312" w:cs="仿宋_GB2312"/>
                <w:color w:val="000000"/>
                <w:kern w:val="0"/>
                <w:sz w:val="21"/>
                <w:szCs w:val="21"/>
                <w:lang w:val="en-US" w:eastAsia="zh-CN"/>
              </w:rPr>
              <w:t>11</w:t>
            </w:r>
            <w:r>
              <w:rPr>
                <w:rFonts w:hint="eastAsia" w:ascii="仿宋_GB2312" w:hAnsi="仿宋_GB2312" w:eastAsia="仿宋_GB2312" w:cs="仿宋_GB2312"/>
                <w:color w:val="000000"/>
                <w:kern w:val="0"/>
                <w:sz w:val="21"/>
                <w:szCs w:val="21"/>
              </w:rPr>
              <w:t>月</w:t>
            </w:r>
            <w:r>
              <w:rPr>
                <w:rFonts w:hint="eastAsia" w:ascii="仿宋_GB2312" w:hAnsi="仿宋_GB2312" w:eastAsia="仿宋_GB2312" w:cs="仿宋_GB2312"/>
                <w:color w:val="000000"/>
                <w:kern w:val="0"/>
                <w:sz w:val="21"/>
                <w:szCs w:val="21"/>
                <w:lang w:val="en-US" w:eastAsia="zh-CN"/>
              </w:rPr>
              <w:t>15</w:t>
            </w:r>
            <w:r>
              <w:rPr>
                <w:rFonts w:hint="eastAsia" w:ascii="仿宋_GB2312" w:hAnsi="仿宋_GB2312" w:eastAsia="仿宋_GB2312" w:cs="仿宋_GB2312"/>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897"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序号</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招聘单位</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职位名称</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招聘人数</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职位职责</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学位及专业要求</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专业背景与从业经历要求</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黑体"/>
                <w:kern w:val="0"/>
                <w:sz w:val="21"/>
                <w:szCs w:val="21"/>
              </w:rPr>
            </w:pPr>
            <w:r>
              <w:rPr>
                <w:rFonts w:hint="eastAsia" w:ascii="黑体" w:hAnsi="黑体" w:eastAsia="黑体" w:cs="黑体"/>
                <w:kern w:val="0"/>
                <w:sz w:val="21"/>
                <w:szCs w:val="21"/>
              </w:rPr>
              <w:t>年薪</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Fonts w:hint="eastAsia" w:ascii="黑体" w:hAnsi="黑体" w:eastAsia="黑体" w:cs="黑体"/>
                <w:kern w:val="0"/>
                <w:sz w:val="21"/>
                <w:szCs w:val="21"/>
              </w:rPr>
              <w:t>（万元）</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年龄</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kern w:val="2"/>
                <w:sz w:val="21"/>
                <w:szCs w:val="21"/>
                <w:lang w:val="en-US" w:eastAsia="zh-CN" w:bidi="ar-SA"/>
              </w:rPr>
            </w:pPr>
            <w:r>
              <w:rPr>
                <w:rStyle w:val="13"/>
                <w:rFonts w:hint="eastAsia" w:hAnsi="黑体"/>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257"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35</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pacing w:val="-11"/>
                <w:kern w:val="0"/>
                <w:sz w:val="21"/>
                <w:szCs w:val="21"/>
              </w:rPr>
            </w:pPr>
            <w:r>
              <w:rPr>
                <w:rFonts w:hint="eastAsia" w:ascii="仿宋_GB2312" w:hAnsi="仿宋_GB2312" w:eastAsia="仿宋_GB2312" w:cs="仿宋_GB2312"/>
                <w:color w:val="000000"/>
                <w:spacing w:val="-11"/>
                <w:kern w:val="0"/>
                <w:sz w:val="21"/>
                <w:szCs w:val="21"/>
              </w:rPr>
              <w:t>龙港市智慧城市建设中心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智慧城市建设总架构师</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jc w:val="left"/>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制定智慧城市业务规划，编制龙港市智慧城市(数字化改革)发展规划和行业标准；负责大型项目需求、方案交流、方案设计、概念验证、招标等工作。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全日制博士研究生。信息与通信工程类、计算机科学与技术类等相关专业；具有信息化等相关专业副高及以上职称。</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具有带领10人以上的团队管理经验；2.具有5年以上智慧城市发展规划、信息化项目谋划运作或大数据治理等相关工作经历；3.具有谋划市县级以上党政相关信息化项目的经验；4.在城市治理一网统管或大数据开发利用方面有从业经验及相关研究成果（已发表）的优先。</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1976</w:t>
            </w:r>
            <w:r>
              <w:rPr>
                <w:rFonts w:hint="eastAsia" w:ascii="仿宋_GB2312" w:hAnsi="仿宋_GB2312" w:eastAsia="仿宋_GB2312" w:cs="仿宋_GB2312"/>
                <w:color w:val="000000"/>
                <w:kern w:val="0"/>
                <w:sz w:val="21"/>
                <w:szCs w:val="21"/>
              </w:rPr>
              <w:t>年</w:t>
            </w:r>
            <w:r>
              <w:rPr>
                <w:rFonts w:hint="eastAsia" w:ascii="仿宋_GB2312" w:hAnsi="仿宋_GB2312" w:eastAsia="仿宋_GB2312" w:cs="仿宋_GB2312"/>
                <w:color w:val="000000"/>
                <w:kern w:val="0"/>
                <w:sz w:val="21"/>
                <w:szCs w:val="21"/>
                <w:lang w:val="en-US" w:eastAsia="zh-CN"/>
              </w:rPr>
              <w:t>11</w:t>
            </w:r>
            <w:r>
              <w:rPr>
                <w:rFonts w:hint="eastAsia" w:ascii="仿宋_GB2312" w:hAnsi="仿宋_GB2312" w:eastAsia="仿宋_GB2312" w:cs="仿宋_GB2312"/>
                <w:color w:val="000000"/>
                <w:kern w:val="0"/>
                <w:sz w:val="21"/>
                <w:szCs w:val="21"/>
              </w:rPr>
              <w:t>月</w:t>
            </w:r>
            <w:r>
              <w:rPr>
                <w:rFonts w:hint="eastAsia" w:ascii="仿宋_GB2312" w:hAnsi="仿宋_GB2312" w:eastAsia="仿宋_GB2312" w:cs="仿宋_GB2312"/>
                <w:color w:val="000000"/>
                <w:kern w:val="0"/>
                <w:sz w:val="21"/>
                <w:szCs w:val="21"/>
                <w:lang w:val="en-US" w:eastAsia="zh-CN"/>
              </w:rPr>
              <w:t>15</w:t>
            </w:r>
            <w:r>
              <w:rPr>
                <w:rFonts w:hint="eastAsia" w:ascii="仿宋_GB2312" w:hAnsi="仿宋_GB2312" w:eastAsia="仿宋_GB2312" w:cs="仿宋_GB2312"/>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信息化等相关专业正高级职称的，有实际工作经验的，专业可放宽。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69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36</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pacing w:val="-11"/>
                <w:kern w:val="0"/>
                <w:sz w:val="21"/>
                <w:szCs w:val="21"/>
              </w:rPr>
            </w:pPr>
            <w:r>
              <w:rPr>
                <w:rFonts w:hint="eastAsia" w:ascii="仿宋_GB2312" w:hAnsi="仿宋_GB2312" w:eastAsia="仿宋_GB2312" w:cs="仿宋_GB2312"/>
                <w:color w:val="000000"/>
                <w:spacing w:val="-11"/>
                <w:kern w:val="0"/>
                <w:sz w:val="21"/>
                <w:szCs w:val="21"/>
              </w:rPr>
              <w:t>龙港市智慧城市建设中心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数据架构师</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负责推进和完善一体化智能化公共数据平台建设，制定相关数据标准；负责数据模型设计；负责大数据深度开发利用，负责数据融合创新应用和数据创新应用大赛相关工作。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全日制硕士研究生。信息与通信工程类、计算机科学与技术类等相关专业。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1.具有3年以上大数据治理等相关工作经历；2.在大数据开发利用方面有从业经验及相关研究成果（已发表）的优先。</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eastAsia="zh-CN"/>
              </w:rPr>
              <w:t>1981</w:t>
            </w:r>
            <w:r>
              <w:rPr>
                <w:rFonts w:hint="eastAsia" w:ascii="仿宋_GB2312" w:hAnsi="仿宋_GB2312" w:eastAsia="仿宋_GB2312" w:cs="仿宋_GB2312"/>
                <w:sz w:val="21"/>
                <w:szCs w:val="21"/>
              </w:rPr>
              <w:t>年</w:t>
            </w:r>
            <w:r>
              <w:rPr>
                <w:rFonts w:hint="eastAsia" w:ascii="仿宋_GB2312" w:hAnsi="仿宋_GB2312" w:eastAsia="仿宋_GB2312" w:cs="仿宋_GB2312"/>
                <w:sz w:val="21"/>
                <w:szCs w:val="21"/>
                <w:lang w:val="en-US" w:eastAsia="zh-CN"/>
              </w:rPr>
              <w:t>11</w:t>
            </w:r>
            <w:r>
              <w:rPr>
                <w:rFonts w:hint="eastAsia" w:ascii="仿宋_GB2312" w:hAnsi="仿宋_GB2312" w:eastAsia="仿宋_GB2312" w:cs="仿宋_GB2312"/>
                <w:sz w:val="21"/>
                <w:szCs w:val="21"/>
              </w:rPr>
              <w:t>月</w:t>
            </w:r>
            <w:r>
              <w:rPr>
                <w:rFonts w:hint="eastAsia" w:ascii="仿宋_GB2312" w:hAnsi="仿宋_GB2312" w:eastAsia="仿宋_GB2312" w:cs="仿宋_GB2312"/>
                <w:sz w:val="21"/>
                <w:szCs w:val="21"/>
                <w:lang w:val="en-US" w:eastAsia="zh-CN"/>
              </w:rPr>
              <w:t>15</w:t>
            </w:r>
            <w:r>
              <w:rPr>
                <w:rFonts w:hint="eastAsia" w:ascii="仿宋_GB2312" w:hAnsi="仿宋_GB2312" w:eastAsia="仿宋_GB2312" w:cs="仿宋_GB2312"/>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信息化等相关专业副高级职称的，有实际工作经验的，专业可放宽。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71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37</w:t>
            </w:r>
          </w:p>
        </w:tc>
        <w:tc>
          <w:tcPr>
            <w:tcW w:w="708" w:type="dxa"/>
            <w:tcBorders>
              <w:tl2br w:val="nil"/>
              <w:tr2bl w:val="nil"/>
            </w:tcBorders>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pacing w:val="-17"/>
                <w:kern w:val="0"/>
                <w:sz w:val="21"/>
                <w:szCs w:val="21"/>
              </w:rPr>
            </w:pPr>
            <w:r>
              <w:rPr>
                <w:rFonts w:hint="eastAsia" w:ascii="仿宋_GB2312" w:hAnsi="仿宋_GB2312" w:eastAsia="仿宋_GB2312" w:cs="仿宋_GB2312"/>
                <w:color w:val="000000"/>
                <w:spacing w:val="-17"/>
                <w:kern w:val="0"/>
                <w:sz w:val="21"/>
                <w:szCs w:val="21"/>
              </w:rPr>
              <w:t>龙港市国有资本运营有限公司</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产业基金投资总监</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规划基金项目的招引、拓展、筛选，编制项目可行性分析报告；拟定投资策略，并负责投资项目的全流程工作。</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全日制博士研究生。经济学、法学类及相关专业，且取得基金从业资格证。</w:t>
            </w:r>
          </w:p>
        </w:tc>
        <w:tc>
          <w:tcPr>
            <w:tcW w:w="4133" w:type="dxa"/>
            <w:tcBorders>
              <w:tl2br w:val="nil"/>
              <w:tr2bl w:val="nil"/>
            </w:tcBorders>
            <w:vAlign w:val="center"/>
          </w:tcPr>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rPr>
                <w:rFonts w:ascii="仿宋_GB2312" w:hAnsi="仿宋_GB2312" w:eastAsia="仿宋_GB2312" w:cs="仿宋_GB2312"/>
                <w:color w:val="000000"/>
                <w:sz w:val="21"/>
                <w:szCs w:val="21"/>
              </w:rPr>
            </w:pPr>
            <w:r>
              <w:rPr>
                <w:rFonts w:hint="eastAsia" w:ascii="仿宋_GB2312" w:hAnsi="仿宋_GB2312" w:eastAsia="仿宋_GB2312" w:cs="仿宋_GB2312"/>
                <w:sz w:val="21"/>
                <w:szCs w:val="21"/>
              </w:rPr>
              <w:t>1.具有投资负责人岗位5年以上工作经历以及具备基金从业资格；2.参与过完整的投资项目管理，有多个直接主导的投资项目的运作经验；3.具有业内广泛的人脉资源及丰富的投资项目数据库。</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lang w:eastAsia="zh-CN"/>
              </w:rPr>
              <w:t>1976</w:t>
            </w:r>
            <w:r>
              <w:rPr>
                <w:rStyle w:val="13"/>
                <w:rFonts w:hint="eastAsia" w:ascii="仿宋_GB2312" w:hAnsi="仿宋_GB2312" w:eastAsia="仿宋_GB2312" w:cs="仿宋_GB2312"/>
                <w:color w:val="auto"/>
                <w:sz w:val="21"/>
                <w:szCs w:val="21"/>
              </w:rPr>
              <w:t>年</w:t>
            </w:r>
            <w:r>
              <w:rPr>
                <w:rStyle w:val="13"/>
                <w:rFonts w:hint="eastAsia" w:ascii="仿宋_GB2312" w:hAnsi="仿宋_GB2312" w:eastAsia="仿宋_GB2312" w:cs="仿宋_GB2312"/>
                <w:color w:val="auto"/>
                <w:sz w:val="21"/>
                <w:szCs w:val="21"/>
                <w:lang w:val="en-US" w:eastAsia="zh-CN"/>
              </w:rPr>
              <w:t>11</w:t>
            </w:r>
            <w:r>
              <w:rPr>
                <w:rStyle w:val="13"/>
                <w:rFonts w:hint="eastAsia" w:ascii="仿宋_GB2312" w:hAnsi="仿宋_GB2312" w:eastAsia="仿宋_GB2312" w:cs="仿宋_GB2312"/>
                <w:color w:val="auto"/>
                <w:sz w:val="21"/>
                <w:szCs w:val="21"/>
              </w:rPr>
              <w:t>月</w:t>
            </w:r>
            <w:r>
              <w:rPr>
                <w:rStyle w:val="13"/>
                <w:rFonts w:hint="eastAsia" w:ascii="仿宋_GB2312" w:hAnsi="仿宋_GB2312" w:eastAsia="仿宋_GB2312" w:cs="仿宋_GB2312"/>
                <w:color w:val="auto"/>
                <w:sz w:val="21"/>
                <w:szCs w:val="21"/>
                <w:lang w:val="en-US" w:eastAsia="zh-CN"/>
              </w:rPr>
              <w:t>15</w:t>
            </w:r>
            <w:r>
              <w:rPr>
                <w:rStyle w:val="13"/>
                <w:rFonts w:hint="eastAsia" w:ascii="仿宋_GB2312" w:hAnsi="仿宋_GB2312" w:eastAsia="仿宋_GB2312" w:cs="仿宋_GB2312"/>
                <w:color w:val="auto"/>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45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38</w:t>
            </w:r>
          </w:p>
        </w:tc>
        <w:tc>
          <w:tcPr>
            <w:tcW w:w="708" w:type="dxa"/>
            <w:tcBorders>
              <w:tl2br w:val="nil"/>
              <w:tr2bl w:val="nil"/>
            </w:tcBorders>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pacing w:val="-17"/>
                <w:kern w:val="0"/>
                <w:sz w:val="21"/>
                <w:szCs w:val="21"/>
              </w:rPr>
            </w:pPr>
            <w:r>
              <w:rPr>
                <w:rFonts w:hint="eastAsia" w:ascii="仿宋_GB2312" w:hAnsi="仿宋_GB2312" w:eastAsia="仿宋_GB2312" w:cs="仿宋_GB2312"/>
                <w:color w:val="000000"/>
                <w:spacing w:val="-17"/>
                <w:kern w:val="0"/>
                <w:sz w:val="21"/>
                <w:szCs w:val="21"/>
              </w:rPr>
              <w:t>龙港市国有资本运营有限公司</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产业基金投资经理</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Style w:val="13"/>
                <w:rFonts w:hint="eastAsia" w:ascii="仿宋_GB2312" w:hAnsi="仿宋_GB2312" w:eastAsia="仿宋_GB2312" w:cs="仿宋_GB2312"/>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负责</w:t>
            </w:r>
            <w:r>
              <w:rPr>
                <w:rFonts w:hint="eastAsia" w:ascii="仿宋_GB2312" w:hAnsi="仿宋_GB2312" w:eastAsia="仿宋_GB2312" w:cs="仿宋_GB2312"/>
                <w:kern w:val="0"/>
                <w:sz w:val="21"/>
                <w:szCs w:val="21"/>
              </w:rPr>
              <w:t>基金项目的招引、拓展、筛选，编制项目可行性分析报告；拟定投资策略，并具体负责投资项目的全流程工作。</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全日制硕士研究生。经济学、法学类及相关专业，且取得基金从业资格证</w:t>
            </w:r>
            <w:r>
              <w:rPr>
                <w:rFonts w:hint="eastAsia" w:ascii="仿宋_GB2312" w:hAnsi="仿宋_GB2312" w:eastAsia="仿宋_GB2312" w:cs="仿宋_GB2312"/>
                <w:color w:val="417FF9"/>
                <w:kern w:val="0"/>
                <w:sz w:val="21"/>
                <w:szCs w:val="21"/>
              </w:rPr>
              <w:t>。</w:t>
            </w:r>
          </w:p>
        </w:tc>
        <w:tc>
          <w:tcPr>
            <w:tcW w:w="4133" w:type="dxa"/>
            <w:tcBorders>
              <w:tl2br w:val="nil"/>
              <w:tr2bl w:val="nil"/>
            </w:tcBorders>
            <w:vAlign w:val="center"/>
          </w:tcPr>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1.投资负责人岗位3年以上工作经历。2.参与过完整的投资项目管理，有多个直接主导的投资项目的运作经验；3.具有业内广泛的人脉资源及丰富的投资项目数据库。</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sz w:val="21"/>
                <w:szCs w:val="21"/>
              </w:rPr>
            </w:pPr>
            <w:r>
              <w:rPr>
                <w:rStyle w:val="13"/>
                <w:rFonts w:hint="eastAsia" w:ascii="仿宋_GB2312" w:hAnsi="仿宋_GB2312" w:eastAsia="仿宋_GB2312" w:cs="仿宋_GB2312"/>
                <w:color w:val="auto"/>
                <w:sz w:val="21"/>
                <w:szCs w:val="21"/>
                <w:lang w:eastAsia="zh-CN"/>
              </w:rPr>
              <w:t>1981</w:t>
            </w:r>
            <w:r>
              <w:rPr>
                <w:rStyle w:val="13"/>
                <w:rFonts w:hint="eastAsia" w:ascii="仿宋_GB2312" w:hAnsi="仿宋_GB2312" w:eastAsia="仿宋_GB2312" w:cs="仿宋_GB2312"/>
                <w:color w:val="auto"/>
                <w:sz w:val="21"/>
                <w:szCs w:val="21"/>
              </w:rPr>
              <w:t>年</w:t>
            </w:r>
            <w:r>
              <w:rPr>
                <w:rStyle w:val="13"/>
                <w:rFonts w:hint="eastAsia" w:ascii="仿宋_GB2312" w:hAnsi="仿宋_GB2312" w:eastAsia="仿宋_GB2312" w:cs="仿宋_GB2312"/>
                <w:color w:val="auto"/>
                <w:sz w:val="21"/>
                <w:szCs w:val="21"/>
                <w:lang w:val="en-US" w:eastAsia="zh-CN"/>
              </w:rPr>
              <w:t>11</w:t>
            </w:r>
            <w:r>
              <w:rPr>
                <w:rStyle w:val="13"/>
                <w:rFonts w:hint="eastAsia" w:ascii="仿宋_GB2312" w:hAnsi="仿宋_GB2312" w:eastAsia="仿宋_GB2312" w:cs="仿宋_GB2312"/>
                <w:color w:val="auto"/>
                <w:sz w:val="21"/>
                <w:szCs w:val="21"/>
              </w:rPr>
              <w:t>月</w:t>
            </w:r>
            <w:r>
              <w:rPr>
                <w:rStyle w:val="13"/>
                <w:rFonts w:hint="eastAsia" w:ascii="仿宋_GB2312" w:hAnsi="仿宋_GB2312" w:eastAsia="仿宋_GB2312" w:cs="仿宋_GB2312"/>
                <w:color w:val="auto"/>
                <w:sz w:val="21"/>
                <w:szCs w:val="21"/>
                <w:lang w:val="en-US" w:eastAsia="zh-CN"/>
              </w:rPr>
              <w:t>15</w:t>
            </w:r>
            <w:r>
              <w:rPr>
                <w:rStyle w:val="13"/>
                <w:rFonts w:hint="eastAsia" w:ascii="仿宋_GB2312" w:hAnsi="仿宋_GB2312" w:eastAsia="仿宋_GB2312" w:cs="仿宋_GB2312"/>
                <w:color w:val="auto"/>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20" w:lineRule="exact"/>
        <w:ind w:right="638" w:rightChars="304"/>
        <w:jc w:val="both"/>
        <w:textAlignment w:val="auto"/>
        <w:rPr>
          <w:rFonts w:ascii="仿宋_GB2312" w:hAnsi="仿宋" w:eastAsia="仿宋_GB2312" w:cs="仿宋"/>
          <w:sz w:val="32"/>
          <w:szCs w:val="32"/>
        </w:rPr>
      </w:pPr>
    </w:p>
    <w:sectPr>
      <w:footerReference r:id="rId3" w:type="default"/>
      <w:pgSz w:w="16838" w:h="11906" w:orient="landscape"/>
      <w:pgMar w:top="1587" w:right="1134" w:bottom="1587" w:left="1134"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3FF43A2-ED44-4347-8FAD-ECB5945D17F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46A679F8-E1CC-44BC-8F16-4D81D91A8AC7}"/>
  </w:font>
  <w:font w:name="方正小标宋简体">
    <w:panose1 w:val="02000000000000000000"/>
    <w:charset w:val="86"/>
    <w:family w:val="script"/>
    <w:pitch w:val="default"/>
    <w:sig w:usb0="00000001" w:usb1="080E0000" w:usb2="00000000" w:usb3="00000000" w:csb0="00040000" w:csb1="00000000"/>
    <w:embedRegular r:id="rId3" w:fontKey="{95008599-176E-4318-8392-1AEB68E1F974}"/>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embedRegular r:id="rId4" w:fontKey="{0C34E429-0FB8-4E4E-B6B2-C83150D47A8A}"/>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- 9 -</w:t>
                          </w:r>
                          <w:r>
                            <w:rPr>
                              <w:rFonts w:hint="eastAsia" w:ascii="宋体" w:hAnsi="宋体" w:eastAsia="宋体" w:cs="宋体"/>
                              <w:sz w:val="28"/>
                              <w:szCs w:val="44"/>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sOWr25wEAAMcD&#10;AAAOAAAAAAAAAAEAIAAAAB4BAABkcnMvZTJvRG9jLnhtbFBLBQYAAAAABgAGAFkBAAB3BQ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- 9 -</w:t>
                    </w:r>
                    <w:r>
                      <w:rPr>
                        <w:rFonts w:hint="eastAsia" w:ascii="宋体" w:hAnsi="宋体" w:eastAsia="宋体" w:cs="宋体"/>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xMmM2NGZmMGVmZmY2OWM2YmE2MjgxY2JiYjQ1YjEifQ=="/>
  </w:docVars>
  <w:rsids>
    <w:rsidRoot w:val="00000000"/>
    <w:rsid w:val="0B3912AE"/>
    <w:rsid w:val="0DA5014A"/>
    <w:rsid w:val="21D6454A"/>
    <w:rsid w:val="2F957D35"/>
    <w:rsid w:val="40526823"/>
    <w:rsid w:val="484C1F27"/>
    <w:rsid w:val="49CF3AF2"/>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6"/>
    <w:basedOn w:val="1"/>
    <w:next w:val="1"/>
    <w:qFormat/>
    <w:uiPriority w:val="0"/>
    <w:pPr>
      <w:ind w:left="2100" w:leftChars="1000"/>
    </w:pPr>
  </w:style>
  <w:style w:type="paragraph" w:styleId="7">
    <w:name w:val="Normal (Web)"/>
    <w:basedOn w:val="1"/>
    <w:qFormat/>
    <w:uiPriority w:val="0"/>
    <w:pPr>
      <w:spacing w:before="100" w:beforeAutospacing="1" w:after="100" w:afterAutospacing="1"/>
      <w:jc w:val="left"/>
    </w:pPr>
    <w:rPr>
      <w:kern w:val="0"/>
      <w:sz w:val="24"/>
    </w:rPr>
  </w:style>
  <w:style w:type="paragraph" w:styleId="8">
    <w:name w:val="Body Text First Indent"/>
    <w:basedOn w:val="3"/>
    <w:next w:val="6"/>
    <w:qFormat/>
    <w:uiPriority w:val="0"/>
    <w:pPr>
      <w:spacing w:after="0" w:line="500" w:lineRule="atLeast"/>
      <w:ind w:firstLine="420"/>
    </w:pPr>
    <w:rPr>
      <w:rFonts w:ascii="Calibri" w:hAnsi="Calibri" w:eastAsia="仿宋_GB2312" w:cs="宋体"/>
      <w:color w:val="auto"/>
      <w:sz w:val="32"/>
      <w:u w:val="none" w:color="auto"/>
    </w:r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font01"/>
    <w:basedOn w:val="10"/>
    <w:qFormat/>
    <w:uiPriority w:val="0"/>
    <w:rPr>
      <w:rFonts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10903</Words>
  <Characters>11790</Characters>
  <Lines>77</Lines>
  <Paragraphs>21</Paragraphs>
  <TotalTime>68</TotalTime>
  <ScaleCrop>false</ScaleCrop>
  <LinksUpToDate>false</LinksUpToDate>
  <CharactersWithSpaces>12008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2022-09-11T01:02:00Z</dcterms:created>
  <dc:creator>Administrator</dc:creator>
  <cp:lastModifiedBy>Hudoudou</cp:lastModifiedBy>
  <cp:lastPrinted>2022-09-26T20:40:00Z</cp:lastPrinted>
  <dcterms:modified xsi:type="dcterms:W3CDTF">2022-11-15T08:39:18Z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D24C467E01F04EDEAA8CBE1061DF00A5</vt:lpwstr>
  </property>
  <property fmtid="{D5CDD505-2E9C-101B-9397-08002B2CF9AE}" pid="4" name="woTemplateTypoMode">
    <vt:lpwstr>web</vt:lpwstr>
  </property>
  <property fmtid="{D5CDD505-2E9C-101B-9397-08002B2CF9AE}" pid="5" name="woTemplate">
    <vt:i4>1</vt:i4>
  </property>
</Properties>
</file>