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96" w:rsidRPr="00854296" w:rsidRDefault="00854296" w:rsidP="00854296">
      <w:pPr>
        <w:widowControl/>
        <w:shd w:val="clear" w:color="auto" w:fill="FFFFFF"/>
        <w:spacing w:after="75" w:line="585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r w:rsidRPr="00854296">
        <w:rPr>
          <w:rFonts w:ascii="方正小标宋简体" w:eastAsia="方正小标宋简体" w:hAnsi="Nimbus Roman No9 L" w:cs="宋体" w:hint="eastAsia"/>
          <w:color w:val="333333"/>
          <w:kern w:val="0"/>
          <w:sz w:val="44"/>
          <w:szCs w:val="44"/>
        </w:rPr>
        <w:t>广西百色重点开发开放试验区</w:t>
      </w:r>
      <w:r w:rsidRPr="00854296">
        <w:rPr>
          <w:rFonts w:ascii="Nimbus Roman No9 L" w:eastAsia="微软雅黑" w:hAnsi="Nimbus Roman No9 L" w:cs="宋体"/>
          <w:color w:val="333333"/>
          <w:kern w:val="0"/>
          <w:sz w:val="44"/>
          <w:szCs w:val="44"/>
        </w:rPr>
        <w:t>2022</w:t>
      </w:r>
      <w:r w:rsidRPr="00854296">
        <w:rPr>
          <w:rFonts w:ascii="方正小标宋简体" w:eastAsia="方正小标宋简体" w:hAnsi="Nimbus Roman No9 L" w:cs="宋体" w:hint="eastAsia"/>
          <w:color w:val="333333"/>
          <w:kern w:val="0"/>
          <w:sz w:val="44"/>
          <w:szCs w:val="44"/>
        </w:rPr>
        <w:t>年</w:t>
      </w:r>
    </w:p>
    <w:p w:rsidR="00854296" w:rsidRPr="00854296" w:rsidRDefault="00854296" w:rsidP="00854296">
      <w:pPr>
        <w:widowControl/>
        <w:shd w:val="clear" w:color="auto" w:fill="FFFFFF"/>
        <w:spacing w:after="75" w:line="585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54296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急需紧缺人才专业目录</w:t>
      </w:r>
    </w:p>
    <w:bookmarkEnd w:id="0"/>
    <w:p w:rsidR="00854296" w:rsidRPr="00854296" w:rsidRDefault="00854296" w:rsidP="00854296">
      <w:pPr>
        <w:widowControl/>
        <w:shd w:val="clear" w:color="auto" w:fill="FFFFFF"/>
        <w:spacing w:after="75" w:line="585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54296">
        <w:rPr>
          <w:rFonts w:ascii="Nimbus Roman No9 L" w:eastAsia="微软雅黑" w:hAnsi="Nimbus Roman No9 L" w:cs="宋体"/>
          <w:color w:val="333333"/>
          <w:kern w:val="0"/>
          <w:sz w:val="32"/>
          <w:szCs w:val="32"/>
        </w:rPr>
        <w:t> </w:t>
      </w:r>
    </w:p>
    <w:tbl>
      <w:tblPr>
        <w:tblW w:w="9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301"/>
        <w:gridCol w:w="930"/>
        <w:gridCol w:w="1187"/>
        <w:gridCol w:w="930"/>
        <w:gridCol w:w="1606"/>
        <w:gridCol w:w="1134"/>
        <w:gridCol w:w="1833"/>
      </w:tblGrid>
      <w:tr w:rsidR="00854296" w:rsidRPr="00854296" w:rsidTr="00854296">
        <w:trPr>
          <w:trHeight w:val="825"/>
        </w:trPr>
        <w:tc>
          <w:tcPr>
            <w:tcW w:w="94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博士、硕士研究生急需紧缺专业目录</w:t>
            </w:r>
          </w:p>
        </w:tc>
      </w:tr>
      <w:tr w:rsidR="00854296" w:rsidRPr="00854296" w:rsidTr="00854296">
        <w:trPr>
          <w:trHeight w:val="10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急需紧缺专业类别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急需紧缺专业类别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急需紧缺专业类别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急需紧缺专业类别</w:t>
            </w:r>
          </w:p>
        </w:tc>
      </w:tr>
      <w:tr w:rsidR="00854296" w:rsidRPr="00854296" w:rsidTr="00854296">
        <w:trPr>
          <w:trHeight w:val="1005"/>
        </w:trPr>
        <w:tc>
          <w:tcPr>
            <w:tcW w:w="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金融学类</w:t>
            </w:r>
            <w:proofErr w:type="gramEnd"/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财政学类</w:t>
            </w:r>
          </w:p>
        </w:tc>
      </w:tr>
      <w:tr w:rsidR="00854296" w:rsidRPr="00854296" w:rsidTr="00854296">
        <w:trPr>
          <w:trHeight w:val="1005"/>
        </w:trPr>
        <w:tc>
          <w:tcPr>
            <w:tcW w:w="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会计学类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审计学类</w:t>
            </w:r>
            <w:proofErr w:type="gramEnd"/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机械类</w:t>
            </w:r>
          </w:p>
        </w:tc>
      </w:tr>
      <w:tr w:rsidR="00854296" w:rsidRPr="00854296" w:rsidTr="00854296">
        <w:trPr>
          <w:trHeight w:val="1005"/>
        </w:trPr>
        <w:tc>
          <w:tcPr>
            <w:tcW w:w="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材料及冶金类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化工与制药技术类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电气、电子及自动化类</w:t>
            </w:r>
          </w:p>
        </w:tc>
      </w:tr>
      <w:tr w:rsidR="00854296" w:rsidRPr="00854296" w:rsidTr="00854296">
        <w:trPr>
          <w:trHeight w:val="1005"/>
        </w:trPr>
        <w:tc>
          <w:tcPr>
            <w:tcW w:w="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计算机科学与技术类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测绘科学与技术类</w:t>
            </w:r>
          </w:p>
        </w:tc>
      </w:tr>
      <w:tr w:rsidR="00854296" w:rsidRPr="00854296" w:rsidTr="00854296">
        <w:trPr>
          <w:trHeight w:val="1005"/>
        </w:trPr>
        <w:tc>
          <w:tcPr>
            <w:tcW w:w="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农业工程类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农林经济管理类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林学及林业工程类</w:t>
            </w:r>
          </w:p>
        </w:tc>
      </w:tr>
      <w:tr w:rsidR="00854296" w:rsidRPr="00854296" w:rsidTr="00854296">
        <w:trPr>
          <w:trHeight w:val="1005"/>
        </w:trPr>
        <w:tc>
          <w:tcPr>
            <w:tcW w:w="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植物生产、保护及</w:t>
            </w:r>
            <w:proofErr w:type="gramStart"/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草学类</w:t>
            </w:r>
            <w:proofErr w:type="gramEnd"/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法学类</w:t>
            </w:r>
          </w:p>
        </w:tc>
      </w:tr>
      <w:tr w:rsidR="00854296" w:rsidRPr="00854296" w:rsidTr="00854296">
        <w:trPr>
          <w:trHeight w:val="1005"/>
        </w:trPr>
        <w:tc>
          <w:tcPr>
            <w:tcW w:w="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法律类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物流管理与工程类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854296" w:rsidRPr="00854296" w:rsidTr="00854296">
        <w:trPr>
          <w:trHeight w:val="555"/>
        </w:trPr>
        <w:tc>
          <w:tcPr>
            <w:tcW w:w="94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4296" w:rsidRPr="00854296" w:rsidRDefault="00854296" w:rsidP="00854296">
            <w:pPr>
              <w:widowControl/>
              <w:spacing w:after="75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3"/>
                <w:szCs w:val="23"/>
              </w:rPr>
              <w:t>【</w:t>
            </w:r>
            <w:r w:rsidRPr="00854296">
              <w:rPr>
                <w:rFonts w:ascii="仿宋_GB2312" w:eastAsia="仿宋_GB2312" w:hAnsi="Nimbus Roman No9 L" w:cs="宋体" w:hint="eastAsia"/>
                <w:color w:val="333333"/>
                <w:kern w:val="0"/>
                <w:sz w:val="23"/>
                <w:szCs w:val="23"/>
              </w:rPr>
              <w:t>参照广西壮族自治区公务员考试专业分类指导目录（</w:t>
            </w:r>
            <w:r w:rsidRPr="00854296">
              <w:rPr>
                <w:rFonts w:ascii="Nimbus Roman No9 L" w:eastAsia="微软雅黑" w:hAnsi="Nimbus Roman No9 L" w:cs="宋体"/>
                <w:color w:val="333333"/>
                <w:kern w:val="0"/>
                <w:sz w:val="23"/>
                <w:szCs w:val="23"/>
              </w:rPr>
              <w:t>2022</w:t>
            </w:r>
            <w:r w:rsidRPr="00854296">
              <w:rPr>
                <w:rFonts w:ascii="仿宋_GB2312" w:eastAsia="仿宋_GB2312" w:hAnsi="Nimbus Roman No9 L" w:cs="宋体" w:hint="eastAsia"/>
                <w:color w:val="333333"/>
                <w:kern w:val="0"/>
                <w:sz w:val="23"/>
                <w:szCs w:val="23"/>
              </w:rPr>
              <w:t>年版）</w:t>
            </w:r>
            <w:r w:rsidRPr="00854296">
              <w:rPr>
                <w:rFonts w:ascii="仿宋_GB2312" w:eastAsia="仿宋_GB2312" w:hAnsi="微软雅黑" w:cs="宋体" w:hint="eastAsia"/>
                <w:color w:val="333333"/>
                <w:kern w:val="0"/>
                <w:sz w:val="23"/>
                <w:szCs w:val="23"/>
              </w:rPr>
              <w:t>】</w:t>
            </w:r>
          </w:p>
        </w:tc>
      </w:tr>
    </w:tbl>
    <w:p w:rsidR="00570B70" w:rsidRPr="00854296" w:rsidRDefault="00570B70"/>
    <w:sectPr w:rsidR="00570B70" w:rsidRPr="00854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7B"/>
    <w:rsid w:val="00570B70"/>
    <w:rsid w:val="0074467B"/>
    <w:rsid w:val="00854296"/>
    <w:rsid w:val="00AB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E28FB-23C4-49C9-B73F-4A5571EC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</cp:revision>
  <dcterms:created xsi:type="dcterms:W3CDTF">2022-10-28T00:30:00Z</dcterms:created>
  <dcterms:modified xsi:type="dcterms:W3CDTF">2022-10-28T00:30:00Z</dcterms:modified>
</cp:coreProperties>
</file>