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6"/>
        <w:tblW w:w="139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65"/>
        <w:gridCol w:w="780"/>
        <w:gridCol w:w="1540"/>
        <w:gridCol w:w="3260"/>
        <w:gridCol w:w="2483"/>
        <w:gridCol w:w="199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2022年成都高新区公共卫生特别服务岗位表（第四轮）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招募区（市）县和单位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招募总数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高新区                                                                                                                                                             （具体服务单位待到岗时由区卫健、教育部门统一分配）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应急岗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医药卫生类专业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医药卫生类专业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汉语言文学类、新闻学类、文秘类相关专业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行政管理类、管理科学与工程类专业、工商管理类专业、公共管理类专业、法学类相关专业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财务类、经济类、金融类相关专业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其他岗5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协助开展核酸采样检测、医疗应急救治、隔离场所管控、流行病学调查、密接次密转运、传染病防治监督、公共卫生服务保障等工作。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电子信息类、计算机类相关专业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校医辅助岗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协助开展中小学校卫生与健康教育、传染病哨点监测及预防控制等工作。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医药卫生类专业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531" w:right="1928" w:bottom="1474" w:left="1247" w:header="851" w:footer="992" w:gutter="0"/>
      <w:cols w:space="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MDMwYzM5MmZkYmI4OTAxMmJjMDVlNmEyMmYzODEifQ=="/>
  </w:docVars>
  <w:rsids>
    <w:rsidRoot w:val="054A10B9"/>
    <w:rsid w:val="054A10B9"/>
    <w:rsid w:val="08077624"/>
    <w:rsid w:val="0994553D"/>
    <w:rsid w:val="0A151EF1"/>
    <w:rsid w:val="0ADB7841"/>
    <w:rsid w:val="0D66783A"/>
    <w:rsid w:val="10B65D95"/>
    <w:rsid w:val="1145036B"/>
    <w:rsid w:val="156D4E90"/>
    <w:rsid w:val="16644402"/>
    <w:rsid w:val="16695657"/>
    <w:rsid w:val="2020658F"/>
    <w:rsid w:val="29917294"/>
    <w:rsid w:val="2A30050E"/>
    <w:rsid w:val="2B4C74E5"/>
    <w:rsid w:val="2C5F50DB"/>
    <w:rsid w:val="3C553E04"/>
    <w:rsid w:val="46BB7F1E"/>
    <w:rsid w:val="519876B8"/>
    <w:rsid w:val="5DFE20F6"/>
    <w:rsid w:val="607439D2"/>
    <w:rsid w:val="6D3338D4"/>
    <w:rsid w:val="775C2101"/>
    <w:rsid w:val="77D1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669</Characters>
  <Lines>0</Lines>
  <Paragraphs>0</Paragraphs>
  <TotalTime>2</TotalTime>
  <ScaleCrop>false</ScaleCrop>
  <LinksUpToDate>false</LinksUpToDate>
  <CharactersWithSpaces>826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2022-09-29T01:29:00Z</dcterms:created>
  <dc:creator>丫Y安妮家de猫Y丫</dc:creator>
  <cp:lastModifiedBy>Anthony</cp:lastModifiedBy>
  <dcterms:modified xsi:type="dcterms:W3CDTF">2022-11-14T09:39:50Z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0F1CEAEBFE99431CB96F5200C2F3674A</vt:lpwstr>
  </property>
</Properties>
</file>