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880" w:firstLineChars="200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成都规划编制研究和应用技术中心</w:t>
      </w:r>
    </w:p>
    <w:tbl>
      <w:tblPr>
        <w:tblStyle w:val="10"/>
        <w:tblpPr w:leftFromText="180" w:rightFromText="180" w:vertAnchor="page" w:horzAnchor="margin" w:tblpY="3466"/>
        <w:tblW w:w="1473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09"/>
        <w:gridCol w:w="4105"/>
        <w:gridCol w:w="3261"/>
        <w:gridCol w:w="1275"/>
        <w:gridCol w:w="45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tblHeader/>
        </w:trPr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8"/>
              </w:rPr>
              <w:t>岗位名称</w:t>
            </w:r>
          </w:p>
        </w:tc>
        <w:tc>
          <w:tcPr>
            <w:tcW w:w="709" w:type="dxa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8"/>
              </w:rPr>
              <w:t>招聘人数</w:t>
            </w:r>
          </w:p>
        </w:tc>
        <w:tc>
          <w:tcPr>
            <w:tcW w:w="4105" w:type="dxa"/>
            <w:noWrap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8"/>
              </w:rPr>
              <w:t>工作内容介绍</w:t>
            </w:r>
          </w:p>
        </w:tc>
        <w:tc>
          <w:tcPr>
            <w:tcW w:w="326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8"/>
              </w:rPr>
              <w:t>专业要求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8"/>
              </w:rPr>
              <w:t>学历要求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8"/>
              </w:rPr>
              <w:t>其它要求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规划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技术岗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1、承担各类规划编制和规划研究工作；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、承担各类规划管理技术规范拟定工作；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、承担规划编制成果技术审查等工作；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、承担规划成果数据生产、检验、建库等工作；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、承担规划管理相关的咨询服务工作。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1、城市（乡）规划类：城乡规划学、城市规划与设计、城市设计、城市与区域规划；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土地利用类:土地资源管理；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地理及区域规划类：自然地理与资源环境、人文地理与城乡规划、区域规划、城乡发展与规划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kern w:val="0"/>
                <w:sz w:val="20"/>
                <w:szCs w:val="21"/>
              </w:rPr>
              <w:t>1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、</w:t>
            </w:r>
            <w:r>
              <w:rPr>
                <w:rFonts w:ascii="仿宋" w:hAnsi="仿宋" w:eastAsia="仿宋"/>
                <w:kern w:val="0"/>
                <w:sz w:val="20"/>
                <w:szCs w:val="21"/>
              </w:rPr>
              <w:t>2023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届应届毕业生；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2、熟练运用</w:t>
            </w:r>
            <w:r>
              <w:rPr>
                <w:rFonts w:ascii="仿宋" w:hAnsi="仿宋" w:eastAsia="仿宋"/>
                <w:kern w:val="0"/>
                <w:sz w:val="20"/>
                <w:szCs w:val="21"/>
              </w:rPr>
              <w:t>ArcGis、AutoCAD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、P</w:t>
            </w:r>
            <w:r>
              <w:rPr>
                <w:rFonts w:ascii="仿宋" w:hAnsi="仿宋" w:eastAsia="仿宋"/>
                <w:kern w:val="0"/>
                <w:sz w:val="20"/>
                <w:szCs w:val="21"/>
              </w:rPr>
              <w:t>S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、office</w:t>
            </w:r>
            <w:r>
              <w:rPr>
                <w:rFonts w:ascii="仿宋" w:hAnsi="仿宋" w:eastAsia="仿宋"/>
                <w:kern w:val="0"/>
                <w:sz w:val="20"/>
                <w:szCs w:val="21"/>
              </w:rPr>
              <w:t>等常用软件；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kern w:val="0"/>
                <w:sz w:val="20"/>
                <w:szCs w:val="21"/>
              </w:rPr>
              <w:t>3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、熟悉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城乡规划法律法规及技术标准，熟悉各类规划编制要点，有规划数据分析应用基础；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kern w:val="0"/>
                <w:sz w:val="20"/>
                <w:szCs w:val="21"/>
              </w:rPr>
              <w:t>4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、具有较强的口头表达和书面写作能力，团队协作、沟通能力强，能主动学习，</w:t>
            </w:r>
            <w:r>
              <w:rPr>
                <w:rFonts w:ascii="仿宋" w:hAnsi="仿宋" w:eastAsia="仿宋"/>
                <w:kern w:val="0"/>
                <w:sz w:val="20"/>
                <w:szCs w:val="21"/>
              </w:rPr>
              <w:t>工作积极热情，抗压能力强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。</w:t>
            </w:r>
          </w:p>
        </w:tc>
      </w:tr>
    </w:tbl>
    <w:p>
      <w:pPr>
        <w:spacing w:line="520" w:lineRule="exact"/>
        <w:ind w:firstLine="880" w:firstLineChars="200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招聘岗位需求表</w:t>
      </w:r>
    </w:p>
    <w:p>
      <w:pPr>
        <w:spacing w:line="520" w:lineRule="exact"/>
        <w:ind w:firstLine="880" w:firstLineChars="200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ind w:firstLine="880" w:firstLineChars="200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ind w:firstLine="880" w:firstLineChars="200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ind w:firstLine="880" w:firstLineChars="200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ind w:firstLine="880" w:firstLineChars="200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ind w:firstLine="880" w:firstLineChars="200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ind w:firstLine="880" w:firstLineChars="200"/>
        <w:jc w:val="center"/>
        <w:rPr>
          <w:rFonts w:ascii="仿宋" w:hAnsi="仿宋" w:eastAsia="仿宋"/>
          <w:sz w:val="44"/>
          <w:szCs w:val="4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mI0NGRjZGYzNmRjMjU2ZTU1OWJlZTM4ZDEwMmYifQ=="/>
  </w:docVars>
  <w:rsids>
    <w:rsidRoot w:val="009C7609"/>
    <w:rsid w:val="003B45DE"/>
    <w:rsid w:val="00420403"/>
    <w:rsid w:val="00566CA3"/>
    <w:rsid w:val="00614D27"/>
    <w:rsid w:val="006437A0"/>
    <w:rsid w:val="00715DD3"/>
    <w:rsid w:val="007656FD"/>
    <w:rsid w:val="007B2CCA"/>
    <w:rsid w:val="009B5448"/>
    <w:rsid w:val="009C7609"/>
    <w:rsid w:val="00C87F0B"/>
    <w:rsid w:val="067F1F30"/>
    <w:rsid w:val="58B91D2A"/>
    <w:rsid w:val="66BA721D"/>
    <w:rsid w:val="689C5480"/>
    <w:rsid w:val="7CDB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10">
    <w:name w:val="网格型2"/>
    <w:basedOn w:val="5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582</Words>
  <Characters>602</Characters>
  <Lines>21</Lines>
  <Paragraphs>5</Paragraphs>
  <TotalTime>69</TotalTime>
  <ScaleCrop>false</ScaleCrop>
  <LinksUpToDate>false</LinksUpToDate>
  <CharactersWithSpaces>670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2022-11-15T08:58:00Z</dcterms:created>
  <dc:creator>User</dc:creator>
  <cp:lastModifiedBy>lenovo</cp:lastModifiedBy>
  <cp:lastPrinted>2022-11-16T03:06:00Z</cp:lastPrinted>
  <dcterms:modified xsi:type="dcterms:W3CDTF">2022-11-16T06:53:52Z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D0B5CDCB83C149C99DE335D165572E4B</vt:lpwstr>
  </property>
</Properties>
</file>