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jc w:val="center"/>
        <w:rPr>
          <w:rFonts w:ascii="黑体" w:hAnsi="黑体" w:eastAsia="黑体" w:cs="仿宋"/>
          <w:sz w:val="32"/>
        </w:rPr>
      </w:pPr>
      <w:r>
        <w:rPr>
          <w:rFonts w:ascii="黑体" w:hAnsi="黑体" w:eastAsia="黑体" w:cs="仿宋"/>
          <w:sz w:val="32"/>
        </w:rPr>
        <w:t>南通市崇川区卫生健康委员会部分下属事业单位</w:t>
      </w:r>
      <w:r>
        <w:rPr>
          <w:rFonts w:ascii="黑体" w:hAnsi="黑体" w:eastAsia="黑体" w:cs="仿宋_GB2312"/>
          <w:sz w:val="32"/>
        </w:rPr>
        <w:t>2022</w:t>
      </w:r>
      <w:r>
        <w:rPr>
          <w:rFonts w:ascii="黑体" w:hAnsi="黑体" w:eastAsia="黑体" w:cs="仿宋"/>
          <w:sz w:val="32"/>
        </w:rPr>
        <w:t>年冬季公开招聘编外合同制人员考试新冠肺炎疫情防控网上告知暨考生承诺书</w:t>
      </w:r>
    </w:p>
    <w:p>
      <w:pPr>
        <w:spacing w:line="360" w:lineRule="exact"/>
        <w:jc w:val="center"/>
        <w:rPr>
          <w:rFonts w:hint="default" w:ascii="黑体" w:hAnsi="黑体" w:eastAsia="黑体"/>
          <w:b/>
          <w:sz w:val="36"/>
          <w:szCs w:val="36"/>
        </w:rPr>
      </w:pP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一、根据目前疫情防控最新要求，考生</w:t>
      </w:r>
      <w:r>
        <w:rPr>
          <w:rFonts w:eastAsia="仿宋"/>
          <w:spacing w:val="8"/>
          <w:sz w:val="30"/>
          <w:szCs w:val="30"/>
          <w:shd w:val="clear" w:color="auto" w:fill="FFFFFF"/>
          <w:lang w:val="zh-CN"/>
        </w:rPr>
        <w:t>在考试当天</w:t>
      </w:r>
      <w:r>
        <w:rPr>
          <w:rFonts w:eastAsia="仿宋"/>
          <w:color w:val="000000"/>
          <w:spacing w:val="8"/>
          <w:sz w:val="30"/>
          <w:szCs w:val="30"/>
          <w:shd w:val="clear" w:color="auto" w:fill="FFFFFF"/>
          <w:lang w:val="zh-CN"/>
        </w:rPr>
        <w:t>入场时，考生应主动向工作人员出示实时“苏康码”、“通信行程卡”、“48小时内新冠病毒核酸检测阴性证明”。苏康码、通信行程卡为绿色、现场测量体温低于37.3℃，有48小时内新冠病毒核酸检测阴性证明、无干咳等异常症状的，方可进入考点参加考试。考生应服从</w:t>
      </w:r>
      <w:r>
        <w:rPr>
          <w:rFonts w:eastAsia="仿宋"/>
          <w:spacing w:val="8"/>
          <w:sz w:val="30"/>
          <w:szCs w:val="30"/>
          <w:shd w:val="clear" w:color="auto" w:fill="FFFFFF"/>
          <w:lang w:val="zh-CN"/>
        </w:rPr>
        <w:t>考试</w:t>
      </w:r>
      <w:r>
        <w:rPr>
          <w:rFonts w:eastAsia="仿宋"/>
          <w:color w:val="000000"/>
          <w:spacing w:val="8"/>
          <w:sz w:val="30"/>
          <w:szCs w:val="30"/>
          <w:shd w:val="clear" w:color="auto" w:fill="FFFFFF"/>
          <w:lang w:val="zh-CN"/>
        </w:rPr>
        <w:t>现场防疫管理，并自备一次性医用口罩，除身份核验环节和面试答题环节外应全程佩戴，做好个人防护。</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二、考试前7天内有江苏省外行程的考生，</w:t>
      </w:r>
      <w:r>
        <w:rPr>
          <w:rFonts w:eastAsia="仿宋"/>
          <w:spacing w:val="8"/>
          <w:sz w:val="30"/>
          <w:szCs w:val="30"/>
          <w:shd w:val="clear" w:color="auto" w:fill="FFFFFF"/>
          <w:lang w:val="zh-CN"/>
        </w:rPr>
        <w:t>考试</w:t>
      </w:r>
      <w:r>
        <w:rPr>
          <w:rFonts w:eastAsia="仿宋"/>
          <w:color w:val="000000"/>
          <w:spacing w:val="8"/>
          <w:sz w:val="30"/>
          <w:szCs w:val="30"/>
          <w:shd w:val="clear" w:color="auto" w:fill="FFFFFF"/>
          <w:lang w:val="zh-CN"/>
        </w:rPr>
        <w:t>当天除须本人“苏康码”“通信行程卡”为绿码、现场测量体温低于37.3℃且无干咳等可疑症状外，还须提供抵通后的“落地检”和“三天三检”新冠病毒核酸检测阴性证明。</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三、有下列情形之一的考生，应主动报告并配合相应疫情防控安排，不得参加考试：</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1.不能现场出示本人当日“通信行程卡”、“苏康码”绿码的；</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2.考试前7天内来自或到过国内疫情高风险地区及所在</w:t>
      </w:r>
      <w:r>
        <w:rPr>
          <w:rFonts w:eastAsia="仿宋"/>
          <w:color w:val="000000"/>
          <w:spacing w:val="8"/>
          <w:sz w:val="30"/>
          <w:szCs w:val="30"/>
          <w:lang w:val="zh-CN"/>
        </w:rPr>
        <w:t>县（市、区、旗）或直辖市的街道</w:t>
      </w:r>
      <w:r>
        <w:rPr>
          <w:rFonts w:eastAsia="仿宋"/>
          <w:color w:val="000000"/>
          <w:spacing w:val="8"/>
          <w:sz w:val="30"/>
          <w:szCs w:val="30"/>
          <w:shd w:val="clear" w:color="auto" w:fill="FFFFFF"/>
          <w:lang w:val="zh-CN"/>
        </w:rPr>
        <w:t>的考生。</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四、凡隐瞒或谎报旅居史、健康状况等疫情防控重点信息，或不配合工作人员进行防疫检测等情形的，将被取</w:t>
      </w:r>
      <w:r>
        <w:rPr>
          <w:rFonts w:eastAsia="仿宋"/>
          <w:spacing w:val="8"/>
          <w:sz w:val="30"/>
          <w:szCs w:val="30"/>
          <w:shd w:val="clear" w:color="auto" w:fill="FFFFFF"/>
          <w:lang w:val="zh-CN"/>
        </w:rPr>
        <w:t>消考试</w:t>
      </w:r>
      <w:r>
        <w:rPr>
          <w:rFonts w:eastAsia="仿宋"/>
          <w:color w:val="000000"/>
          <w:spacing w:val="8"/>
          <w:sz w:val="30"/>
          <w:szCs w:val="30"/>
          <w:shd w:val="clear" w:color="auto" w:fill="FFFFFF"/>
          <w:lang w:val="zh-CN"/>
        </w:rPr>
        <w:t>资格。</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五、相关防控要求将根据我省、市、区疫情防控形势及疫情防控指挥部指令及时调整。</w:t>
      </w:r>
    </w:p>
    <w:p>
      <w:pPr>
        <w:spacing w:line="360" w:lineRule="exact"/>
        <w:ind w:firstLine="632" w:firstLineChars="200"/>
        <w:jc w:val="left"/>
        <w:rPr>
          <w:rFonts w:hint="default" w:ascii="仿宋_GB2312" w:eastAsia="仿宋_GB2312"/>
          <w:sz w:val="28"/>
          <w:szCs w:val="28"/>
        </w:rPr>
      </w:pPr>
      <w:r>
        <w:rPr>
          <w:rFonts w:eastAsia="仿宋"/>
          <w:spacing w:val="8"/>
          <w:sz w:val="30"/>
          <w:szCs w:val="30"/>
          <w:shd w:val="clear" w:color="auto" w:fill="FFFFFF"/>
          <w:lang w:val="zh-CN"/>
        </w:rPr>
        <w:t>六、考生应详细阅读此告知书，</w:t>
      </w:r>
      <w:r>
        <w:rPr>
          <w:rFonts w:ascii="仿宋_GB2312" w:eastAsia="仿宋_GB2312"/>
          <w:sz w:val="28"/>
          <w:szCs w:val="28"/>
        </w:rPr>
        <w:t>考生应认真阅读本文件，知悉告知事项、证明义务和防疫要求。考生递交个人报名材料，即代表作出以下承诺：“本人已认真阅读《</w:t>
      </w:r>
      <w:r>
        <w:rPr>
          <w:rFonts w:hint="default" w:ascii="仿宋_GB2312" w:eastAsia="仿宋_GB2312"/>
          <w:sz w:val="28"/>
          <w:szCs w:val="28"/>
        </w:rPr>
        <w:t>南通市崇川区卫生健康</w:t>
      </w:r>
      <w:r>
        <w:rPr>
          <w:rFonts w:ascii="仿宋_GB2312" w:eastAsia="仿宋_GB2312"/>
          <w:sz w:val="28"/>
          <w:szCs w:val="28"/>
        </w:rPr>
        <w:t>委员会</w:t>
      </w:r>
      <w:r>
        <w:rPr>
          <w:rFonts w:hint="default" w:ascii="仿宋_GB2312" w:eastAsia="仿宋_GB2312"/>
          <w:sz w:val="28"/>
          <w:szCs w:val="28"/>
        </w:rPr>
        <w:t>下属事业单位202</w:t>
      </w:r>
      <w:r>
        <w:rPr>
          <w:rFonts w:ascii="仿宋_GB2312" w:eastAsia="仿宋_GB2312"/>
          <w:sz w:val="28"/>
          <w:szCs w:val="28"/>
        </w:rPr>
        <w:t>2</w:t>
      </w:r>
      <w:r>
        <w:rPr>
          <w:rFonts w:hint="default" w:ascii="仿宋_GB2312" w:eastAsia="仿宋_GB2312"/>
          <w:sz w:val="28"/>
          <w:szCs w:val="28"/>
        </w:rPr>
        <w:t>年冬季</w:t>
      </w:r>
      <w:r>
        <w:rPr>
          <w:rFonts w:ascii="仿宋_GB2312" w:eastAsia="仿宋_GB2312"/>
          <w:sz w:val="28"/>
          <w:szCs w:val="28"/>
        </w:rPr>
        <w:t>公开</w:t>
      </w:r>
      <w:r>
        <w:rPr>
          <w:rFonts w:hint="default" w:ascii="仿宋_GB2312" w:eastAsia="仿宋_GB2312"/>
          <w:sz w:val="28"/>
          <w:szCs w:val="28"/>
        </w:rPr>
        <w:t>招聘</w:t>
      </w:r>
      <w:r>
        <w:rPr>
          <w:rFonts w:ascii="仿宋_GB2312" w:eastAsia="仿宋_GB2312"/>
          <w:sz w:val="28"/>
          <w:szCs w:val="28"/>
        </w:rPr>
        <w:t>工作人员考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360" w:lineRule="exact"/>
        <w:ind w:firstLine="560" w:firstLineChars="200"/>
        <w:rPr>
          <w:rFonts w:ascii="仿宋_GB2312" w:eastAsia="仿宋_GB2312"/>
          <w:sz w:val="28"/>
          <w:szCs w:val="28"/>
        </w:rPr>
      </w:pPr>
    </w:p>
    <w:p>
      <w:pPr>
        <w:spacing w:line="360" w:lineRule="exact"/>
        <w:ind w:firstLine="560" w:firstLineChars="200"/>
        <w:rPr>
          <w:rFonts w:hint="default" w:ascii="仿宋_GB2312" w:eastAsia="仿宋_GB2312"/>
          <w:sz w:val="28"/>
          <w:szCs w:val="28"/>
        </w:rPr>
      </w:pPr>
    </w:p>
    <w:p>
      <w:pPr>
        <w:spacing w:line="360" w:lineRule="exact"/>
        <w:ind w:firstLine="3500" w:firstLineChars="1250"/>
        <w:jc w:val="right"/>
        <w:rPr>
          <w:rFonts w:hint="default" w:ascii="仿宋_GB2312" w:eastAsia="仿宋_GB2312"/>
          <w:sz w:val="28"/>
          <w:szCs w:val="28"/>
        </w:rPr>
      </w:pPr>
      <w:r>
        <w:rPr>
          <w:rFonts w:ascii="仿宋_GB2312" w:eastAsia="仿宋_GB2312"/>
          <w:sz w:val="28"/>
          <w:szCs w:val="28"/>
        </w:rPr>
        <w:t>南通市崇川区卫生健康委员会</w:t>
      </w:r>
    </w:p>
    <w:p>
      <w:pPr>
        <w:spacing w:line="360" w:lineRule="exact"/>
        <w:ind w:right="560" w:firstLine="560" w:firstLineChars="200"/>
        <w:jc w:val="right"/>
        <w:rPr>
          <w:rFonts w:hint="default" w:ascii="仿宋_GB2312" w:eastAsia="仿宋_GB2312"/>
          <w:sz w:val="28"/>
          <w:szCs w:val="28"/>
        </w:rPr>
      </w:pPr>
      <w:r>
        <w:rPr>
          <w:rFonts w:ascii="仿宋_GB2312" w:eastAsia="仿宋_GB2312"/>
          <w:sz w:val="28"/>
          <w:szCs w:val="28"/>
        </w:rPr>
        <w:t xml:space="preserve">                              2022年11月</w:t>
      </w:r>
      <w:r>
        <w:rPr>
          <w:rFonts w:hint="eastAsia" w:ascii="仿宋_GB2312" w:eastAsia="仿宋_GB2312"/>
          <w:sz w:val="28"/>
          <w:szCs w:val="28"/>
          <w:lang w:val="en-US" w:eastAsia="zh-CN"/>
        </w:rPr>
        <w:t>24</w:t>
      </w:r>
      <w:bookmarkStart w:id="0" w:name="_GoBack"/>
      <w:bookmarkEnd w:id="0"/>
      <w:r>
        <w:rPr>
          <w:rFonts w:ascii="仿宋_GB2312" w:eastAsia="仿宋_GB2312"/>
          <w:sz w:val="28"/>
          <w:szCs w:val="28"/>
        </w:rPr>
        <w:t>日</w:t>
      </w:r>
    </w:p>
    <w:p>
      <w:pPr>
        <w:spacing w:line="360" w:lineRule="exact"/>
        <w:rPr>
          <w:rFonts w:hint="default"/>
        </w:rPr>
      </w:pPr>
    </w:p>
    <w:sectPr>
      <w:pgSz w:w="11906" w:h="16838"/>
      <w:pgMar w:top="1814" w:right="1474" w:bottom="181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VerticalSpacing w:val="156"/>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zYmFkMzI3M2I2YmM4NWEyMWIzOGZhNGMzMjg2NWYifQ=="/>
  </w:docVars>
  <w:rsids>
    <w:rsidRoot w:val="00172A27"/>
    <w:rsid w:val="000105DF"/>
    <w:rsid w:val="00093367"/>
    <w:rsid w:val="00144205"/>
    <w:rsid w:val="00172A27"/>
    <w:rsid w:val="00187D4F"/>
    <w:rsid w:val="001D2C94"/>
    <w:rsid w:val="001E1636"/>
    <w:rsid w:val="00217423"/>
    <w:rsid w:val="003A7902"/>
    <w:rsid w:val="003E354E"/>
    <w:rsid w:val="004A4AA7"/>
    <w:rsid w:val="004D1F88"/>
    <w:rsid w:val="004F08A8"/>
    <w:rsid w:val="004F15EB"/>
    <w:rsid w:val="005D063D"/>
    <w:rsid w:val="005F527C"/>
    <w:rsid w:val="006255A0"/>
    <w:rsid w:val="006C3AD5"/>
    <w:rsid w:val="007259C2"/>
    <w:rsid w:val="007B22AB"/>
    <w:rsid w:val="007D010B"/>
    <w:rsid w:val="007F17C5"/>
    <w:rsid w:val="00855709"/>
    <w:rsid w:val="00873F28"/>
    <w:rsid w:val="00892A9A"/>
    <w:rsid w:val="00896ED8"/>
    <w:rsid w:val="009938C9"/>
    <w:rsid w:val="00A81E36"/>
    <w:rsid w:val="00A93229"/>
    <w:rsid w:val="00AB5430"/>
    <w:rsid w:val="00B00A50"/>
    <w:rsid w:val="00C96363"/>
    <w:rsid w:val="00CF2CE6"/>
    <w:rsid w:val="00D07A4E"/>
    <w:rsid w:val="00E47219"/>
    <w:rsid w:val="00E7356A"/>
    <w:rsid w:val="00E77BA5"/>
    <w:rsid w:val="00EB606F"/>
    <w:rsid w:val="00ED0AE7"/>
    <w:rsid w:val="00ED1AF7"/>
    <w:rsid w:val="00EF7A47"/>
    <w:rsid w:val="00F20936"/>
    <w:rsid w:val="00F678A6"/>
    <w:rsid w:val="00FC3547"/>
    <w:rsid w:val="00FD3D90"/>
    <w:rsid w:val="00FD58F0"/>
    <w:rsid w:val="01166570"/>
    <w:rsid w:val="02A76E6C"/>
    <w:rsid w:val="0A4C3937"/>
    <w:rsid w:val="2DA51BD2"/>
    <w:rsid w:val="4E075DC2"/>
    <w:rsid w:val="6018742A"/>
    <w:rsid w:val="727F76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0" w:semiHidden="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ocked="1"/>
    <w:lsdException w:qFormat="1" w:unhideWhenUsed="0" w:uiPriority="99" w:semiHidden="0" w:name="Closing"/>
    <w:lsdException w:qFormat="1" w:unhideWhenUsed="0" w:uiPriority="99" w:semiHidden="0" w:name="Signature"/>
    <w:lsdException w:qFormat="1"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ocked="1"/>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宋体" w:cs="Times New Roman"/>
      <w:kern w:val="2"/>
      <w:sz w:val="21"/>
      <w:szCs w:val="21"/>
      <w:lang w:val="en-US" w:eastAsia="zh-CN" w:bidi="ar-SA"/>
    </w:rPr>
  </w:style>
  <w:style w:type="paragraph" w:styleId="2">
    <w:name w:val="heading 1"/>
    <w:basedOn w:val="1"/>
    <w:next w:val="1"/>
    <w:link w:val="14"/>
    <w:unhideWhenUsed/>
    <w:qFormat/>
    <w:uiPriority w:val="99"/>
    <w:pPr>
      <w:jc w:val="center"/>
      <w:outlineLvl w:val="0"/>
    </w:pPr>
    <w:rPr>
      <w:rFonts w:ascii="楷体" w:hAnsi="楷体" w:eastAsia="楷体" w:cs="楷体"/>
      <w:color w:val="000000"/>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99"/>
    <w:rPr>
      <w:rFonts w:ascii="仿宋_GB2312" w:cs="仿宋_GB2312"/>
      <w:sz w:val="32"/>
      <w:szCs w:val="32"/>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tabs>
        <w:tab w:val="center" w:pos="4153"/>
        <w:tab w:val="right" w:pos="8306"/>
      </w:tabs>
      <w:snapToGrid w:val="0"/>
    </w:pPr>
    <w:rPr>
      <w:sz w:val="18"/>
      <w:szCs w:val="18"/>
    </w:rPr>
  </w:style>
  <w:style w:type="paragraph" w:styleId="6">
    <w:name w:val="Normal (Web)"/>
    <w:basedOn w:val="1"/>
    <w:unhideWhenUsed/>
    <w:qFormat/>
    <w:uiPriority w:val="99"/>
    <w:pPr>
      <w:spacing w:beforeAutospacing="1" w:afterAutospacing="1"/>
      <w:jc w:val="left"/>
    </w:pPr>
    <w:rPr>
      <w:rFonts w:ascii="Calibri" w:hAnsi="Calibri" w:cs="Calibri"/>
      <w:sz w:val="24"/>
      <w:szCs w:val="24"/>
    </w:rPr>
  </w:style>
  <w:style w:type="character" w:styleId="9">
    <w:name w:val="page number"/>
    <w:basedOn w:val="8"/>
    <w:unhideWhenUsed/>
    <w:qFormat/>
    <w:uiPriority w:val="99"/>
    <w:rPr>
      <w:rFonts w:hint="default" w:cs="Times New Roman"/>
      <w:sz w:val="24"/>
      <w:szCs w:val="24"/>
    </w:rPr>
  </w:style>
  <w:style w:type="character" w:styleId="10">
    <w:name w:val="Emphasis"/>
    <w:basedOn w:val="8"/>
    <w:qFormat/>
    <w:locked/>
    <w:uiPriority w:val="20"/>
    <w:rPr>
      <w:i/>
      <w:iCs/>
    </w:rPr>
  </w:style>
  <w:style w:type="paragraph" w:customStyle="1" w:styleId="11">
    <w:name w:val="样式1"/>
    <w:basedOn w:val="2"/>
    <w:unhideWhenUsed/>
    <w:qFormat/>
    <w:uiPriority w:val="99"/>
    <w:rPr>
      <w:rFonts w:ascii="方正小标宋简体" w:eastAsia="方正小标宋简体" w:cs="方正小标宋简体"/>
    </w:rPr>
  </w:style>
  <w:style w:type="paragraph" w:customStyle="1" w:styleId="12">
    <w:name w:val="文号"/>
    <w:basedOn w:val="1"/>
    <w:unhideWhenUsed/>
    <w:qFormat/>
    <w:uiPriority w:val="99"/>
    <w:pPr>
      <w:jc w:val="center"/>
    </w:pPr>
    <w:rPr>
      <w:rFonts w:ascii="楷体_GB2312" w:hAnsi="楷体" w:eastAsia="楷体" w:cs="楷体_GB2312"/>
      <w:color w:val="000000"/>
    </w:rPr>
  </w:style>
  <w:style w:type="character" w:customStyle="1" w:styleId="13">
    <w:name w:val="页脚 Char"/>
    <w:basedOn w:val="8"/>
    <w:link w:val="4"/>
    <w:unhideWhenUsed/>
    <w:qFormat/>
    <w:locked/>
    <w:uiPriority w:val="99"/>
    <w:rPr>
      <w:rFonts w:hint="default" w:cs="Times New Roman"/>
      <w:sz w:val="18"/>
      <w:szCs w:val="18"/>
    </w:rPr>
  </w:style>
  <w:style w:type="character" w:customStyle="1" w:styleId="14">
    <w:name w:val="标题 1 Char"/>
    <w:basedOn w:val="8"/>
    <w:link w:val="2"/>
    <w:unhideWhenUsed/>
    <w:qFormat/>
    <w:locked/>
    <w:uiPriority w:val="9"/>
    <w:rPr>
      <w:rFonts w:hint="default" w:cs="Times New Roman"/>
      <w:b/>
      <w:kern w:val="44"/>
      <w:sz w:val="44"/>
      <w:szCs w:val="44"/>
    </w:rPr>
  </w:style>
  <w:style w:type="character" w:customStyle="1" w:styleId="15">
    <w:name w:val="正文文本 Char"/>
    <w:basedOn w:val="8"/>
    <w:link w:val="3"/>
    <w:unhideWhenUsed/>
    <w:qFormat/>
    <w:locked/>
    <w:uiPriority w:val="99"/>
    <w:rPr>
      <w:rFonts w:hint="default" w:cs="Times New Roman"/>
      <w:sz w:val="21"/>
      <w:szCs w:val="21"/>
    </w:rPr>
  </w:style>
  <w:style w:type="character" w:customStyle="1" w:styleId="16">
    <w:name w:val="页眉 Char"/>
    <w:basedOn w:val="8"/>
    <w:link w:val="5"/>
    <w:unhideWhenUsed/>
    <w:qFormat/>
    <w:locked/>
    <w:uiPriority w:val="99"/>
    <w:rPr>
      <w:rFonts w:hint="default" w:cs="Times New Roman"/>
      <w:sz w:val="18"/>
      <w:szCs w:val="18"/>
    </w:rPr>
  </w:style>
  <w:style w:type="character" w:customStyle="1" w:styleId="17">
    <w:name w:val="c-color-gray2"/>
    <w:basedOn w:val="8"/>
    <w:qFormat/>
    <w:uiPriority w:val="0"/>
  </w:style>
  <w:style w:type="character" w:customStyle="1" w:styleId="18">
    <w:name w:val="content-right_8zs40"/>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126</Words>
  <Characters>724</Characters>
  <Lines>6</Lines>
  <Paragraphs>1</Paragraphs>
  <TotalTime>86</TotalTime>
  <ScaleCrop>false</ScaleCrop>
  <LinksUpToDate>false</LinksUpToDate>
  <CharactersWithSpaces>849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2021-09-13T02:10:00Z</dcterms:created>
  <dc:creator>user</dc:creator>
  <cp:lastModifiedBy>SidKwok</cp:lastModifiedBy>
  <cp:lastPrinted>2022-11-17T09:17:00Z</cp:lastPrinted>
  <dcterms:modified xsi:type="dcterms:W3CDTF">2022-11-23T08:07:24Z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EAC4B71E07D3456EAE5DED422B0D3EF4</vt:lpwstr>
  </property>
</Properties>
</file>