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1          </w:t>
      </w:r>
      <w:r>
        <w:rPr>
          <w:rFonts w:hint="eastAsia" w:ascii="宋体" w:hAnsi="宋体" w:cs="宋体"/>
          <w:b/>
          <w:bCs/>
          <w:sz w:val="36"/>
          <w:szCs w:val="36"/>
        </w:rPr>
        <w:t>招聘岗位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条件</w:t>
      </w:r>
      <w:r>
        <w:rPr>
          <w:rFonts w:hint="eastAsia" w:ascii="宋体" w:hAnsi="宋体" w:cs="宋体"/>
          <w:b/>
          <w:bCs/>
          <w:sz w:val="36"/>
          <w:szCs w:val="36"/>
        </w:rPr>
        <w:t>一览表</w:t>
      </w:r>
    </w:p>
    <w:tbl>
      <w:tblPr>
        <w:tblStyle w:val="5"/>
        <w:tblpPr w:leftFromText="180" w:rightFromText="180" w:vertAnchor="text" w:horzAnchor="page" w:tblpX="607" w:tblpY="701"/>
        <w:tblOverlap w:val="never"/>
        <w:tblW w:w="10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49"/>
        <w:gridCol w:w="1657"/>
        <w:gridCol w:w="708"/>
        <w:gridCol w:w="1020"/>
        <w:gridCol w:w="1875"/>
        <w:gridCol w:w="3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拟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3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专业要求及执业资格条件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18-30岁，博士学历可放宽至35岁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汉语言文学及相关专业，持有相应学段学科教师资格证，普通话二级甲等及以上。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数学及相关专业，持有相应学段学科教师资格证，普通话二级乙等及以上。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汉语言文学及相关专业，持有相应学段学科教师资格证，普通话二级甲等及以上。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数学及相关专业，持有相应学段学科教师资格证，普通话二级乙等及以上。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初中历史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历史及相关专业，持有相应学段学科教师资格证，普通话二级乙等及以上。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初中物理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物理及相关专业，持有相应学段学科教师资格证，普通话二级乙等及以上。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化学及相关专业，持有相应学段学科教师资格证，普通话二级乙等及以上。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初中生物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生物及相关专业，持有相应学段学科教师资格证，普通话二级乙等及以上。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初中心理健康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心理健康及相关专业，持有相应学段学科教师资格证，普通话二级乙等及以上。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初中思政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马克思主义理论及相关专业，持有相应学段学科教师资格证，普通话二级乙等及以上。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汉语言文学及相关专业，持有相应学段学科教师资格证，普通话二级甲等及以上。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1012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数学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物理及相关专业，持有相应学段学科教师资格证，普通话二级乙等及以上。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1013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物理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数学及相关专业，持有相应学段学科教师资格证，普通话二级乙等及以上。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生物及相关专业，持有相应学段学科教师资格证，普通话二级乙等及以上。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化学及相关专业，持有相应学段学科教师资格证，普通话二级乙等及以上。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马克思主义理论及相关专业，持有相应学段学科教师资格</w:t>
            </w:r>
          </w:p>
        </w:tc>
      </w:tr>
    </w:tbl>
    <w:p>
      <w:pPr>
        <w:spacing w:line="579" w:lineRule="exact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（备注；各岗位招聘计划根据实际报名情况，以最终招聘人数为准）</w:t>
      </w:r>
    </w:p>
    <w:p>
      <w:pPr>
        <w:pStyle w:val="2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10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Yzg4MGQwODFhNjk5MTY0NGYzMDE2YWVkOWQ5YTgifQ=="/>
  </w:docVars>
  <w:rsids>
    <w:rsidRoot w:val="00000000"/>
    <w:rsid w:val="110A3EA0"/>
    <w:rsid w:val="47AF4727"/>
    <w:rsid w:val="623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2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1011</Characters>
  <Lines>0</Lines>
  <Paragraphs>0</Paragraphs>
  <TotalTime>1</TotalTime>
  <ScaleCrop>false</ScaleCrop>
  <LinksUpToDate>false</LinksUpToDate>
  <CharactersWithSpaces>1021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2022-11-21T05:21:00Z</dcterms:created>
  <dc:creator>Administrator</dc:creator>
  <cp:lastModifiedBy>Administrator</cp:lastModifiedBy>
  <dcterms:modified xsi:type="dcterms:W3CDTF">2022-11-24T11:30:23Z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48E85C2BBF0D41998AFA6477F531282E</vt:lpwstr>
  </property>
</Properties>
</file>