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firstLine="0" w:firstLineChars="0"/>
        <w:jc w:val="left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附件：</w:t>
      </w:r>
    </w:p>
    <w:p>
      <w:pPr>
        <w:pStyle w:val="5"/>
        <w:spacing w:after="292" w:afterLines="100"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考生个人健康状况承诺书</w:t>
      </w:r>
    </w:p>
    <w:p>
      <w:pPr>
        <w:pStyle w:val="5"/>
        <w:spacing w:after="292" w:afterLines="100"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34"/>
          <w:szCs w:val="34"/>
        </w:rPr>
      </w:pPr>
    </w:p>
    <w:p>
      <w:pPr>
        <w:pStyle w:val="5"/>
        <w:spacing w:line="560" w:lineRule="exact"/>
        <w:ind w:firstLine="0" w:firstLineChars="0"/>
        <w:jc w:val="lef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本人承诺事项如下：</w:t>
      </w:r>
    </w:p>
    <w:p>
      <w:pPr>
        <w:pStyle w:val="5"/>
        <w:spacing w:line="560" w:lineRule="exact"/>
        <w:ind w:firstLine="647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1.本人确保考前14天内未去境外地区、国内疫情中、高风险地区；</w:t>
      </w:r>
    </w:p>
    <w:p>
      <w:pPr>
        <w:pStyle w:val="5"/>
        <w:spacing w:line="560" w:lineRule="exact"/>
        <w:ind w:firstLine="647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2.本人确保考前14天内未与来自境外及疫情中、高风险地区人员密切接触，未与新冠肺炎确诊病例、无症状感染者或疑似病例密切接触；</w:t>
      </w:r>
    </w:p>
    <w:p>
      <w:pPr>
        <w:pStyle w:val="5"/>
        <w:spacing w:line="560" w:lineRule="exact"/>
        <w:ind w:firstLine="647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3.本人确保考前申领“龙江健康码”和“通信大数据行程卡”，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于</w:t>
      </w:r>
      <w:r>
        <w:rPr>
          <w:rFonts w:ascii="Times New Roman" w:hAnsi="Times New Roman" w:eastAsia="仿宋_GB2312" w:cs="Times New Roman"/>
          <w:kern w:val="0"/>
          <w:sz w:val="34"/>
          <w:szCs w:val="34"/>
        </w:rPr>
        <w:t>考前48小时内进行核酸检测并领取纸质报告书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，</w:t>
      </w:r>
      <w:r>
        <w:rPr>
          <w:rFonts w:ascii="Times New Roman" w:hAnsi="Times New Roman" w:eastAsia="仿宋_GB2312" w:cs="Times New Roman"/>
          <w:sz w:val="34"/>
          <w:szCs w:val="34"/>
        </w:rPr>
        <w:t>进入考点时供工作人员查验，如因未及时申领造成一切后果，由本人负责；</w:t>
      </w:r>
    </w:p>
    <w:p>
      <w:pPr>
        <w:pStyle w:val="5"/>
        <w:spacing w:line="560" w:lineRule="exact"/>
        <w:ind w:firstLine="647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4.本人在考试过程中如出现发热、咳嗽等呼吸道症状，或乏力、咽痛、腹泻等其他症状，主动向考场工作人员报告，并自愿接受防疫有关规定处置；</w:t>
      </w:r>
    </w:p>
    <w:p>
      <w:pPr>
        <w:pStyle w:val="5"/>
        <w:spacing w:line="560" w:lineRule="exact"/>
        <w:ind w:firstLine="647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5</w:t>
      </w:r>
      <w:r>
        <w:rPr>
          <w:rFonts w:ascii="Times New Roman" w:hAnsi="Times New Roman" w:eastAsia="仿宋_GB2312" w:cs="Times New Roman"/>
          <w:i/>
          <w:iCs/>
          <w:sz w:val="34"/>
          <w:szCs w:val="34"/>
        </w:rPr>
        <w:t>.</w:t>
      </w:r>
      <w:r>
        <w:rPr>
          <w:rFonts w:ascii="Times New Roman" w:hAnsi="Times New Roman" w:eastAsia="仿宋_GB2312" w:cs="Times New Roman"/>
          <w:sz w:val="34"/>
          <w:szCs w:val="34"/>
        </w:rPr>
        <w:t>本人对所承诺事项的真实性负责，如因隐瞒旅居史、接触史、病史等引起疫情传播和扩散，愿承担由此带来的法律责任。</w:t>
      </w:r>
    </w:p>
    <w:p>
      <w:pPr>
        <w:pStyle w:val="5"/>
        <w:spacing w:line="560" w:lineRule="exact"/>
        <w:ind w:firstLine="647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pStyle w:val="5"/>
        <w:spacing w:line="560" w:lineRule="exact"/>
        <w:ind w:firstLine="4420" w:firstLineChars="1300"/>
        <w:rPr>
          <w:rFonts w:hint="eastAsia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本人签名：</w:t>
      </w:r>
    </w:p>
    <w:p>
      <w:pPr>
        <w:pStyle w:val="5"/>
        <w:spacing w:line="560" w:lineRule="exact"/>
        <w:ind w:firstLine="4420" w:firstLineChars="1300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身份证号码：</w:t>
      </w:r>
    </w:p>
    <w:p>
      <w:bookmarkStart w:id="0" w:name="_GoBack"/>
      <w:bookmarkEnd w:id="0"/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603B7"/>
    <w:rsid w:val="4E56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0"/>
    </w:pPr>
    <w:rPr>
      <w:szCs w:val="24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2022-08-16T09:32:00Z</dcterms:created>
  <dc:creator>Administrator</dc:creator>
  <cp:lastModifiedBy>Administrator</cp:lastModifiedBy>
  <dcterms:modified xsi:type="dcterms:W3CDTF">2022-08-16T09:32:12Z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