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附件3：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 w:bidi="ar-SA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 w:bidi="ar-SA"/>
        </w:rPr>
        <w:t>考生疫情防控须知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ascii="Times New Roman" w:hAnsi="Times New Roman" w:cs="Times New Roman"/>
          <w:color w:val="auto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为保障广大考生和考务工作人员生命安全和身体健康，确保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龙川县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人民医院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2022年公开招聘工作人员考试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安全进行，请所有考生知悉、理解、配合、支持考试防疫的措施和要求。考试疫情防控措施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根据《关于进一步优化新冠肺炎疫情防控措施 科学精准做好防控工作的通知》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文件精神及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广东省和河源市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最新疫情防控政策，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请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积极配合和服从考试防疫相关检查和管理。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一、考生分类管理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一）正常参加考试：粤康码为绿码，有考前（以每科目开考时间为准，下同）48小时内核酸检测阴性证明（电子、纸质同等效力，下同），现场测量体温正常（体温&lt;37.3℃），且不存在下述不得参加考试情况的考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（二）不得参加考试：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1.正处于隔离治疗期的确诊病例、无症状感染者，以及隔离（监测）期未满的密切接触者、入境人员等处于健康管理期间的人员；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2.有国内高风险地区旅居史且隔离（监测）期未满的；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3.考试当天，粤康码为红码；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4.考试当天，不能提供考前48小时内核酸检测阴性证明的；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5.现场测量体温不正常（体温≥37.3℃），在临时观察区适当休息后，再次测量体温仍然不正常的；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6.高风险区外溢人员；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7.不符合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我市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疫情防控政策相关要求的；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8.其他不符合正常参加考试情况的考生。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二、考前准备事项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8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10"/>
          <w:rFonts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（一）通过粤康码申报健康状况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34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考生须提前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天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注册粤康码，并自我监测有无发热、咳嗽、乏力等疑似症状。如果旅居史、接触史发生变化或出现相关症状，须及时在粤康码进行申报更新，有症状的到医疗机构及时就诊排查，排除新冠肺炎等重点传染病。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8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</w:t>
      </w: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二</w:t>
      </w: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）</w:t>
      </w: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考生须按要求</w:t>
      </w: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提前</w:t>
      </w: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准备考前</w:t>
      </w:r>
      <w:r>
        <w:rPr>
          <w:rStyle w:val="10"/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48</w:t>
      </w: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小时内核酸检测阴性证明</w:t>
      </w: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8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</w:t>
      </w: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三</w:t>
      </w: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）考生需自备一次性使用医用</w:t>
      </w: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口罩或以上级别口罩</w:t>
      </w: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8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</w:t>
      </w: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四</w:t>
      </w: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）提前做好出行安排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34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所有考生考前非必要不参加聚集性活动。本省考生考前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7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天内非必要不出省，非必要不出所在地市。考生要提前了解广东和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河源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市的最新疫情防控政策措施，合理安排时间，落实核酸检测等健康管理措施。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34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注：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各地具体疫情防控政策可在微信“国务院客户端”小程序—便民服务“各地防控政策”栏目查询。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全国高、低风险区可在微信“国务院客户端”小程序—便民服务“疫情风险查询”栏目查询。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34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考生应提前了解考点入口位置和前往路线。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34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因考点内疫情防控管理要求，社会车辆禁止进入考点。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34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在考点门口入场时，提前准备好身份证、准考证、粤康码、考前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48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小时内的核酸检测阴性证明。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34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、考试期间义务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8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（一）配合和服从防疫管理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34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所有考生在考点期间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务必全程规范佩戴口罩，进行身份核验时须摘除口罩。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34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自觉配合完成检测流程后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经规定通道前往考场，在规定区域活动，考后及时离开。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34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3.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如有相应症状或经检测发现有异常情况的，要服从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考务人员管理，接受“不得参加考试”“安排到隔离考场考试”等相关处置。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8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10"/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（二）关注身体状况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34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考试期间考生出现发热（体温≥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37.3℃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、咳嗽、乏力等不适症状，应及时报告并自觉服从考务人员管理，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由卫生防疫人员研判是否可继续参加考试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34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四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、有关要求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34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（一）考生应认真阅读本防控须知和《广东省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年人事考试考生疫情防控承诺书》（附后）。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34"/>
        <w:textAlignment w:val="auto"/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  <w:t>考生疫情防控承诺书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left"/>
        <w:textAlignment w:val="auto"/>
        <w:rPr>
          <w:rFonts w:ascii="Times New Roman" w:hAnsi="Times New Roman" w:cs="Times New Roman"/>
          <w:b/>
          <w:color w:val="auto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一、本人已认真阅读《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考生疫情防控须知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》，知悉告知的所有事项和防疫要求。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二、本人充分理解并遵守考试各项防疫要求，不存在任何不得参加考试的情形。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四、本人接受并如实填写以下调查，保证所填报内容真实准确。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1.考前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天内，有广东省内高风险地区旅居史，有省外疫情高风险地区所在县（县级市、区、旗，直辖市、副省级城市为街道和乡镇，下同）或当地政府宣布全域封闭管理地区旅居史？   ○是 ○否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是否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高风险区外溢人员？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   ○是○否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如违反上述承诺，自愿取消考试资格，承担相应后果及法律责任。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9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9"/>
        <w:jc w:val="center"/>
        <w:textAlignment w:val="auto"/>
        <w:rPr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日</w:t>
      </w:r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3MjljYzFmOGU3YjQyNjBiMjI5MGM2ZjVlNTViYWIifQ=="/>
  </w:docVars>
  <w:rsids>
    <w:rsidRoot w:val="030A5C08"/>
    <w:rsid w:val="001446E3"/>
    <w:rsid w:val="00146246"/>
    <w:rsid w:val="00215FBD"/>
    <w:rsid w:val="004F0951"/>
    <w:rsid w:val="005A778D"/>
    <w:rsid w:val="00A646A6"/>
    <w:rsid w:val="00E21C24"/>
    <w:rsid w:val="030A5C08"/>
    <w:rsid w:val="0438413D"/>
    <w:rsid w:val="0CDC4E85"/>
    <w:rsid w:val="1A7F24BA"/>
    <w:rsid w:val="1AF6468D"/>
    <w:rsid w:val="1DC1221D"/>
    <w:rsid w:val="22124DF5"/>
    <w:rsid w:val="2268584B"/>
    <w:rsid w:val="2AAC4BD7"/>
    <w:rsid w:val="31E9751F"/>
    <w:rsid w:val="3248078E"/>
    <w:rsid w:val="413362E1"/>
    <w:rsid w:val="47C54534"/>
    <w:rsid w:val="4ADF3B5F"/>
    <w:rsid w:val="576A2A02"/>
    <w:rsid w:val="5BC621D1"/>
    <w:rsid w:val="5CBD1B8F"/>
    <w:rsid w:val="63A41C1D"/>
    <w:rsid w:val="64325001"/>
    <w:rsid w:val="677532A5"/>
    <w:rsid w:val="6E9A19C7"/>
    <w:rsid w:val="6F5170D7"/>
    <w:rsid w:val="727E786B"/>
    <w:rsid w:val="73B044C7"/>
    <w:rsid w:val="79443430"/>
    <w:rsid w:val="7D13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</w:rPr>
  </w:style>
  <w:style w:type="paragraph" w:styleId="6">
    <w:name w:val="index 7"/>
    <w:basedOn w:val="1"/>
    <w:next w:val="1"/>
    <w:qFormat/>
    <w:uiPriority w:val="0"/>
    <w:pPr>
      <w:ind w:firstLine="200" w:firstLineChars="200"/>
    </w:pPr>
    <w:rPr>
      <w:rFonts w:ascii="黑体" w:eastAsia="黑体"/>
      <w:sz w:val="32"/>
      <w:szCs w:val="32"/>
    </w:rPr>
  </w:style>
  <w:style w:type="paragraph" w:styleId="7">
    <w:name w:val="Normal (Web)"/>
    <w:basedOn w:val="1"/>
    <w:next w:val="6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1624</Words>
  <Characters>1662</Characters>
  <Lines>12</Lines>
  <Paragraphs>3</Paragraphs>
  <TotalTime>3</TotalTime>
  <ScaleCrop>false</ScaleCrop>
  <LinksUpToDate>false</LinksUpToDate>
  <CharactersWithSpaces>1720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2022-07-20T09:23:00Z</dcterms:created>
  <dc:creator>何松爱</dc:creator>
  <cp:lastModifiedBy>大山行者</cp:lastModifiedBy>
  <dcterms:modified xsi:type="dcterms:W3CDTF">2022-11-24T02:51:37Z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C0333090D1014B9586023A9878651527</vt:lpwstr>
  </property>
</Properties>
</file>